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846" w:rsidRDefault="00DE6846" w:rsidP="00DE6846">
      <w:pPr>
        <w:rPr>
          <w:lang w:eastAsia="en-GB"/>
        </w:rPr>
      </w:pPr>
      <w:r>
        <w:rPr>
          <w:rFonts w:ascii="Arial" w:hAnsi="Arial" w:cs="Arial"/>
          <w:b/>
          <w:bCs/>
          <w:sz w:val="32"/>
          <w:szCs w:val="32"/>
          <w:lang w:eastAsia="en-GB"/>
        </w:rPr>
        <w:t> </w:t>
      </w:r>
    </w:p>
    <w:p w:rsidR="00DE6846" w:rsidRDefault="00DE6846" w:rsidP="00DE6846">
      <w:pPr>
        <w:rPr>
          <w:lang w:eastAsia="en-GB"/>
        </w:rPr>
      </w:pPr>
      <w:r>
        <w:rPr>
          <w:rFonts w:ascii="Arial" w:hAnsi="Arial" w:cs="Arial"/>
          <w:b/>
          <w:bCs/>
          <w:sz w:val="32"/>
          <w:szCs w:val="32"/>
          <w:lang w:eastAsia="en-GB"/>
        </w:rPr>
        <w:t>Privacy Notice</w:t>
      </w:r>
      <w:r>
        <w:rPr>
          <w:rFonts w:ascii="Arial" w:hAnsi="Arial" w:cs="Arial"/>
          <w:b/>
          <w:bCs/>
          <w:sz w:val="24"/>
          <w:szCs w:val="24"/>
          <w:lang w:eastAsia="en-GB"/>
        </w:rPr>
        <w:t xml:space="preserve"> </w:t>
      </w:r>
      <w:r w:rsidR="00400D3C">
        <w:rPr>
          <w:rFonts w:ascii="Arial" w:hAnsi="Arial" w:cs="Arial"/>
          <w:b/>
          <w:bCs/>
          <w:sz w:val="24"/>
          <w:szCs w:val="24"/>
          <w:lang w:eastAsia="en-GB"/>
        </w:rPr>
        <w:t xml:space="preserve">– GP training – Managing </w:t>
      </w:r>
      <w:r w:rsidR="007C768F">
        <w:rPr>
          <w:rFonts w:ascii="Arial" w:hAnsi="Arial" w:cs="Arial"/>
          <w:b/>
          <w:bCs/>
          <w:sz w:val="24"/>
          <w:szCs w:val="24"/>
          <w:lang w:eastAsia="en-GB"/>
        </w:rPr>
        <w:t>Malnutrition Together</w:t>
      </w:r>
    </w:p>
    <w:p w:rsidR="00DE6846" w:rsidRPr="00DE6846" w:rsidRDefault="00DE6846" w:rsidP="00DE6846">
      <w:pPr>
        <w:rPr>
          <w:rFonts w:ascii="Arial" w:hAnsi="Arial" w:cs="Arial"/>
          <w:b/>
          <w:bCs/>
          <w:sz w:val="24"/>
          <w:szCs w:val="24"/>
          <w:lang w:eastAsia="en-GB"/>
        </w:rPr>
      </w:pPr>
      <w:r w:rsidRPr="00DE6846">
        <w:rPr>
          <w:rFonts w:ascii="Arial" w:hAnsi="Arial" w:cs="Arial"/>
          <w:b/>
          <w:sz w:val="24"/>
          <w:szCs w:val="24"/>
          <w:lang w:eastAsia="en-GB"/>
        </w:rPr>
        <w:t>Regional Prescribing Support Dietetic Service</w:t>
      </w:r>
      <w:r w:rsidRPr="00DE6846">
        <w:rPr>
          <w:rFonts w:ascii="Arial" w:hAnsi="Arial" w:cs="Arial"/>
          <w:b/>
          <w:bCs/>
          <w:sz w:val="24"/>
          <w:szCs w:val="24"/>
          <w:lang w:eastAsia="en-GB"/>
        </w:rPr>
        <w:t xml:space="preserve"> </w:t>
      </w:r>
    </w:p>
    <w:p w:rsidR="00DE6846" w:rsidRDefault="00DE6846" w:rsidP="00DE6846">
      <w:pPr>
        <w:rPr>
          <w:rFonts w:ascii="Arial" w:hAnsi="Arial" w:cs="Arial"/>
          <w:b/>
          <w:bCs/>
          <w:sz w:val="24"/>
          <w:szCs w:val="24"/>
          <w:lang w:eastAsia="en-GB"/>
        </w:rPr>
      </w:pPr>
      <w:r>
        <w:rPr>
          <w:rFonts w:ascii="Arial" w:hAnsi="Arial" w:cs="Arial"/>
          <w:b/>
          <w:bCs/>
          <w:sz w:val="24"/>
          <w:szCs w:val="24"/>
          <w:lang w:eastAsia="en-GB"/>
        </w:rPr>
        <w:t xml:space="preserve">Northern Health &amp; Social Care Trust (NHSCT) </w:t>
      </w:r>
    </w:p>
    <w:p w:rsidR="00DE6846" w:rsidRPr="00DE6846" w:rsidRDefault="00DE6846" w:rsidP="00DE6846">
      <w:pPr>
        <w:rPr>
          <w:rFonts w:ascii="Arial" w:hAnsi="Arial" w:cs="Arial"/>
          <w:b/>
          <w:u w:val="single"/>
          <w:lang w:eastAsia="en-GB"/>
        </w:rPr>
      </w:pPr>
      <w:r>
        <w:rPr>
          <w:rFonts w:ascii="Arial" w:hAnsi="Arial" w:cs="Arial"/>
          <w:b/>
          <w:bCs/>
          <w:i/>
          <w:iCs/>
          <w:sz w:val="24"/>
          <w:szCs w:val="24"/>
          <w:lang w:eastAsia="en-GB"/>
        </w:rPr>
        <w:t>Please note- Throughout the main body of this document th</w:t>
      </w:r>
      <w:r w:rsidRPr="00DE6846">
        <w:rPr>
          <w:rFonts w:ascii="Arial" w:hAnsi="Arial" w:cs="Arial"/>
          <w:b/>
          <w:bCs/>
          <w:i/>
          <w:iCs/>
          <w:sz w:val="24"/>
          <w:szCs w:val="24"/>
          <w:lang w:eastAsia="en-GB"/>
        </w:rPr>
        <w:t xml:space="preserve">e </w:t>
      </w:r>
      <w:r w:rsidRPr="00DE6846">
        <w:rPr>
          <w:rFonts w:ascii="Arial" w:hAnsi="Arial" w:cs="Arial"/>
          <w:b/>
          <w:i/>
          <w:sz w:val="24"/>
          <w:szCs w:val="24"/>
          <w:lang w:eastAsia="en-GB"/>
        </w:rPr>
        <w:t>Regional Prescribing Support Dietetic Service</w:t>
      </w:r>
      <w:r w:rsidRPr="00DE6846">
        <w:rPr>
          <w:rFonts w:ascii="Arial" w:hAnsi="Arial" w:cs="Arial"/>
          <w:b/>
          <w:bCs/>
          <w:i/>
          <w:iCs/>
          <w:sz w:val="24"/>
          <w:szCs w:val="24"/>
          <w:lang w:eastAsia="en-GB"/>
        </w:rPr>
        <w:t xml:space="preserve"> will be known as ‘the service’</w:t>
      </w:r>
    </w:p>
    <w:p w:rsidR="00DE6846" w:rsidRDefault="00DE6846" w:rsidP="00DE6846">
      <w:pPr>
        <w:rPr>
          <w:rFonts w:ascii="Arial" w:hAnsi="Arial" w:cs="Arial"/>
          <w:b/>
          <w:bCs/>
          <w:sz w:val="24"/>
          <w:szCs w:val="24"/>
          <w:lang w:eastAsia="en-GB"/>
        </w:rPr>
      </w:pPr>
      <w:r>
        <w:rPr>
          <w:rFonts w:ascii="Arial" w:hAnsi="Arial" w:cs="Arial"/>
          <w:b/>
          <w:bCs/>
          <w:sz w:val="24"/>
          <w:szCs w:val="24"/>
          <w:lang w:eastAsia="en-GB"/>
        </w:rPr>
        <w:t> </w:t>
      </w:r>
    </w:p>
    <w:p w:rsidR="00400D3C" w:rsidRDefault="00400D3C" w:rsidP="00400D3C">
      <w:pPr>
        <w:rPr>
          <w:lang w:eastAsia="en-GB"/>
        </w:rPr>
      </w:pPr>
      <w:r>
        <w:rPr>
          <w:rFonts w:ascii="Arial" w:hAnsi="Arial" w:cs="Arial"/>
          <w:b/>
          <w:bCs/>
          <w:sz w:val="24"/>
          <w:szCs w:val="24"/>
          <w:lang w:eastAsia="en-GB"/>
        </w:rPr>
        <w:t xml:space="preserve">In order for the service to help provide a service for you we need to know some information about you. Personal information that we process about you is governed by the Data Protection Act 2018 and the General Data Protection Regulation (GDPR)  </w:t>
      </w:r>
    </w:p>
    <w:p w:rsidR="00400D3C" w:rsidRDefault="00400D3C" w:rsidP="00DE6846">
      <w:pPr>
        <w:rPr>
          <w:rFonts w:ascii="Arial" w:hAnsi="Arial" w:cs="Arial"/>
          <w:b/>
          <w:bCs/>
          <w:sz w:val="24"/>
          <w:szCs w:val="24"/>
          <w:lang w:eastAsia="en-GB"/>
        </w:rPr>
      </w:pPr>
    </w:p>
    <w:p w:rsidR="00400D3C" w:rsidRDefault="00400D3C" w:rsidP="00DE6846">
      <w:pPr>
        <w:rPr>
          <w:lang w:eastAsia="en-GB"/>
        </w:rPr>
      </w:pPr>
    </w:p>
    <w:p w:rsidR="00DE6846" w:rsidRPr="00DE6846" w:rsidRDefault="00DE6846" w:rsidP="00DE6846">
      <w:pPr>
        <w:rPr>
          <w:rFonts w:ascii="Arial" w:hAnsi="Arial" w:cs="Arial"/>
          <w:b/>
          <w:bCs/>
          <w:sz w:val="24"/>
          <w:szCs w:val="24"/>
          <w:lang w:eastAsia="en-GB"/>
        </w:rPr>
      </w:pPr>
      <w:r>
        <w:rPr>
          <w:rFonts w:ascii="Arial" w:hAnsi="Arial" w:cs="Arial"/>
          <w:b/>
          <w:bCs/>
          <w:sz w:val="24"/>
          <w:szCs w:val="24"/>
          <w:lang w:eastAsia="en-GB"/>
        </w:rPr>
        <w:t xml:space="preserve">Why does the </w:t>
      </w:r>
      <w:r w:rsidRPr="00DE6846">
        <w:rPr>
          <w:rFonts w:ascii="Arial" w:hAnsi="Arial" w:cs="Arial"/>
          <w:b/>
          <w:sz w:val="24"/>
          <w:szCs w:val="24"/>
          <w:lang w:eastAsia="en-GB"/>
        </w:rPr>
        <w:t>Regional Prescribing Support Dietetic Service</w:t>
      </w:r>
      <w:r w:rsidRPr="00DE6846">
        <w:rPr>
          <w:rFonts w:ascii="Arial" w:hAnsi="Arial" w:cs="Arial"/>
          <w:b/>
          <w:bCs/>
          <w:sz w:val="24"/>
          <w:szCs w:val="24"/>
          <w:lang w:eastAsia="en-GB"/>
        </w:rPr>
        <w:t xml:space="preserve"> </w:t>
      </w:r>
    </w:p>
    <w:p w:rsidR="00DE6846" w:rsidRDefault="00DE6846" w:rsidP="00DE6846">
      <w:pPr>
        <w:rPr>
          <w:lang w:eastAsia="en-GB"/>
        </w:rPr>
      </w:pPr>
      <w:r>
        <w:rPr>
          <w:rFonts w:ascii="Arial" w:hAnsi="Arial" w:cs="Arial"/>
          <w:b/>
          <w:bCs/>
          <w:sz w:val="24"/>
          <w:szCs w:val="24"/>
          <w:lang w:eastAsia="en-GB"/>
        </w:rPr>
        <w:t>Team collect this information and what is it used for?</w:t>
      </w:r>
    </w:p>
    <w:p w:rsidR="00DE6846" w:rsidRDefault="00DE6846" w:rsidP="00DE6846">
      <w:pPr>
        <w:spacing w:after="160" w:line="252" w:lineRule="auto"/>
        <w:contextualSpacing/>
        <w:rPr>
          <w:rFonts w:ascii="Arial" w:hAnsi="Arial" w:cs="Arial"/>
          <w:sz w:val="24"/>
          <w:szCs w:val="24"/>
        </w:rPr>
      </w:pPr>
      <w:r>
        <w:rPr>
          <w:rFonts w:ascii="Arial" w:hAnsi="Arial" w:cs="Arial"/>
          <w:sz w:val="24"/>
          <w:szCs w:val="24"/>
        </w:rPr>
        <w:t>We collect this information as it helps to review the training and education provide</w:t>
      </w:r>
      <w:r w:rsidR="00400D3C">
        <w:rPr>
          <w:rFonts w:ascii="Arial" w:hAnsi="Arial" w:cs="Arial"/>
          <w:sz w:val="24"/>
          <w:szCs w:val="24"/>
        </w:rPr>
        <w:t>d</w:t>
      </w:r>
      <w:r>
        <w:rPr>
          <w:rFonts w:ascii="Arial" w:hAnsi="Arial" w:cs="Arial"/>
          <w:sz w:val="24"/>
          <w:szCs w:val="24"/>
        </w:rPr>
        <w:t xml:space="preserve"> by the service, ensuring it is of the highest standard.</w:t>
      </w:r>
    </w:p>
    <w:p w:rsidR="00DE6846" w:rsidRDefault="00DE6846" w:rsidP="00DE6846">
      <w:pPr>
        <w:spacing w:after="160" w:line="252" w:lineRule="auto"/>
        <w:contextualSpacing/>
      </w:pPr>
      <w:r>
        <w:rPr>
          <w:rFonts w:ascii="Arial" w:hAnsi="Arial" w:cs="Arial"/>
          <w:sz w:val="24"/>
          <w:szCs w:val="24"/>
        </w:rPr>
        <w:t xml:space="preserve"> </w:t>
      </w:r>
      <w:r>
        <w:rPr>
          <w:rFonts w:ascii="Times New Roman" w:hAnsi="Times New Roman"/>
          <w:sz w:val="14"/>
          <w:szCs w:val="14"/>
        </w:rPr>
        <w:t>     </w:t>
      </w:r>
    </w:p>
    <w:p w:rsidR="00DE6846" w:rsidRDefault="00DE6846" w:rsidP="00DE6846">
      <w:pPr>
        <w:rPr>
          <w:lang w:eastAsia="en-GB"/>
        </w:rPr>
      </w:pPr>
      <w:r>
        <w:rPr>
          <w:rFonts w:ascii="Arial" w:hAnsi="Arial" w:cs="Arial"/>
          <w:b/>
          <w:bCs/>
          <w:sz w:val="24"/>
          <w:szCs w:val="24"/>
          <w:lang w:eastAsia="en-GB"/>
        </w:rPr>
        <w:t>What kind of information is being collected?</w:t>
      </w:r>
    </w:p>
    <w:p w:rsidR="00DE6846" w:rsidRDefault="00DE6846" w:rsidP="00DE6846">
      <w:pPr>
        <w:rPr>
          <w:lang w:eastAsia="en-GB"/>
        </w:rPr>
      </w:pPr>
      <w:r>
        <w:rPr>
          <w:rFonts w:ascii="Arial" w:hAnsi="Arial" w:cs="Arial"/>
          <w:sz w:val="24"/>
          <w:szCs w:val="24"/>
          <w:lang w:eastAsia="en-GB"/>
        </w:rPr>
        <w:t>We only collect the information we need to.  This includes your name and your Practice Number.</w:t>
      </w:r>
      <w:r w:rsidR="007C768F">
        <w:rPr>
          <w:rFonts w:ascii="Arial" w:hAnsi="Arial" w:cs="Arial"/>
          <w:sz w:val="24"/>
          <w:szCs w:val="24"/>
          <w:lang w:eastAsia="en-GB"/>
        </w:rPr>
        <w:t xml:space="preserve"> This is collected directly from you on completion of this survey.</w:t>
      </w:r>
    </w:p>
    <w:p w:rsidR="00DE6846" w:rsidRDefault="00DE6846" w:rsidP="00DE6846">
      <w:pPr>
        <w:rPr>
          <w:lang w:eastAsia="en-GB"/>
        </w:rPr>
      </w:pPr>
      <w:r>
        <w:rPr>
          <w:rFonts w:ascii="Arial" w:hAnsi="Arial" w:cs="Arial"/>
          <w:b/>
          <w:bCs/>
          <w:sz w:val="24"/>
          <w:szCs w:val="24"/>
          <w:lang w:eastAsia="en-GB"/>
        </w:rPr>
        <w:t> </w:t>
      </w:r>
    </w:p>
    <w:p w:rsidR="00DE6846" w:rsidRDefault="00DE6846" w:rsidP="00DE6846">
      <w:pPr>
        <w:rPr>
          <w:lang w:eastAsia="en-GB"/>
        </w:rPr>
      </w:pPr>
      <w:r>
        <w:rPr>
          <w:rFonts w:ascii="Arial" w:hAnsi="Arial" w:cs="Arial"/>
          <w:b/>
          <w:bCs/>
          <w:sz w:val="24"/>
          <w:szCs w:val="24"/>
          <w:lang w:eastAsia="en-GB"/>
        </w:rPr>
        <w:t>How long is the information kept for?</w:t>
      </w:r>
    </w:p>
    <w:p w:rsidR="00DE6846" w:rsidRDefault="005F4FA0" w:rsidP="00DE6846">
      <w:pPr>
        <w:rPr>
          <w:lang w:eastAsia="en-GB"/>
        </w:rPr>
      </w:pPr>
      <w:r>
        <w:rPr>
          <w:rFonts w:ascii="Arial" w:hAnsi="Arial" w:cs="Arial"/>
          <w:sz w:val="24"/>
          <w:szCs w:val="24"/>
          <w:lang w:eastAsia="en-GB"/>
        </w:rPr>
        <w:t xml:space="preserve">We will retain your information in line with specific guidance issued by the Department of Health in Northern Ireland.  Your records will only be maintained by the service for the period of the initiative.  Once the team has completed your Practice and </w:t>
      </w:r>
      <w:r w:rsidR="00400D3C">
        <w:rPr>
          <w:rFonts w:ascii="Arial" w:hAnsi="Arial" w:cs="Arial"/>
          <w:sz w:val="24"/>
          <w:szCs w:val="24"/>
          <w:lang w:eastAsia="en-GB"/>
        </w:rPr>
        <w:t xml:space="preserve">if required, </w:t>
      </w:r>
      <w:r>
        <w:rPr>
          <w:rFonts w:ascii="Arial" w:hAnsi="Arial" w:cs="Arial"/>
          <w:sz w:val="24"/>
          <w:szCs w:val="24"/>
          <w:lang w:eastAsia="en-GB"/>
        </w:rPr>
        <w:t>contacted you regarding any additional training needs, highlighted by you– we will no longer use your</w:t>
      </w:r>
      <w:r w:rsidR="00400D3C">
        <w:rPr>
          <w:rFonts w:ascii="Arial" w:hAnsi="Arial" w:cs="Arial"/>
          <w:sz w:val="24"/>
          <w:szCs w:val="24"/>
          <w:lang w:eastAsia="en-GB"/>
        </w:rPr>
        <w:t xml:space="preserve"> personal</w:t>
      </w:r>
      <w:r>
        <w:rPr>
          <w:rFonts w:ascii="Arial" w:hAnsi="Arial" w:cs="Arial"/>
          <w:sz w:val="24"/>
          <w:szCs w:val="24"/>
          <w:lang w:eastAsia="en-GB"/>
        </w:rPr>
        <w:t xml:space="preserve"> information.</w:t>
      </w:r>
    </w:p>
    <w:p w:rsidR="00DE6846" w:rsidRDefault="00DE6846" w:rsidP="00DE6846">
      <w:pPr>
        <w:autoSpaceDE w:val="0"/>
        <w:autoSpaceDN w:val="0"/>
        <w:rPr>
          <w:lang w:eastAsia="en-GB"/>
        </w:rPr>
      </w:pPr>
      <w:r>
        <w:rPr>
          <w:rFonts w:ascii="Arial" w:hAnsi="Arial" w:cs="Arial"/>
          <w:b/>
          <w:bCs/>
          <w:sz w:val="24"/>
          <w:szCs w:val="24"/>
          <w:lang w:eastAsia="en-GB"/>
        </w:rPr>
        <w:t> </w:t>
      </w:r>
    </w:p>
    <w:p w:rsidR="00DE6846" w:rsidRDefault="005F4FA0" w:rsidP="005F4FA0">
      <w:pPr>
        <w:autoSpaceDE w:val="0"/>
        <w:autoSpaceDN w:val="0"/>
        <w:rPr>
          <w:rFonts w:ascii="Arial" w:hAnsi="Arial" w:cs="Arial"/>
          <w:b/>
          <w:bCs/>
          <w:sz w:val="24"/>
          <w:szCs w:val="24"/>
          <w:lang w:eastAsia="en-GB"/>
        </w:rPr>
      </w:pPr>
      <w:r>
        <w:rPr>
          <w:rFonts w:ascii="Arial" w:hAnsi="Arial" w:cs="Arial"/>
          <w:b/>
          <w:bCs/>
          <w:sz w:val="24"/>
          <w:szCs w:val="24"/>
          <w:lang w:eastAsia="en-GB"/>
        </w:rPr>
        <w:t>What protections are in place to ensure non-disclosure of information?</w:t>
      </w:r>
    </w:p>
    <w:p w:rsidR="005F4FA0" w:rsidRDefault="005F4FA0" w:rsidP="005F4FA0">
      <w:pPr>
        <w:autoSpaceDE w:val="0"/>
        <w:autoSpaceDN w:val="0"/>
        <w:rPr>
          <w:rFonts w:ascii="Arial" w:hAnsi="Arial" w:cs="Arial"/>
          <w:bCs/>
          <w:sz w:val="24"/>
          <w:szCs w:val="24"/>
          <w:lang w:eastAsia="en-GB"/>
        </w:rPr>
      </w:pPr>
      <w:r w:rsidRPr="00400D3C">
        <w:rPr>
          <w:rFonts w:ascii="Arial" w:hAnsi="Arial" w:cs="Arial"/>
          <w:bCs/>
          <w:sz w:val="24"/>
          <w:szCs w:val="24"/>
          <w:lang w:eastAsia="en-GB"/>
        </w:rPr>
        <w:t>The Northern Health &amp; Social Care Trust take</w:t>
      </w:r>
      <w:r w:rsidR="00400D3C">
        <w:rPr>
          <w:rFonts w:ascii="Arial" w:hAnsi="Arial" w:cs="Arial"/>
          <w:bCs/>
          <w:sz w:val="24"/>
          <w:szCs w:val="24"/>
          <w:lang w:eastAsia="en-GB"/>
        </w:rPr>
        <w:t>s</w:t>
      </w:r>
      <w:r w:rsidRPr="00400D3C">
        <w:rPr>
          <w:rFonts w:ascii="Arial" w:hAnsi="Arial" w:cs="Arial"/>
          <w:bCs/>
          <w:sz w:val="24"/>
          <w:szCs w:val="24"/>
          <w:lang w:eastAsia="en-GB"/>
        </w:rPr>
        <w:t xml:space="preserve"> your privacy seriously.  Staff will only access your information on a strict “need to know” basis.  All staff </w:t>
      </w:r>
      <w:proofErr w:type="gramStart"/>
      <w:r w:rsidRPr="00400D3C">
        <w:rPr>
          <w:rFonts w:ascii="Arial" w:hAnsi="Arial" w:cs="Arial"/>
          <w:bCs/>
          <w:sz w:val="24"/>
          <w:szCs w:val="24"/>
          <w:lang w:eastAsia="en-GB"/>
        </w:rPr>
        <w:t>have</w:t>
      </w:r>
      <w:proofErr w:type="gramEnd"/>
      <w:r w:rsidRPr="00400D3C">
        <w:rPr>
          <w:rFonts w:ascii="Arial" w:hAnsi="Arial" w:cs="Arial"/>
          <w:bCs/>
          <w:sz w:val="24"/>
          <w:szCs w:val="24"/>
          <w:lang w:eastAsia="en-GB"/>
        </w:rPr>
        <w:t xml:space="preserve"> a legal duty to keep your information safe and confidential and are aware of their responsibilities in regards to your privacy.</w:t>
      </w:r>
      <w:r w:rsidR="00400D3C" w:rsidRPr="00400D3C">
        <w:rPr>
          <w:rFonts w:ascii="Arial" w:hAnsi="Arial" w:cs="Arial"/>
          <w:bCs/>
          <w:sz w:val="24"/>
          <w:szCs w:val="24"/>
          <w:lang w:eastAsia="en-GB"/>
        </w:rPr>
        <w:t xml:space="preserve">  In compliance with legislation the Trust has a range of measures in place to protect paper and electronically held information.</w:t>
      </w:r>
    </w:p>
    <w:p w:rsidR="007C768F" w:rsidRDefault="007C768F" w:rsidP="005F4FA0">
      <w:pPr>
        <w:autoSpaceDE w:val="0"/>
        <w:autoSpaceDN w:val="0"/>
        <w:rPr>
          <w:rFonts w:ascii="Arial" w:hAnsi="Arial" w:cs="Arial"/>
          <w:bCs/>
          <w:sz w:val="24"/>
          <w:szCs w:val="24"/>
          <w:lang w:eastAsia="en-GB"/>
        </w:rPr>
      </w:pPr>
    </w:p>
    <w:p w:rsidR="007C768F" w:rsidRDefault="007C768F" w:rsidP="005F4FA0">
      <w:pPr>
        <w:autoSpaceDE w:val="0"/>
        <w:autoSpaceDN w:val="0"/>
        <w:rPr>
          <w:rFonts w:ascii="Arial" w:hAnsi="Arial" w:cs="Arial"/>
          <w:bCs/>
          <w:sz w:val="24"/>
          <w:szCs w:val="24"/>
          <w:lang w:eastAsia="en-GB"/>
        </w:rPr>
      </w:pPr>
      <w:r>
        <w:rPr>
          <w:rFonts w:ascii="Arial" w:hAnsi="Arial" w:cs="Arial"/>
          <w:bCs/>
          <w:sz w:val="24"/>
          <w:szCs w:val="24"/>
          <w:lang w:eastAsia="en-GB"/>
        </w:rPr>
        <w:t xml:space="preserve">If you have any additional queries or concerns about the use of your information you can contact: Information Governance Department, Causeway House, 8e Coleraine Road, </w:t>
      </w:r>
      <w:proofErr w:type="spellStart"/>
      <w:proofErr w:type="gramStart"/>
      <w:r>
        <w:rPr>
          <w:rFonts w:ascii="Arial" w:hAnsi="Arial" w:cs="Arial"/>
          <w:bCs/>
          <w:sz w:val="24"/>
          <w:szCs w:val="24"/>
          <w:lang w:eastAsia="en-GB"/>
        </w:rPr>
        <w:t>Ballymoney</w:t>
      </w:r>
      <w:proofErr w:type="spellEnd"/>
      <w:proofErr w:type="gramEnd"/>
      <w:r>
        <w:rPr>
          <w:rFonts w:ascii="Arial" w:hAnsi="Arial" w:cs="Arial"/>
          <w:bCs/>
          <w:sz w:val="24"/>
          <w:szCs w:val="24"/>
          <w:lang w:eastAsia="en-GB"/>
        </w:rPr>
        <w:t>. BT53 6BP</w:t>
      </w:r>
    </w:p>
    <w:p w:rsidR="007C768F" w:rsidRPr="00400D3C" w:rsidRDefault="007C768F" w:rsidP="005F4FA0">
      <w:pPr>
        <w:autoSpaceDE w:val="0"/>
        <w:autoSpaceDN w:val="0"/>
        <w:rPr>
          <w:rFonts w:ascii="Arial" w:hAnsi="Arial" w:cs="Arial"/>
          <w:bCs/>
          <w:sz w:val="24"/>
          <w:szCs w:val="24"/>
          <w:lang w:eastAsia="en-GB"/>
        </w:rPr>
      </w:pPr>
      <w:r>
        <w:rPr>
          <w:rFonts w:ascii="Arial" w:hAnsi="Arial" w:cs="Arial"/>
          <w:bCs/>
          <w:sz w:val="24"/>
          <w:szCs w:val="24"/>
          <w:lang w:eastAsia="en-GB"/>
        </w:rPr>
        <w:t>Tel: 028 276 61277</w:t>
      </w:r>
    </w:p>
    <w:p w:rsidR="005F4FA0" w:rsidRDefault="005F4FA0" w:rsidP="005F4FA0">
      <w:pPr>
        <w:autoSpaceDE w:val="0"/>
        <w:autoSpaceDN w:val="0"/>
        <w:rPr>
          <w:lang w:eastAsia="en-GB"/>
        </w:rPr>
      </w:pPr>
    </w:p>
    <w:p w:rsidR="00400D3C" w:rsidRPr="00DE6846" w:rsidRDefault="00DE6846" w:rsidP="00400D3C">
      <w:pPr>
        <w:rPr>
          <w:rFonts w:ascii="Arial" w:hAnsi="Arial" w:cs="Arial"/>
          <w:b/>
          <w:bCs/>
          <w:sz w:val="24"/>
          <w:szCs w:val="24"/>
          <w:lang w:eastAsia="en-GB"/>
        </w:rPr>
      </w:pPr>
      <w:r>
        <w:rPr>
          <w:rFonts w:ascii="Arial" w:hAnsi="Arial" w:cs="Arial"/>
          <w:b/>
          <w:bCs/>
          <w:sz w:val="24"/>
          <w:szCs w:val="24"/>
          <w:lang w:eastAsia="en-GB"/>
        </w:rPr>
        <w:t xml:space="preserve">Please contact the </w:t>
      </w:r>
      <w:r w:rsidR="00400D3C" w:rsidRPr="00DE6846">
        <w:rPr>
          <w:rFonts w:ascii="Arial" w:hAnsi="Arial" w:cs="Arial"/>
          <w:b/>
          <w:sz w:val="24"/>
          <w:szCs w:val="24"/>
          <w:lang w:eastAsia="en-GB"/>
        </w:rPr>
        <w:t>Regional Prescribing Support Dietetic</w:t>
      </w:r>
      <w:r w:rsidR="00400D3C">
        <w:rPr>
          <w:rFonts w:ascii="Arial" w:hAnsi="Arial" w:cs="Arial"/>
          <w:b/>
          <w:sz w:val="24"/>
          <w:szCs w:val="24"/>
          <w:lang w:eastAsia="en-GB"/>
        </w:rPr>
        <w:t xml:space="preserve"> </w:t>
      </w:r>
      <w:r w:rsidR="00400D3C" w:rsidRPr="00DE6846">
        <w:rPr>
          <w:rFonts w:ascii="Arial" w:hAnsi="Arial" w:cs="Arial"/>
          <w:b/>
          <w:sz w:val="24"/>
          <w:szCs w:val="24"/>
          <w:lang w:eastAsia="en-GB"/>
        </w:rPr>
        <w:t>Service</w:t>
      </w:r>
      <w:r w:rsidR="00400D3C" w:rsidRPr="00DE6846">
        <w:rPr>
          <w:rFonts w:ascii="Arial" w:hAnsi="Arial" w:cs="Arial"/>
          <w:b/>
          <w:bCs/>
          <w:sz w:val="24"/>
          <w:szCs w:val="24"/>
          <w:lang w:eastAsia="en-GB"/>
        </w:rPr>
        <w:t xml:space="preserve"> </w:t>
      </w:r>
    </w:p>
    <w:p w:rsidR="00DE6846" w:rsidRDefault="00DE6846" w:rsidP="00DE6846">
      <w:pPr>
        <w:rPr>
          <w:lang w:eastAsia="en-GB"/>
        </w:rPr>
      </w:pPr>
      <w:r>
        <w:rPr>
          <w:rFonts w:ascii="Arial" w:hAnsi="Arial" w:cs="Arial"/>
          <w:b/>
          <w:bCs/>
          <w:sz w:val="24"/>
          <w:szCs w:val="24"/>
          <w:lang w:eastAsia="en-GB"/>
        </w:rPr>
        <w:t xml:space="preserve">Team if you have any questions about this Privacy Notice or the information that is held about you </w:t>
      </w:r>
    </w:p>
    <w:p w:rsidR="00DE6846" w:rsidRDefault="00DE6846" w:rsidP="00DE6846">
      <w:pPr>
        <w:rPr>
          <w:lang w:eastAsia="en-GB"/>
        </w:rPr>
      </w:pPr>
      <w:r>
        <w:rPr>
          <w:rFonts w:ascii="Arial" w:hAnsi="Arial" w:cs="Arial"/>
          <w:sz w:val="24"/>
          <w:szCs w:val="24"/>
          <w:lang w:eastAsia="en-GB"/>
        </w:rPr>
        <w:t>You may contact the service on:</w:t>
      </w:r>
    </w:p>
    <w:p w:rsidR="00DE6846" w:rsidRDefault="00DE6846" w:rsidP="00DE6846">
      <w:pPr>
        <w:rPr>
          <w:lang w:eastAsia="en-GB"/>
        </w:rPr>
      </w:pPr>
      <w:r>
        <w:rPr>
          <w:rFonts w:ascii="Arial" w:hAnsi="Arial" w:cs="Arial"/>
          <w:sz w:val="24"/>
          <w:szCs w:val="24"/>
          <w:lang w:eastAsia="en-GB"/>
        </w:rPr>
        <w:t xml:space="preserve">          Phone:  </w:t>
      </w:r>
      <w:r w:rsidR="0052011A">
        <w:rPr>
          <w:rFonts w:ascii="Arial" w:hAnsi="Arial" w:cs="Arial"/>
          <w:sz w:val="24"/>
          <w:szCs w:val="24"/>
          <w:lang w:eastAsia="en-GB"/>
        </w:rPr>
        <w:t xml:space="preserve">0776 721 </w:t>
      </w:r>
      <w:bookmarkStart w:id="0" w:name="_GoBack"/>
      <w:bookmarkEnd w:id="0"/>
      <w:r w:rsidR="0052011A">
        <w:rPr>
          <w:rFonts w:ascii="Arial" w:hAnsi="Arial" w:cs="Arial"/>
          <w:sz w:val="24"/>
          <w:szCs w:val="24"/>
          <w:lang w:eastAsia="en-GB"/>
        </w:rPr>
        <w:t>5999</w:t>
      </w:r>
    </w:p>
    <w:p w:rsidR="00DE6846" w:rsidRDefault="00DE6846" w:rsidP="00DE6846">
      <w:pPr>
        <w:rPr>
          <w:lang w:eastAsia="en-GB"/>
        </w:rPr>
      </w:pPr>
      <w:r>
        <w:rPr>
          <w:rFonts w:ascii="Arial" w:hAnsi="Arial" w:cs="Arial"/>
          <w:sz w:val="24"/>
          <w:szCs w:val="24"/>
          <w:lang w:eastAsia="en-GB"/>
        </w:rPr>
        <w:t>          Email: </w:t>
      </w:r>
      <w:r w:rsidR="0052011A">
        <w:rPr>
          <w:rFonts w:ascii="Arial" w:hAnsi="Arial" w:cs="Arial"/>
          <w:sz w:val="24"/>
          <w:szCs w:val="24"/>
          <w:lang w:eastAsia="en-GB"/>
        </w:rPr>
        <w:t>Elizabeth.armstrong@northerntrust.hscni.net</w:t>
      </w:r>
      <w:r>
        <w:rPr>
          <w:rFonts w:ascii="Arial" w:hAnsi="Arial" w:cs="Arial"/>
          <w:sz w:val="24"/>
          <w:szCs w:val="24"/>
          <w:lang w:eastAsia="en-GB"/>
        </w:rPr>
        <w:t> </w:t>
      </w:r>
    </w:p>
    <w:p w:rsidR="00DE6846" w:rsidRDefault="00DE6846" w:rsidP="00DE6846">
      <w:pPr>
        <w:autoSpaceDE w:val="0"/>
        <w:autoSpaceDN w:val="0"/>
        <w:rPr>
          <w:lang w:eastAsia="en-GB"/>
        </w:rPr>
      </w:pPr>
      <w:r>
        <w:rPr>
          <w:rFonts w:ascii="Tahoma" w:hAnsi="Tahoma" w:cs="Tahoma"/>
          <w:sz w:val="17"/>
          <w:szCs w:val="17"/>
          <w:lang w:eastAsia="en-GB"/>
        </w:rPr>
        <w:t> </w:t>
      </w:r>
    </w:p>
    <w:p w:rsidR="001C4409" w:rsidRDefault="001C4409"/>
    <w:sectPr w:rsidR="001C440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D31" w:rsidRDefault="009D6D31" w:rsidP="009D6D31">
      <w:r>
        <w:separator/>
      </w:r>
    </w:p>
  </w:endnote>
  <w:endnote w:type="continuationSeparator" w:id="0">
    <w:p w:rsidR="009D6D31" w:rsidRDefault="009D6D31" w:rsidP="009D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D31" w:rsidRDefault="009D6D31" w:rsidP="009D6D31">
      <w:r>
        <w:separator/>
      </w:r>
    </w:p>
  </w:footnote>
  <w:footnote w:type="continuationSeparator" w:id="0">
    <w:p w:rsidR="009D6D31" w:rsidRDefault="009D6D31" w:rsidP="009D6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31" w:rsidRDefault="009D6D31">
    <w:pPr>
      <w:pStyle w:val="Header"/>
    </w:pPr>
    <w:r>
      <w:rPr>
        <w:noProof/>
        <w:lang w:eastAsia="en-GB"/>
      </w:rPr>
      <w:drawing>
        <wp:inline distT="0" distB="0" distL="0" distR="0" wp14:anchorId="546DDA51" wp14:editId="1F307E0A">
          <wp:extent cx="2261793" cy="409575"/>
          <wp:effectExtent l="0" t="0" r="5715" b="0"/>
          <wp:docPr id="1" name="Picture 1" descr="http://staffnet.northerntrust.hscni.net/images/Trust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ffnet.northerntrust.hscni.net/images/Trust_logo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054" cy="40944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846"/>
    <w:rsid w:val="001C4409"/>
    <w:rsid w:val="00400D3C"/>
    <w:rsid w:val="0044327A"/>
    <w:rsid w:val="0052011A"/>
    <w:rsid w:val="005F4FA0"/>
    <w:rsid w:val="007C768F"/>
    <w:rsid w:val="009D6D31"/>
    <w:rsid w:val="00DE6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846"/>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6846"/>
    <w:rPr>
      <w:rFonts w:ascii="Times New Roman" w:hAnsi="Times New Roman" w:cs="Times New Roman" w:hint="default"/>
      <w:color w:val="000000"/>
      <w:u w:val="single"/>
    </w:rPr>
  </w:style>
  <w:style w:type="paragraph" w:styleId="Header">
    <w:name w:val="header"/>
    <w:basedOn w:val="Normal"/>
    <w:link w:val="HeaderChar"/>
    <w:uiPriority w:val="99"/>
    <w:unhideWhenUsed/>
    <w:rsid w:val="009D6D31"/>
    <w:pPr>
      <w:tabs>
        <w:tab w:val="center" w:pos="4513"/>
        <w:tab w:val="right" w:pos="9026"/>
      </w:tabs>
    </w:pPr>
  </w:style>
  <w:style w:type="character" w:customStyle="1" w:styleId="HeaderChar">
    <w:name w:val="Header Char"/>
    <w:basedOn w:val="DefaultParagraphFont"/>
    <w:link w:val="Header"/>
    <w:uiPriority w:val="99"/>
    <w:rsid w:val="009D6D31"/>
    <w:rPr>
      <w:rFonts w:ascii="Calibri" w:eastAsia="Times New Roman" w:hAnsi="Calibri" w:cs="Times New Roman"/>
    </w:rPr>
  </w:style>
  <w:style w:type="paragraph" w:styleId="Footer">
    <w:name w:val="footer"/>
    <w:basedOn w:val="Normal"/>
    <w:link w:val="FooterChar"/>
    <w:uiPriority w:val="99"/>
    <w:unhideWhenUsed/>
    <w:rsid w:val="009D6D31"/>
    <w:pPr>
      <w:tabs>
        <w:tab w:val="center" w:pos="4513"/>
        <w:tab w:val="right" w:pos="9026"/>
      </w:tabs>
    </w:pPr>
  </w:style>
  <w:style w:type="character" w:customStyle="1" w:styleId="FooterChar">
    <w:name w:val="Footer Char"/>
    <w:basedOn w:val="DefaultParagraphFont"/>
    <w:link w:val="Footer"/>
    <w:uiPriority w:val="99"/>
    <w:rsid w:val="009D6D31"/>
    <w:rPr>
      <w:rFonts w:ascii="Calibri" w:eastAsia="Times New Roman" w:hAnsi="Calibri" w:cs="Times New Roman"/>
    </w:rPr>
  </w:style>
  <w:style w:type="paragraph" w:styleId="BalloonText">
    <w:name w:val="Balloon Text"/>
    <w:basedOn w:val="Normal"/>
    <w:link w:val="BalloonTextChar"/>
    <w:uiPriority w:val="99"/>
    <w:semiHidden/>
    <w:unhideWhenUsed/>
    <w:rsid w:val="009D6D31"/>
    <w:rPr>
      <w:rFonts w:ascii="Tahoma" w:hAnsi="Tahoma" w:cs="Tahoma"/>
      <w:sz w:val="16"/>
      <w:szCs w:val="16"/>
    </w:rPr>
  </w:style>
  <w:style w:type="character" w:customStyle="1" w:styleId="BalloonTextChar">
    <w:name w:val="Balloon Text Char"/>
    <w:basedOn w:val="DefaultParagraphFont"/>
    <w:link w:val="BalloonText"/>
    <w:uiPriority w:val="99"/>
    <w:semiHidden/>
    <w:rsid w:val="009D6D3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846"/>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6846"/>
    <w:rPr>
      <w:rFonts w:ascii="Times New Roman" w:hAnsi="Times New Roman" w:cs="Times New Roman" w:hint="default"/>
      <w:color w:val="000000"/>
      <w:u w:val="single"/>
    </w:rPr>
  </w:style>
  <w:style w:type="paragraph" w:styleId="Header">
    <w:name w:val="header"/>
    <w:basedOn w:val="Normal"/>
    <w:link w:val="HeaderChar"/>
    <w:uiPriority w:val="99"/>
    <w:unhideWhenUsed/>
    <w:rsid w:val="009D6D31"/>
    <w:pPr>
      <w:tabs>
        <w:tab w:val="center" w:pos="4513"/>
        <w:tab w:val="right" w:pos="9026"/>
      </w:tabs>
    </w:pPr>
  </w:style>
  <w:style w:type="character" w:customStyle="1" w:styleId="HeaderChar">
    <w:name w:val="Header Char"/>
    <w:basedOn w:val="DefaultParagraphFont"/>
    <w:link w:val="Header"/>
    <w:uiPriority w:val="99"/>
    <w:rsid w:val="009D6D31"/>
    <w:rPr>
      <w:rFonts w:ascii="Calibri" w:eastAsia="Times New Roman" w:hAnsi="Calibri" w:cs="Times New Roman"/>
    </w:rPr>
  </w:style>
  <w:style w:type="paragraph" w:styleId="Footer">
    <w:name w:val="footer"/>
    <w:basedOn w:val="Normal"/>
    <w:link w:val="FooterChar"/>
    <w:uiPriority w:val="99"/>
    <w:unhideWhenUsed/>
    <w:rsid w:val="009D6D31"/>
    <w:pPr>
      <w:tabs>
        <w:tab w:val="center" w:pos="4513"/>
        <w:tab w:val="right" w:pos="9026"/>
      </w:tabs>
    </w:pPr>
  </w:style>
  <w:style w:type="character" w:customStyle="1" w:styleId="FooterChar">
    <w:name w:val="Footer Char"/>
    <w:basedOn w:val="DefaultParagraphFont"/>
    <w:link w:val="Footer"/>
    <w:uiPriority w:val="99"/>
    <w:rsid w:val="009D6D31"/>
    <w:rPr>
      <w:rFonts w:ascii="Calibri" w:eastAsia="Times New Roman" w:hAnsi="Calibri" w:cs="Times New Roman"/>
    </w:rPr>
  </w:style>
  <w:style w:type="paragraph" w:styleId="BalloonText">
    <w:name w:val="Balloon Text"/>
    <w:basedOn w:val="Normal"/>
    <w:link w:val="BalloonTextChar"/>
    <w:uiPriority w:val="99"/>
    <w:semiHidden/>
    <w:unhideWhenUsed/>
    <w:rsid w:val="009D6D31"/>
    <w:rPr>
      <w:rFonts w:ascii="Tahoma" w:hAnsi="Tahoma" w:cs="Tahoma"/>
      <w:sz w:val="16"/>
      <w:szCs w:val="16"/>
    </w:rPr>
  </w:style>
  <w:style w:type="character" w:customStyle="1" w:styleId="BalloonTextChar">
    <w:name w:val="Balloon Text Char"/>
    <w:basedOn w:val="DefaultParagraphFont"/>
    <w:link w:val="BalloonText"/>
    <w:uiPriority w:val="99"/>
    <w:semiHidden/>
    <w:rsid w:val="009D6D3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NHSCT</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GrahamSteele, Michelle</dc:creator>
  <cp:lastModifiedBy>GrahamSteele, Michelle</cp:lastModifiedBy>
  <cp:revision>3</cp:revision>
  <dcterms:created xsi:type="dcterms:W3CDTF">2021-06-14T14:37:00Z</dcterms:created>
  <dcterms:modified xsi:type="dcterms:W3CDTF">2021-06-14T15:36:00Z</dcterms:modified>
</cp:coreProperties>
</file>