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22A96" w14:textId="222E65F8" w:rsidR="0070542B" w:rsidRPr="00106AD3" w:rsidRDefault="0070542B" w:rsidP="0070542B">
      <w:pPr>
        <w:rPr>
          <w:rFonts w:ascii="Arial" w:hAnsi="Arial" w:cs="Arial"/>
          <w:noProof/>
          <w:sz w:val="24"/>
          <w:szCs w:val="24"/>
          <w:lang w:eastAsia="en-GB"/>
        </w:rPr>
      </w:pPr>
    </w:p>
    <w:p w14:paraId="4B0899DA" w14:textId="1228D17D" w:rsidR="0070542B" w:rsidRPr="00106AD3" w:rsidRDefault="00007632" w:rsidP="0070542B">
      <w:pPr>
        <w:rPr>
          <w:rFonts w:ascii="Arial" w:hAnsi="Arial" w:cs="Arial"/>
          <w:noProof/>
          <w:sz w:val="24"/>
          <w:szCs w:val="24"/>
          <w:lang w:eastAsia="en-GB"/>
        </w:rPr>
      </w:pPr>
      <w:r w:rsidRPr="00106AD3">
        <w:rPr>
          <w:rFonts w:ascii="Arial" w:hAnsi="Arial" w:cs="Arial"/>
          <w:noProof/>
          <w:sz w:val="24"/>
          <w:szCs w:val="24"/>
          <w:lang w:eastAsia="en-GB"/>
        </w:rPr>
        <w:drawing>
          <wp:inline distT="0" distB="0" distL="0" distR="0" wp14:anchorId="4209214F" wp14:editId="752471A6">
            <wp:extent cx="4602480" cy="1150620"/>
            <wp:effectExtent l="0" t="0" r="0" b="0"/>
            <wp:docPr id="1" name="Picture 3"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4 DAERA Logo proces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2480" cy="1150620"/>
                    </a:xfrm>
                    <a:prstGeom prst="rect">
                      <a:avLst/>
                    </a:prstGeom>
                    <a:noFill/>
                    <a:ln>
                      <a:noFill/>
                    </a:ln>
                  </pic:spPr>
                </pic:pic>
              </a:graphicData>
            </a:graphic>
          </wp:inline>
        </w:drawing>
      </w:r>
    </w:p>
    <w:p w14:paraId="24032679" w14:textId="77777777" w:rsidR="00A00EEE" w:rsidRPr="00106AD3" w:rsidRDefault="00A00EEE" w:rsidP="0070542B">
      <w:pPr>
        <w:rPr>
          <w:rFonts w:ascii="Arial" w:hAnsi="Arial" w:cs="Arial"/>
          <w:sz w:val="24"/>
          <w:szCs w:val="24"/>
        </w:rPr>
      </w:pPr>
    </w:p>
    <w:p w14:paraId="27E7C77A" w14:textId="1B592313" w:rsidR="0070542B" w:rsidRPr="00106AD3" w:rsidRDefault="007E7FDD" w:rsidP="0070542B">
      <w:pPr>
        <w:rPr>
          <w:rFonts w:ascii="Arial" w:hAnsi="Arial" w:cs="Arial"/>
          <w:b/>
          <w:bCs/>
          <w:sz w:val="48"/>
          <w:szCs w:val="48"/>
        </w:rPr>
      </w:pPr>
      <w:r>
        <w:rPr>
          <w:rFonts w:ascii="Arial" w:hAnsi="Arial" w:cs="Arial"/>
          <w:b/>
          <w:bCs/>
          <w:sz w:val="48"/>
          <w:szCs w:val="48"/>
        </w:rPr>
        <w:t xml:space="preserve">The </w:t>
      </w:r>
      <w:r w:rsidR="00AB2264" w:rsidRPr="00106AD3">
        <w:rPr>
          <w:rFonts w:ascii="Arial" w:hAnsi="Arial" w:cs="Arial"/>
          <w:b/>
          <w:bCs/>
          <w:sz w:val="48"/>
          <w:szCs w:val="48"/>
        </w:rPr>
        <w:t xml:space="preserve">Code of Practice on Sampling and Reporting at Materials Facilities </w:t>
      </w:r>
    </w:p>
    <w:p w14:paraId="01DC4CCB" w14:textId="77777777" w:rsidR="00AB2264" w:rsidRPr="00106AD3" w:rsidRDefault="00AB2264" w:rsidP="0070542B">
      <w:pPr>
        <w:rPr>
          <w:rFonts w:ascii="Arial" w:hAnsi="Arial" w:cs="Arial"/>
          <w:b/>
          <w:bCs/>
          <w:sz w:val="48"/>
          <w:szCs w:val="48"/>
        </w:rPr>
      </w:pPr>
    </w:p>
    <w:p w14:paraId="7B7AC76F" w14:textId="77777777" w:rsidR="00A7001B" w:rsidRPr="00106AD3" w:rsidRDefault="00AB2264" w:rsidP="0070542B">
      <w:pPr>
        <w:rPr>
          <w:rFonts w:ascii="Arial" w:hAnsi="Arial" w:cs="Arial"/>
          <w:b/>
          <w:bCs/>
          <w:sz w:val="28"/>
          <w:szCs w:val="28"/>
        </w:rPr>
      </w:pPr>
      <w:r w:rsidRPr="00106AD3">
        <w:rPr>
          <w:rFonts w:ascii="Arial" w:hAnsi="Arial" w:cs="Arial"/>
          <w:sz w:val="24"/>
          <w:szCs w:val="24"/>
        </w:rPr>
        <w:br w:type="page"/>
      </w:r>
      <w:r w:rsidR="00A7001B" w:rsidRPr="00106AD3">
        <w:rPr>
          <w:rFonts w:ascii="Arial" w:hAnsi="Arial" w:cs="Arial"/>
          <w:b/>
          <w:bCs/>
          <w:sz w:val="28"/>
          <w:szCs w:val="28"/>
        </w:rPr>
        <w:lastRenderedPageBreak/>
        <w:t>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8"/>
        <w:gridCol w:w="4114"/>
      </w:tblGrid>
      <w:tr w:rsidR="00106AD3" w:rsidRPr="00106AD3" w14:paraId="3ADBF510" w14:textId="77777777" w:rsidTr="00B96A32">
        <w:tc>
          <w:tcPr>
            <w:tcW w:w="5128" w:type="dxa"/>
            <w:shd w:val="clear" w:color="auto" w:fill="D0CECE"/>
          </w:tcPr>
          <w:p w14:paraId="3041D64D" w14:textId="77777777" w:rsidR="00D25249" w:rsidRPr="00106AD3" w:rsidRDefault="00D25249" w:rsidP="00B96A32">
            <w:pPr>
              <w:rPr>
                <w:rFonts w:ascii="Arial" w:hAnsi="Arial" w:cs="Arial"/>
                <w:b/>
                <w:bCs/>
                <w:sz w:val="28"/>
                <w:szCs w:val="28"/>
              </w:rPr>
            </w:pPr>
            <w:bookmarkStart w:id="0" w:name="_Hlk160108185"/>
            <w:r w:rsidRPr="00106AD3">
              <w:rPr>
                <w:rFonts w:ascii="Arial" w:hAnsi="Arial" w:cs="Arial"/>
                <w:b/>
                <w:bCs/>
                <w:sz w:val="28"/>
                <w:szCs w:val="28"/>
              </w:rPr>
              <w:t>Title</w:t>
            </w:r>
          </w:p>
        </w:tc>
        <w:tc>
          <w:tcPr>
            <w:tcW w:w="4114" w:type="dxa"/>
            <w:shd w:val="clear" w:color="auto" w:fill="D0CECE"/>
          </w:tcPr>
          <w:p w14:paraId="68C724CF" w14:textId="77777777" w:rsidR="00D25249" w:rsidRPr="00106AD3" w:rsidRDefault="00D25249" w:rsidP="00B96A32">
            <w:pPr>
              <w:rPr>
                <w:rFonts w:ascii="Arial" w:hAnsi="Arial" w:cs="Arial"/>
                <w:b/>
                <w:bCs/>
                <w:sz w:val="28"/>
                <w:szCs w:val="28"/>
              </w:rPr>
            </w:pPr>
            <w:r w:rsidRPr="00106AD3">
              <w:rPr>
                <w:rFonts w:ascii="Arial" w:hAnsi="Arial" w:cs="Arial"/>
                <w:b/>
                <w:bCs/>
                <w:sz w:val="28"/>
                <w:szCs w:val="28"/>
              </w:rPr>
              <w:t>Page number</w:t>
            </w:r>
          </w:p>
        </w:tc>
      </w:tr>
      <w:tr w:rsidR="00106AD3" w:rsidRPr="00106AD3" w14:paraId="74A34044" w14:textId="77777777" w:rsidTr="00B96A32">
        <w:tc>
          <w:tcPr>
            <w:tcW w:w="5128" w:type="dxa"/>
            <w:shd w:val="clear" w:color="auto" w:fill="auto"/>
          </w:tcPr>
          <w:p w14:paraId="235534D1" w14:textId="77B5734E" w:rsidR="00D25249" w:rsidRPr="001E570D" w:rsidRDefault="00D25249" w:rsidP="00B96A32">
            <w:pPr>
              <w:rPr>
                <w:rFonts w:ascii="Arial" w:hAnsi="Arial" w:cs="Arial"/>
                <w:b/>
                <w:bCs/>
                <w:sz w:val="24"/>
                <w:szCs w:val="24"/>
              </w:rPr>
            </w:pPr>
            <w:r w:rsidRPr="001E570D">
              <w:rPr>
                <w:rFonts w:ascii="Arial" w:hAnsi="Arial" w:cs="Arial"/>
                <w:b/>
                <w:bCs/>
                <w:sz w:val="24"/>
                <w:szCs w:val="24"/>
              </w:rPr>
              <w:t xml:space="preserve">1. Introduction and </w:t>
            </w:r>
            <w:r w:rsidR="003043F9">
              <w:rPr>
                <w:rFonts w:ascii="Arial" w:hAnsi="Arial" w:cs="Arial"/>
                <w:b/>
                <w:bCs/>
                <w:sz w:val="24"/>
                <w:szCs w:val="24"/>
              </w:rPr>
              <w:t>s</w:t>
            </w:r>
            <w:r w:rsidRPr="001E570D">
              <w:rPr>
                <w:rFonts w:ascii="Arial" w:hAnsi="Arial" w:cs="Arial"/>
                <w:b/>
                <w:bCs/>
                <w:sz w:val="24"/>
                <w:szCs w:val="24"/>
              </w:rPr>
              <w:t>cope</w:t>
            </w:r>
          </w:p>
        </w:tc>
        <w:tc>
          <w:tcPr>
            <w:tcW w:w="4114" w:type="dxa"/>
            <w:shd w:val="clear" w:color="auto" w:fill="auto"/>
          </w:tcPr>
          <w:p w14:paraId="16D7ECC7" w14:textId="0168FEF7" w:rsidR="00D25249" w:rsidRPr="001E570D" w:rsidRDefault="0064286B" w:rsidP="00B96A32">
            <w:pPr>
              <w:rPr>
                <w:rFonts w:ascii="Arial" w:hAnsi="Arial" w:cs="Arial"/>
                <w:sz w:val="24"/>
                <w:szCs w:val="24"/>
              </w:rPr>
            </w:pPr>
            <w:r w:rsidRPr="001E570D">
              <w:rPr>
                <w:rFonts w:ascii="Arial" w:hAnsi="Arial" w:cs="Arial"/>
                <w:sz w:val="24"/>
                <w:szCs w:val="24"/>
              </w:rPr>
              <w:t>3</w:t>
            </w:r>
            <w:r w:rsidR="00C87E6B">
              <w:rPr>
                <w:rFonts w:ascii="Arial" w:hAnsi="Arial" w:cs="Arial"/>
                <w:sz w:val="24"/>
                <w:szCs w:val="24"/>
              </w:rPr>
              <w:t xml:space="preserve"> </w:t>
            </w:r>
            <w:r w:rsidR="00052E2C">
              <w:rPr>
                <w:rFonts w:ascii="Arial" w:hAnsi="Arial" w:cs="Arial"/>
                <w:sz w:val="24"/>
                <w:szCs w:val="24"/>
              </w:rPr>
              <w:t>–</w:t>
            </w:r>
            <w:r w:rsidR="00C87E6B">
              <w:rPr>
                <w:rFonts w:ascii="Arial" w:hAnsi="Arial" w:cs="Arial"/>
                <w:sz w:val="24"/>
                <w:szCs w:val="24"/>
              </w:rPr>
              <w:t xml:space="preserve"> </w:t>
            </w:r>
            <w:r w:rsidR="00AA4096">
              <w:rPr>
                <w:rFonts w:ascii="Arial" w:hAnsi="Arial" w:cs="Arial"/>
                <w:sz w:val="24"/>
                <w:szCs w:val="24"/>
              </w:rPr>
              <w:t>5</w:t>
            </w:r>
          </w:p>
        </w:tc>
      </w:tr>
      <w:tr w:rsidR="00106AD3" w:rsidRPr="00106AD3" w14:paraId="582DE822" w14:textId="77777777" w:rsidTr="00B96A32">
        <w:tc>
          <w:tcPr>
            <w:tcW w:w="5128" w:type="dxa"/>
            <w:shd w:val="clear" w:color="auto" w:fill="auto"/>
          </w:tcPr>
          <w:p w14:paraId="35E576D3" w14:textId="77777777" w:rsidR="00D25249" w:rsidRPr="001E570D" w:rsidRDefault="00D25249" w:rsidP="00B96A32">
            <w:pPr>
              <w:rPr>
                <w:rFonts w:ascii="Arial" w:hAnsi="Arial" w:cs="Arial"/>
                <w:b/>
                <w:bCs/>
                <w:sz w:val="24"/>
                <w:szCs w:val="24"/>
              </w:rPr>
            </w:pPr>
            <w:r w:rsidRPr="001E570D">
              <w:rPr>
                <w:rFonts w:ascii="Arial" w:hAnsi="Arial" w:cs="Arial"/>
                <w:b/>
                <w:bCs/>
                <w:sz w:val="24"/>
                <w:szCs w:val="24"/>
              </w:rPr>
              <w:t>2. Aims</w:t>
            </w:r>
          </w:p>
        </w:tc>
        <w:tc>
          <w:tcPr>
            <w:tcW w:w="4114" w:type="dxa"/>
            <w:shd w:val="clear" w:color="auto" w:fill="auto"/>
          </w:tcPr>
          <w:p w14:paraId="3F0C5BE3" w14:textId="6181133D" w:rsidR="00D25249" w:rsidRPr="001E570D" w:rsidRDefault="009A360A" w:rsidP="00B96A32">
            <w:pPr>
              <w:rPr>
                <w:rFonts w:ascii="Arial" w:hAnsi="Arial" w:cs="Arial"/>
                <w:sz w:val="24"/>
                <w:szCs w:val="24"/>
              </w:rPr>
            </w:pPr>
            <w:r>
              <w:rPr>
                <w:rFonts w:ascii="Arial" w:hAnsi="Arial" w:cs="Arial"/>
                <w:sz w:val="24"/>
                <w:szCs w:val="24"/>
              </w:rPr>
              <w:t>5</w:t>
            </w:r>
          </w:p>
        </w:tc>
      </w:tr>
      <w:tr w:rsidR="00106AD3" w:rsidRPr="00106AD3" w14:paraId="4C303022" w14:textId="77777777" w:rsidTr="00B96A32">
        <w:tc>
          <w:tcPr>
            <w:tcW w:w="5128" w:type="dxa"/>
            <w:shd w:val="clear" w:color="auto" w:fill="auto"/>
          </w:tcPr>
          <w:p w14:paraId="742F43EE" w14:textId="15681780" w:rsidR="00D25249" w:rsidRPr="001E570D" w:rsidRDefault="00D25249" w:rsidP="00B96A32">
            <w:pPr>
              <w:rPr>
                <w:rFonts w:ascii="Arial" w:hAnsi="Arial" w:cs="Arial"/>
                <w:b/>
                <w:bCs/>
                <w:sz w:val="24"/>
                <w:szCs w:val="24"/>
              </w:rPr>
            </w:pPr>
            <w:r w:rsidRPr="001E570D">
              <w:rPr>
                <w:rFonts w:ascii="Arial" w:hAnsi="Arial" w:cs="Arial"/>
                <w:b/>
                <w:bCs/>
                <w:sz w:val="24"/>
                <w:szCs w:val="24"/>
              </w:rPr>
              <w:t xml:space="preserve">3. </w:t>
            </w:r>
            <w:r w:rsidR="00394A38">
              <w:rPr>
                <w:rFonts w:ascii="Arial" w:hAnsi="Arial" w:cs="Arial"/>
                <w:b/>
                <w:bCs/>
                <w:sz w:val="24"/>
                <w:szCs w:val="24"/>
              </w:rPr>
              <w:t>Notification requirements</w:t>
            </w:r>
          </w:p>
        </w:tc>
        <w:tc>
          <w:tcPr>
            <w:tcW w:w="4114" w:type="dxa"/>
            <w:shd w:val="clear" w:color="auto" w:fill="auto"/>
          </w:tcPr>
          <w:p w14:paraId="544DEAA9" w14:textId="718C0C1B" w:rsidR="00D25249" w:rsidRPr="001E570D" w:rsidRDefault="00AA4096" w:rsidP="00B96A32">
            <w:pPr>
              <w:rPr>
                <w:rFonts w:ascii="Arial" w:hAnsi="Arial" w:cs="Arial"/>
                <w:sz w:val="24"/>
                <w:szCs w:val="24"/>
              </w:rPr>
            </w:pPr>
            <w:r>
              <w:rPr>
                <w:rFonts w:ascii="Arial" w:hAnsi="Arial" w:cs="Arial"/>
                <w:sz w:val="24"/>
                <w:szCs w:val="24"/>
              </w:rPr>
              <w:t xml:space="preserve">6 </w:t>
            </w:r>
          </w:p>
        </w:tc>
      </w:tr>
      <w:tr w:rsidR="00106AD3" w:rsidRPr="00106AD3" w14:paraId="5E0CCA47" w14:textId="77777777" w:rsidTr="00B96A32">
        <w:tc>
          <w:tcPr>
            <w:tcW w:w="5128" w:type="dxa"/>
            <w:shd w:val="clear" w:color="auto" w:fill="auto"/>
          </w:tcPr>
          <w:p w14:paraId="6FB360EA" w14:textId="0B60F067" w:rsidR="00D25249" w:rsidRPr="001E570D" w:rsidRDefault="00D25249" w:rsidP="00B96A32">
            <w:pPr>
              <w:rPr>
                <w:rFonts w:ascii="Arial" w:hAnsi="Arial" w:cs="Arial"/>
                <w:b/>
                <w:bCs/>
                <w:sz w:val="24"/>
                <w:szCs w:val="24"/>
              </w:rPr>
            </w:pPr>
            <w:r w:rsidRPr="001E570D">
              <w:rPr>
                <w:rFonts w:ascii="Arial" w:hAnsi="Arial" w:cs="Arial"/>
                <w:b/>
                <w:bCs/>
                <w:sz w:val="24"/>
                <w:szCs w:val="24"/>
              </w:rPr>
              <w:t xml:space="preserve">4. Facilities </w:t>
            </w:r>
            <w:r w:rsidR="003043F9">
              <w:rPr>
                <w:rFonts w:ascii="Arial" w:hAnsi="Arial" w:cs="Arial"/>
                <w:b/>
                <w:bCs/>
                <w:sz w:val="24"/>
                <w:szCs w:val="24"/>
              </w:rPr>
              <w:t>not in scope</w:t>
            </w:r>
          </w:p>
        </w:tc>
        <w:tc>
          <w:tcPr>
            <w:tcW w:w="4114" w:type="dxa"/>
            <w:shd w:val="clear" w:color="auto" w:fill="auto"/>
          </w:tcPr>
          <w:p w14:paraId="4F99E5AC" w14:textId="360F07F5" w:rsidR="00D25249" w:rsidRPr="001E570D" w:rsidRDefault="009A360A" w:rsidP="00B96A32">
            <w:pPr>
              <w:rPr>
                <w:rFonts w:ascii="Arial" w:hAnsi="Arial" w:cs="Arial"/>
                <w:sz w:val="24"/>
                <w:szCs w:val="24"/>
              </w:rPr>
            </w:pPr>
            <w:r>
              <w:rPr>
                <w:rFonts w:ascii="Arial" w:hAnsi="Arial" w:cs="Arial"/>
                <w:sz w:val="24"/>
                <w:szCs w:val="24"/>
              </w:rPr>
              <w:t>6</w:t>
            </w:r>
          </w:p>
        </w:tc>
      </w:tr>
      <w:tr w:rsidR="00106AD3" w:rsidRPr="00106AD3" w14:paraId="6559B729" w14:textId="77777777" w:rsidTr="00B96A32">
        <w:tc>
          <w:tcPr>
            <w:tcW w:w="5128" w:type="dxa"/>
            <w:shd w:val="clear" w:color="auto" w:fill="auto"/>
          </w:tcPr>
          <w:p w14:paraId="2BB8FAFB" w14:textId="77777777" w:rsidR="00D25249" w:rsidRPr="001E570D" w:rsidRDefault="00D25249" w:rsidP="00B96A32">
            <w:pPr>
              <w:rPr>
                <w:rFonts w:ascii="Arial" w:hAnsi="Arial" w:cs="Arial"/>
                <w:b/>
                <w:bCs/>
                <w:sz w:val="24"/>
                <w:szCs w:val="24"/>
              </w:rPr>
            </w:pPr>
            <w:r w:rsidRPr="001E570D">
              <w:rPr>
                <w:rFonts w:ascii="Arial" w:hAnsi="Arial" w:cs="Arial"/>
                <w:b/>
                <w:bCs/>
                <w:sz w:val="24"/>
                <w:szCs w:val="24"/>
              </w:rPr>
              <w:t>5. Reporting periods</w:t>
            </w:r>
          </w:p>
        </w:tc>
        <w:tc>
          <w:tcPr>
            <w:tcW w:w="4114" w:type="dxa"/>
            <w:shd w:val="clear" w:color="auto" w:fill="auto"/>
          </w:tcPr>
          <w:p w14:paraId="72814C51" w14:textId="0881F874" w:rsidR="00D25249" w:rsidRPr="001E570D" w:rsidRDefault="00AA4096" w:rsidP="00B96A32">
            <w:pPr>
              <w:rPr>
                <w:rFonts w:ascii="Arial" w:hAnsi="Arial" w:cs="Arial"/>
                <w:sz w:val="24"/>
                <w:szCs w:val="24"/>
              </w:rPr>
            </w:pPr>
            <w:r>
              <w:rPr>
                <w:rFonts w:ascii="Arial" w:hAnsi="Arial" w:cs="Arial"/>
                <w:sz w:val="24"/>
                <w:szCs w:val="24"/>
              </w:rPr>
              <w:t>7</w:t>
            </w:r>
          </w:p>
        </w:tc>
      </w:tr>
      <w:tr w:rsidR="00106AD3" w:rsidRPr="00106AD3" w14:paraId="54342E9D" w14:textId="77777777" w:rsidTr="00B96A32">
        <w:tc>
          <w:tcPr>
            <w:tcW w:w="5128" w:type="dxa"/>
            <w:shd w:val="clear" w:color="auto" w:fill="auto"/>
          </w:tcPr>
          <w:p w14:paraId="3DD483ED" w14:textId="54E24F35" w:rsidR="00D25249" w:rsidRPr="001E570D" w:rsidRDefault="008C66AB" w:rsidP="00D56690">
            <w:pPr>
              <w:rPr>
                <w:rFonts w:ascii="Arial" w:hAnsi="Arial" w:cs="Arial"/>
                <w:b/>
                <w:bCs/>
                <w:sz w:val="24"/>
                <w:szCs w:val="24"/>
              </w:rPr>
            </w:pPr>
            <w:r w:rsidRPr="001E570D">
              <w:rPr>
                <w:rFonts w:ascii="Arial" w:hAnsi="Arial" w:cs="Arial"/>
                <w:b/>
                <w:bCs/>
                <w:sz w:val="24"/>
                <w:szCs w:val="24"/>
              </w:rPr>
              <w:t xml:space="preserve">6. </w:t>
            </w:r>
            <w:r w:rsidR="00D56690">
              <w:rPr>
                <w:rFonts w:ascii="Arial" w:hAnsi="Arial" w:cs="Arial"/>
                <w:b/>
                <w:bCs/>
                <w:sz w:val="24"/>
                <w:szCs w:val="24"/>
              </w:rPr>
              <w:t xml:space="preserve">Sampling of </w:t>
            </w:r>
            <w:r w:rsidR="000C1225">
              <w:rPr>
                <w:rFonts w:ascii="Arial" w:hAnsi="Arial" w:cs="Arial"/>
                <w:b/>
                <w:bCs/>
                <w:sz w:val="24"/>
                <w:szCs w:val="24"/>
              </w:rPr>
              <w:t>i</w:t>
            </w:r>
            <w:r w:rsidR="00D56690" w:rsidRPr="00106AD3">
              <w:rPr>
                <w:rFonts w:ascii="Arial" w:hAnsi="Arial" w:cs="Arial"/>
                <w:b/>
                <w:bCs/>
                <w:sz w:val="24"/>
                <w:szCs w:val="24"/>
              </w:rPr>
              <w:t>nput material</w:t>
            </w:r>
          </w:p>
        </w:tc>
        <w:tc>
          <w:tcPr>
            <w:tcW w:w="4114" w:type="dxa"/>
            <w:shd w:val="clear" w:color="auto" w:fill="auto"/>
          </w:tcPr>
          <w:p w14:paraId="1CD5E162" w14:textId="3A3058CB" w:rsidR="00D25249" w:rsidRPr="001E570D" w:rsidRDefault="00AA4096" w:rsidP="00B96A32">
            <w:pPr>
              <w:rPr>
                <w:rFonts w:ascii="Arial" w:hAnsi="Arial" w:cs="Arial"/>
                <w:sz w:val="24"/>
                <w:szCs w:val="24"/>
              </w:rPr>
            </w:pPr>
            <w:r>
              <w:rPr>
                <w:rFonts w:ascii="Arial" w:hAnsi="Arial" w:cs="Arial"/>
                <w:sz w:val="24"/>
                <w:szCs w:val="24"/>
              </w:rPr>
              <w:t>8</w:t>
            </w:r>
            <w:r w:rsidR="002E211E" w:rsidRPr="001E570D">
              <w:rPr>
                <w:rFonts w:ascii="Arial" w:hAnsi="Arial" w:cs="Arial"/>
                <w:sz w:val="24"/>
                <w:szCs w:val="24"/>
              </w:rPr>
              <w:t xml:space="preserve"> </w:t>
            </w:r>
            <w:r w:rsidR="00EB2FBD">
              <w:rPr>
                <w:rFonts w:ascii="Arial" w:hAnsi="Arial" w:cs="Arial"/>
                <w:sz w:val="24"/>
                <w:szCs w:val="24"/>
              </w:rPr>
              <w:t>–</w:t>
            </w:r>
            <w:r w:rsidR="002E211E" w:rsidRPr="001E570D">
              <w:rPr>
                <w:rFonts w:ascii="Arial" w:hAnsi="Arial" w:cs="Arial"/>
                <w:sz w:val="24"/>
                <w:szCs w:val="24"/>
              </w:rPr>
              <w:t xml:space="preserve"> </w:t>
            </w:r>
            <w:r>
              <w:rPr>
                <w:rFonts w:ascii="Arial" w:hAnsi="Arial" w:cs="Arial"/>
                <w:sz w:val="24"/>
                <w:szCs w:val="24"/>
              </w:rPr>
              <w:t>10</w:t>
            </w:r>
          </w:p>
        </w:tc>
      </w:tr>
      <w:tr w:rsidR="00106AD3" w:rsidRPr="00106AD3" w14:paraId="14924368" w14:textId="77777777" w:rsidTr="00B96A32">
        <w:tc>
          <w:tcPr>
            <w:tcW w:w="5128" w:type="dxa"/>
            <w:shd w:val="clear" w:color="auto" w:fill="auto"/>
          </w:tcPr>
          <w:p w14:paraId="70ED17D8" w14:textId="0919C583" w:rsidR="00D25249" w:rsidRPr="001E570D" w:rsidRDefault="008C66AB" w:rsidP="00D56690">
            <w:pPr>
              <w:rPr>
                <w:rFonts w:ascii="Arial" w:hAnsi="Arial" w:cs="Arial"/>
                <w:b/>
                <w:bCs/>
                <w:sz w:val="24"/>
                <w:szCs w:val="24"/>
              </w:rPr>
            </w:pPr>
            <w:r w:rsidRPr="001E570D">
              <w:rPr>
                <w:rFonts w:ascii="Arial" w:hAnsi="Arial" w:cs="Arial"/>
                <w:b/>
                <w:bCs/>
                <w:sz w:val="24"/>
                <w:szCs w:val="24"/>
              </w:rPr>
              <w:t xml:space="preserve">7. </w:t>
            </w:r>
            <w:r w:rsidR="00D56690">
              <w:rPr>
                <w:rFonts w:ascii="Arial" w:hAnsi="Arial" w:cs="Arial"/>
                <w:b/>
                <w:bCs/>
                <w:sz w:val="24"/>
                <w:szCs w:val="24"/>
              </w:rPr>
              <w:t xml:space="preserve">Sampling of </w:t>
            </w:r>
            <w:r w:rsidR="000C1225">
              <w:rPr>
                <w:rFonts w:ascii="Arial" w:hAnsi="Arial" w:cs="Arial"/>
                <w:b/>
                <w:bCs/>
                <w:sz w:val="24"/>
                <w:szCs w:val="24"/>
              </w:rPr>
              <w:t>o</w:t>
            </w:r>
            <w:r w:rsidR="00D56690" w:rsidRPr="00106AD3">
              <w:rPr>
                <w:rFonts w:ascii="Arial" w:hAnsi="Arial" w:cs="Arial"/>
                <w:b/>
                <w:bCs/>
                <w:sz w:val="24"/>
                <w:szCs w:val="24"/>
              </w:rPr>
              <w:t>utput material</w:t>
            </w:r>
          </w:p>
        </w:tc>
        <w:tc>
          <w:tcPr>
            <w:tcW w:w="4114" w:type="dxa"/>
            <w:shd w:val="clear" w:color="auto" w:fill="auto"/>
          </w:tcPr>
          <w:p w14:paraId="52B8BF5D" w14:textId="2161DAA6" w:rsidR="00D25249" w:rsidRPr="001E570D" w:rsidRDefault="00AA4096" w:rsidP="00B96A32">
            <w:pPr>
              <w:rPr>
                <w:rFonts w:ascii="Arial" w:hAnsi="Arial" w:cs="Arial"/>
                <w:sz w:val="24"/>
                <w:szCs w:val="24"/>
              </w:rPr>
            </w:pPr>
            <w:r>
              <w:rPr>
                <w:rFonts w:ascii="Arial" w:hAnsi="Arial" w:cs="Arial"/>
                <w:sz w:val="24"/>
                <w:szCs w:val="24"/>
              </w:rPr>
              <w:t>10</w:t>
            </w:r>
            <w:r w:rsidR="002E211E" w:rsidRPr="001E570D">
              <w:rPr>
                <w:rFonts w:ascii="Arial" w:hAnsi="Arial" w:cs="Arial"/>
                <w:sz w:val="24"/>
                <w:szCs w:val="24"/>
              </w:rPr>
              <w:t xml:space="preserve"> – 1</w:t>
            </w:r>
            <w:r w:rsidR="0019183E">
              <w:rPr>
                <w:rFonts w:ascii="Arial" w:hAnsi="Arial" w:cs="Arial"/>
                <w:sz w:val="24"/>
                <w:szCs w:val="24"/>
              </w:rPr>
              <w:t>3</w:t>
            </w:r>
          </w:p>
        </w:tc>
      </w:tr>
      <w:tr w:rsidR="00106AD3" w:rsidRPr="00106AD3" w14:paraId="2264585E" w14:textId="77777777" w:rsidTr="00B96A32">
        <w:tc>
          <w:tcPr>
            <w:tcW w:w="5128" w:type="dxa"/>
            <w:shd w:val="clear" w:color="auto" w:fill="auto"/>
          </w:tcPr>
          <w:p w14:paraId="4A30A07B" w14:textId="77777777" w:rsidR="00D25249" w:rsidRPr="001E570D" w:rsidRDefault="008C66AB" w:rsidP="00B96A32">
            <w:pPr>
              <w:rPr>
                <w:rFonts w:ascii="Arial" w:hAnsi="Arial" w:cs="Arial"/>
                <w:b/>
                <w:bCs/>
                <w:sz w:val="24"/>
                <w:szCs w:val="24"/>
              </w:rPr>
            </w:pPr>
            <w:r w:rsidRPr="001E570D">
              <w:rPr>
                <w:rFonts w:ascii="Arial" w:hAnsi="Arial" w:cs="Arial"/>
                <w:b/>
                <w:bCs/>
                <w:sz w:val="24"/>
                <w:szCs w:val="24"/>
              </w:rPr>
              <w:t>8. Records</w:t>
            </w:r>
          </w:p>
        </w:tc>
        <w:tc>
          <w:tcPr>
            <w:tcW w:w="4114" w:type="dxa"/>
            <w:shd w:val="clear" w:color="auto" w:fill="auto"/>
          </w:tcPr>
          <w:p w14:paraId="46897543" w14:textId="0E07DEEF" w:rsidR="002E211E" w:rsidRPr="001E570D" w:rsidRDefault="00AA4096" w:rsidP="00B96A32">
            <w:pPr>
              <w:rPr>
                <w:rFonts w:ascii="Arial" w:hAnsi="Arial" w:cs="Arial"/>
                <w:sz w:val="24"/>
                <w:szCs w:val="24"/>
              </w:rPr>
            </w:pPr>
            <w:r>
              <w:rPr>
                <w:rFonts w:ascii="Arial" w:hAnsi="Arial" w:cs="Arial"/>
                <w:sz w:val="24"/>
                <w:szCs w:val="24"/>
              </w:rPr>
              <w:t>1</w:t>
            </w:r>
            <w:r w:rsidR="0019183E">
              <w:rPr>
                <w:rFonts w:ascii="Arial" w:hAnsi="Arial" w:cs="Arial"/>
                <w:sz w:val="24"/>
                <w:szCs w:val="24"/>
              </w:rPr>
              <w:t>4</w:t>
            </w:r>
            <w:r>
              <w:rPr>
                <w:rFonts w:ascii="Arial" w:hAnsi="Arial" w:cs="Arial"/>
                <w:sz w:val="24"/>
                <w:szCs w:val="24"/>
              </w:rPr>
              <w:t xml:space="preserve"> – 1</w:t>
            </w:r>
            <w:r w:rsidR="0019183E">
              <w:rPr>
                <w:rFonts w:ascii="Arial" w:hAnsi="Arial" w:cs="Arial"/>
                <w:sz w:val="24"/>
                <w:szCs w:val="24"/>
              </w:rPr>
              <w:t>5</w:t>
            </w:r>
          </w:p>
        </w:tc>
      </w:tr>
      <w:tr w:rsidR="00106AD3" w:rsidRPr="00106AD3" w14:paraId="4A1F92FA" w14:textId="77777777" w:rsidTr="00B96A32">
        <w:tc>
          <w:tcPr>
            <w:tcW w:w="5128" w:type="dxa"/>
            <w:shd w:val="clear" w:color="auto" w:fill="auto"/>
          </w:tcPr>
          <w:p w14:paraId="7E9EDD7E" w14:textId="43074935" w:rsidR="00D25249" w:rsidRPr="001E570D" w:rsidRDefault="008C66AB" w:rsidP="00B96A32">
            <w:pPr>
              <w:rPr>
                <w:rFonts w:ascii="Arial" w:hAnsi="Arial" w:cs="Arial"/>
                <w:b/>
                <w:bCs/>
                <w:sz w:val="24"/>
                <w:szCs w:val="24"/>
              </w:rPr>
            </w:pPr>
            <w:r w:rsidRPr="001E570D">
              <w:rPr>
                <w:rFonts w:ascii="Arial" w:hAnsi="Arial" w:cs="Arial"/>
                <w:b/>
                <w:bCs/>
                <w:sz w:val="24"/>
                <w:szCs w:val="24"/>
              </w:rPr>
              <w:t>9</w:t>
            </w:r>
            <w:r w:rsidR="00D25249" w:rsidRPr="001E570D">
              <w:rPr>
                <w:rFonts w:ascii="Arial" w:hAnsi="Arial" w:cs="Arial"/>
                <w:b/>
                <w:bCs/>
                <w:sz w:val="24"/>
                <w:szCs w:val="24"/>
              </w:rPr>
              <w:t xml:space="preserve">. </w:t>
            </w:r>
            <w:r w:rsidRPr="001E570D">
              <w:rPr>
                <w:rFonts w:ascii="Arial" w:hAnsi="Arial" w:cs="Arial"/>
                <w:b/>
                <w:bCs/>
                <w:sz w:val="24"/>
                <w:szCs w:val="24"/>
              </w:rPr>
              <w:t>Reports to</w:t>
            </w:r>
            <w:r w:rsidR="007C5B52">
              <w:rPr>
                <w:rFonts w:ascii="Arial" w:hAnsi="Arial" w:cs="Arial"/>
                <w:b/>
                <w:bCs/>
                <w:sz w:val="24"/>
                <w:szCs w:val="24"/>
              </w:rPr>
              <w:t xml:space="preserve"> </w:t>
            </w:r>
            <w:r w:rsidR="003043F9">
              <w:rPr>
                <w:rFonts w:ascii="Arial" w:hAnsi="Arial" w:cs="Arial"/>
                <w:b/>
                <w:bCs/>
                <w:sz w:val="24"/>
                <w:szCs w:val="24"/>
              </w:rPr>
              <w:t>NIEA</w:t>
            </w:r>
          </w:p>
        </w:tc>
        <w:tc>
          <w:tcPr>
            <w:tcW w:w="4114" w:type="dxa"/>
            <w:shd w:val="clear" w:color="auto" w:fill="auto"/>
          </w:tcPr>
          <w:p w14:paraId="2FA438B0" w14:textId="3852CCD0" w:rsidR="00D25249" w:rsidRPr="001E570D" w:rsidRDefault="00F77882" w:rsidP="00B96A32">
            <w:pPr>
              <w:rPr>
                <w:rFonts w:ascii="Arial" w:hAnsi="Arial" w:cs="Arial"/>
                <w:sz w:val="24"/>
                <w:szCs w:val="24"/>
              </w:rPr>
            </w:pPr>
            <w:r>
              <w:rPr>
                <w:rFonts w:ascii="Arial" w:hAnsi="Arial" w:cs="Arial"/>
                <w:sz w:val="24"/>
                <w:szCs w:val="24"/>
              </w:rPr>
              <w:t>1</w:t>
            </w:r>
            <w:r w:rsidR="0008418A">
              <w:rPr>
                <w:rFonts w:ascii="Arial" w:hAnsi="Arial" w:cs="Arial"/>
                <w:sz w:val="24"/>
                <w:szCs w:val="24"/>
              </w:rPr>
              <w:t>6</w:t>
            </w:r>
          </w:p>
        </w:tc>
      </w:tr>
      <w:tr w:rsidR="00106AD3" w:rsidRPr="00106AD3" w14:paraId="22788FBC" w14:textId="77777777" w:rsidTr="00B96A32">
        <w:tc>
          <w:tcPr>
            <w:tcW w:w="5128" w:type="dxa"/>
            <w:shd w:val="clear" w:color="auto" w:fill="auto"/>
          </w:tcPr>
          <w:p w14:paraId="38564EE5" w14:textId="0990423C" w:rsidR="00D25249" w:rsidRPr="001E570D" w:rsidRDefault="00D25249" w:rsidP="00B96A32">
            <w:pPr>
              <w:rPr>
                <w:rFonts w:ascii="Arial" w:hAnsi="Arial" w:cs="Arial"/>
                <w:b/>
                <w:bCs/>
                <w:sz w:val="24"/>
                <w:szCs w:val="24"/>
              </w:rPr>
            </w:pPr>
            <w:r w:rsidRPr="001E570D">
              <w:rPr>
                <w:rFonts w:ascii="Arial" w:hAnsi="Arial" w:cs="Arial"/>
                <w:b/>
                <w:bCs/>
                <w:sz w:val="24"/>
                <w:szCs w:val="24"/>
              </w:rPr>
              <w:t>1</w:t>
            </w:r>
            <w:r w:rsidR="008C66AB" w:rsidRPr="001E570D">
              <w:rPr>
                <w:rFonts w:ascii="Arial" w:hAnsi="Arial" w:cs="Arial"/>
                <w:b/>
                <w:bCs/>
                <w:sz w:val="24"/>
                <w:szCs w:val="24"/>
              </w:rPr>
              <w:t>0</w:t>
            </w:r>
            <w:r w:rsidRPr="001E570D">
              <w:rPr>
                <w:rFonts w:ascii="Arial" w:hAnsi="Arial" w:cs="Arial"/>
                <w:b/>
                <w:bCs/>
                <w:sz w:val="24"/>
                <w:szCs w:val="24"/>
              </w:rPr>
              <w:t xml:space="preserve">. </w:t>
            </w:r>
            <w:r w:rsidR="004E3F35" w:rsidRPr="001E570D">
              <w:rPr>
                <w:rFonts w:ascii="Arial" w:hAnsi="Arial" w:cs="Arial"/>
                <w:b/>
                <w:bCs/>
                <w:sz w:val="24"/>
                <w:szCs w:val="24"/>
              </w:rPr>
              <w:t>Disclosure of information by</w:t>
            </w:r>
            <w:r w:rsidR="007C5B52">
              <w:rPr>
                <w:rFonts w:ascii="Arial" w:hAnsi="Arial" w:cs="Arial"/>
                <w:b/>
                <w:bCs/>
                <w:sz w:val="24"/>
                <w:szCs w:val="24"/>
              </w:rPr>
              <w:t xml:space="preserve"> </w:t>
            </w:r>
            <w:r w:rsidR="00775725">
              <w:rPr>
                <w:rFonts w:ascii="Arial" w:hAnsi="Arial" w:cs="Arial"/>
                <w:b/>
                <w:bCs/>
                <w:sz w:val="24"/>
                <w:szCs w:val="24"/>
              </w:rPr>
              <w:t>NIEA</w:t>
            </w:r>
          </w:p>
        </w:tc>
        <w:tc>
          <w:tcPr>
            <w:tcW w:w="4114" w:type="dxa"/>
            <w:shd w:val="clear" w:color="auto" w:fill="auto"/>
          </w:tcPr>
          <w:p w14:paraId="621D8B5E" w14:textId="11E62D8A" w:rsidR="00D25249" w:rsidRPr="001E570D" w:rsidRDefault="002E211E" w:rsidP="00B96A32">
            <w:pPr>
              <w:rPr>
                <w:rFonts w:ascii="Arial" w:hAnsi="Arial" w:cs="Arial"/>
                <w:sz w:val="24"/>
                <w:szCs w:val="24"/>
              </w:rPr>
            </w:pPr>
            <w:r w:rsidRPr="001E570D">
              <w:rPr>
                <w:rFonts w:ascii="Arial" w:hAnsi="Arial" w:cs="Arial"/>
                <w:sz w:val="24"/>
                <w:szCs w:val="24"/>
              </w:rPr>
              <w:t>1</w:t>
            </w:r>
            <w:r w:rsidR="0008418A">
              <w:rPr>
                <w:rFonts w:ascii="Arial" w:hAnsi="Arial" w:cs="Arial"/>
                <w:sz w:val="24"/>
                <w:szCs w:val="24"/>
              </w:rPr>
              <w:t>7</w:t>
            </w:r>
          </w:p>
        </w:tc>
      </w:tr>
      <w:tr w:rsidR="00106AD3" w:rsidRPr="00106AD3" w14:paraId="1108F727" w14:textId="77777777" w:rsidTr="00B96A32">
        <w:tc>
          <w:tcPr>
            <w:tcW w:w="5128" w:type="dxa"/>
            <w:shd w:val="clear" w:color="auto" w:fill="auto"/>
          </w:tcPr>
          <w:p w14:paraId="062ED912" w14:textId="77777777" w:rsidR="00D25249" w:rsidRPr="001E570D" w:rsidRDefault="00D25249" w:rsidP="00B96A32">
            <w:pPr>
              <w:rPr>
                <w:rFonts w:ascii="Arial" w:hAnsi="Arial" w:cs="Arial"/>
                <w:b/>
                <w:bCs/>
                <w:sz w:val="24"/>
                <w:szCs w:val="24"/>
              </w:rPr>
            </w:pPr>
            <w:r w:rsidRPr="001E570D">
              <w:rPr>
                <w:rFonts w:ascii="Arial" w:hAnsi="Arial" w:cs="Arial"/>
                <w:b/>
                <w:bCs/>
                <w:sz w:val="24"/>
                <w:szCs w:val="24"/>
              </w:rPr>
              <w:t>1</w:t>
            </w:r>
            <w:r w:rsidR="008C66AB" w:rsidRPr="001E570D">
              <w:rPr>
                <w:rFonts w:ascii="Arial" w:hAnsi="Arial" w:cs="Arial"/>
                <w:b/>
                <w:bCs/>
                <w:sz w:val="24"/>
                <w:szCs w:val="24"/>
              </w:rPr>
              <w:t>1</w:t>
            </w:r>
            <w:r w:rsidRPr="001E570D">
              <w:rPr>
                <w:rFonts w:ascii="Arial" w:hAnsi="Arial" w:cs="Arial"/>
                <w:b/>
                <w:bCs/>
                <w:sz w:val="24"/>
                <w:szCs w:val="24"/>
              </w:rPr>
              <w:t>. Licensing</w:t>
            </w:r>
          </w:p>
        </w:tc>
        <w:tc>
          <w:tcPr>
            <w:tcW w:w="4114" w:type="dxa"/>
            <w:shd w:val="clear" w:color="auto" w:fill="auto"/>
          </w:tcPr>
          <w:p w14:paraId="4E4A3CBD" w14:textId="210DF976" w:rsidR="00D25249" w:rsidRPr="001E570D" w:rsidRDefault="002E211E" w:rsidP="00B96A32">
            <w:pPr>
              <w:rPr>
                <w:rFonts w:ascii="Arial" w:hAnsi="Arial" w:cs="Arial"/>
                <w:sz w:val="24"/>
                <w:szCs w:val="24"/>
              </w:rPr>
            </w:pPr>
            <w:r w:rsidRPr="001E570D">
              <w:rPr>
                <w:rFonts w:ascii="Arial" w:hAnsi="Arial" w:cs="Arial"/>
                <w:sz w:val="24"/>
                <w:szCs w:val="24"/>
              </w:rPr>
              <w:t>1</w:t>
            </w:r>
            <w:r w:rsidR="0008418A">
              <w:rPr>
                <w:rFonts w:ascii="Arial" w:hAnsi="Arial" w:cs="Arial"/>
                <w:sz w:val="24"/>
                <w:szCs w:val="24"/>
              </w:rPr>
              <w:t>7</w:t>
            </w:r>
          </w:p>
        </w:tc>
      </w:tr>
      <w:tr w:rsidR="00D25249" w:rsidRPr="00106AD3" w14:paraId="43A07273" w14:textId="77777777" w:rsidTr="00B96A32">
        <w:tc>
          <w:tcPr>
            <w:tcW w:w="5128" w:type="dxa"/>
            <w:shd w:val="clear" w:color="auto" w:fill="auto"/>
          </w:tcPr>
          <w:p w14:paraId="1FFE5A81" w14:textId="77777777" w:rsidR="00D25249" w:rsidRPr="001E570D" w:rsidRDefault="001E570D" w:rsidP="00B96A32">
            <w:pPr>
              <w:rPr>
                <w:rFonts w:ascii="Arial" w:hAnsi="Arial" w:cs="Arial"/>
                <w:b/>
                <w:bCs/>
                <w:sz w:val="24"/>
                <w:szCs w:val="24"/>
              </w:rPr>
            </w:pPr>
            <w:r w:rsidRPr="001E570D">
              <w:rPr>
                <w:rFonts w:ascii="Arial" w:hAnsi="Arial" w:cs="Arial"/>
                <w:b/>
                <w:bCs/>
                <w:sz w:val="24"/>
                <w:szCs w:val="24"/>
              </w:rPr>
              <w:t>12. Compliance</w:t>
            </w:r>
          </w:p>
        </w:tc>
        <w:tc>
          <w:tcPr>
            <w:tcW w:w="4114" w:type="dxa"/>
            <w:shd w:val="clear" w:color="auto" w:fill="auto"/>
          </w:tcPr>
          <w:p w14:paraId="7BE2B757" w14:textId="381DD474" w:rsidR="00D25249" w:rsidRPr="001E570D" w:rsidRDefault="001E570D" w:rsidP="00B96A32">
            <w:pPr>
              <w:rPr>
                <w:rFonts w:ascii="Arial" w:hAnsi="Arial" w:cs="Arial"/>
                <w:sz w:val="24"/>
                <w:szCs w:val="24"/>
              </w:rPr>
            </w:pPr>
            <w:r w:rsidRPr="001E570D">
              <w:rPr>
                <w:rFonts w:ascii="Arial" w:hAnsi="Arial" w:cs="Arial"/>
                <w:sz w:val="24"/>
                <w:szCs w:val="24"/>
              </w:rPr>
              <w:t>1</w:t>
            </w:r>
            <w:r w:rsidR="0019183E">
              <w:rPr>
                <w:rFonts w:ascii="Arial" w:hAnsi="Arial" w:cs="Arial"/>
                <w:sz w:val="24"/>
                <w:szCs w:val="24"/>
              </w:rPr>
              <w:t>7</w:t>
            </w:r>
            <w:r w:rsidRPr="001E570D">
              <w:rPr>
                <w:rFonts w:ascii="Arial" w:hAnsi="Arial" w:cs="Arial"/>
                <w:sz w:val="24"/>
                <w:szCs w:val="24"/>
              </w:rPr>
              <w:t xml:space="preserve"> </w:t>
            </w:r>
            <w:r w:rsidR="00EB2FBD">
              <w:rPr>
                <w:rFonts w:ascii="Arial" w:hAnsi="Arial" w:cs="Arial"/>
                <w:sz w:val="24"/>
                <w:szCs w:val="24"/>
              </w:rPr>
              <w:t>–</w:t>
            </w:r>
            <w:r w:rsidRPr="001E570D">
              <w:rPr>
                <w:rFonts w:ascii="Arial" w:hAnsi="Arial" w:cs="Arial"/>
                <w:sz w:val="24"/>
                <w:szCs w:val="24"/>
              </w:rPr>
              <w:t xml:space="preserve"> 1</w:t>
            </w:r>
            <w:r w:rsidR="0019183E">
              <w:rPr>
                <w:rFonts w:ascii="Arial" w:hAnsi="Arial" w:cs="Arial"/>
                <w:sz w:val="24"/>
                <w:szCs w:val="24"/>
              </w:rPr>
              <w:t>8</w:t>
            </w:r>
          </w:p>
        </w:tc>
      </w:tr>
      <w:tr w:rsidR="002E211E" w:rsidRPr="00106AD3" w14:paraId="6F329DE5" w14:textId="77777777" w:rsidTr="00B96A32">
        <w:tc>
          <w:tcPr>
            <w:tcW w:w="5128" w:type="dxa"/>
            <w:shd w:val="clear" w:color="auto" w:fill="auto"/>
          </w:tcPr>
          <w:p w14:paraId="7D538AB4" w14:textId="65336152" w:rsidR="002E211E" w:rsidRPr="001E570D" w:rsidRDefault="002E211E" w:rsidP="00B96A32">
            <w:pPr>
              <w:rPr>
                <w:rFonts w:ascii="Arial" w:hAnsi="Arial" w:cs="Arial"/>
                <w:b/>
                <w:bCs/>
                <w:sz w:val="24"/>
                <w:szCs w:val="24"/>
              </w:rPr>
            </w:pPr>
            <w:r w:rsidRPr="001E570D">
              <w:rPr>
                <w:rFonts w:ascii="Arial" w:hAnsi="Arial" w:cs="Arial"/>
                <w:b/>
                <w:bCs/>
                <w:sz w:val="24"/>
                <w:szCs w:val="24"/>
              </w:rPr>
              <w:t>13. Definitions</w:t>
            </w:r>
            <w:r w:rsidR="003B1C52">
              <w:rPr>
                <w:rFonts w:ascii="Arial" w:hAnsi="Arial" w:cs="Arial"/>
                <w:b/>
                <w:bCs/>
                <w:sz w:val="24"/>
                <w:szCs w:val="24"/>
              </w:rPr>
              <w:t xml:space="preserve"> of Terms</w:t>
            </w:r>
            <w:r w:rsidRPr="001E570D">
              <w:rPr>
                <w:rFonts w:ascii="Arial" w:hAnsi="Arial" w:cs="Arial"/>
                <w:b/>
                <w:bCs/>
                <w:sz w:val="24"/>
                <w:szCs w:val="24"/>
              </w:rPr>
              <w:t xml:space="preserve"> used in th</w:t>
            </w:r>
            <w:r w:rsidR="003043F9">
              <w:rPr>
                <w:rFonts w:ascii="Arial" w:hAnsi="Arial" w:cs="Arial"/>
                <w:b/>
                <w:bCs/>
                <w:sz w:val="24"/>
                <w:szCs w:val="24"/>
              </w:rPr>
              <w:t>e</w:t>
            </w:r>
            <w:r w:rsidRPr="001E570D">
              <w:rPr>
                <w:rFonts w:ascii="Arial" w:hAnsi="Arial" w:cs="Arial"/>
                <w:b/>
                <w:bCs/>
                <w:sz w:val="24"/>
                <w:szCs w:val="24"/>
              </w:rPr>
              <w:t xml:space="preserve"> Code </w:t>
            </w:r>
          </w:p>
        </w:tc>
        <w:tc>
          <w:tcPr>
            <w:tcW w:w="4114" w:type="dxa"/>
            <w:shd w:val="clear" w:color="auto" w:fill="auto"/>
          </w:tcPr>
          <w:p w14:paraId="08FD0EEF" w14:textId="43CB549A" w:rsidR="002E211E" w:rsidRPr="001E570D" w:rsidRDefault="0019183E" w:rsidP="00B96A32">
            <w:pPr>
              <w:rPr>
                <w:rFonts w:ascii="Arial" w:hAnsi="Arial" w:cs="Arial"/>
                <w:sz w:val="24"/>
                <w:szCs w:val="24"/>
              </w:rPr>
            </w:pPr>
            <w:r>
              <w:rPr>
                <w:rFonts w:ascii="Arial" w:hAnsi="Arial" w:cs="Arial"/>
                <w:sz w:val="24"/>
                <w:szCs w:val="24"/>
              </w:rPr>
              <w:t>19</w:t>
            </w:r>
            <w:r w:rsidR="001E570D" w:rsidRPr="001E570D">
              <w:rPr>
                <w:rFonts w:ascii="Arial" w:hAnsi="Arial" w:cs="Arial"/>
                <w:sz w:val="24"/>
                <w:szCs w:val="24"/>
              </w:rPr>
              <w:t xml:space="preserve"> </w:t>
            </w:r>
            <w:r w:rsidR="00EB2FBD">
              <w:rPr>
                <w:rFonts w:ascii="Arial" w:hAnsi="Arial" w:cs="Arial"/>
                <w:sz w:val="24"/>
                <w:szCs w:val="24"/>
              </w:rPr>
              <w:t>–</w:t>
            </w:r>
            <w:r w:rsidR="001E570D" w:rsidRPr="001E570D">
              <w:rPr>
                <w:rFonts w:ascii="Arial" w:hAnsi="Arial" w:cs="Arial"/>
                <w:sz w:val="24"/>
                <w:szCs w:val="24"/>
              </w:rPr>
              <w:t xml:space="preserve"> 2</w:t>
            </w:r>
            <w:r>
              <w:rPr>
                <w:rFonts w:ascii="Arial" w:hAnsi="Arial" w:cs="Arial"/>
                <w:sz w:val="24"/>
                <w:szCs w:val="24"/>
              </w:rPr>
              <w:t>3</w:t>
            </w:r>
          </w:p>
        </w:tc>
      </w:tr>
      <w:bookmarkEnd w:id="0"/>
    </w:tbl>
    <w:p w14:paraId="03E04771" w14:textId="77777777" w:rsidR="00F23281" w:rsidRDefault="00F23281" w:rsidP="0070542B">
      <w:pPr>
        <w:rPr>
          <w:rFonts w:ascii="Arial" w:hAnsi="Arial" w:cs="Arial"/>
          <w:sz w:val="24"/>
          <w:szCs w:val="24"/>
        </w:rPr>
      </w:pPr>
    </w:p>
    <w:p w14:paraId="4E21673B" w14:textId="77777777" w:rsidR="00F23281" w:rsidRDefault="00F23281" w:rsidP="0070542B">
      <w:pPr>
        <w:rPr>
          <w:rFonts w:ascii="Arial" w:hAnsi="Arial" w:cs="Arial"/>
          <w:b/>
          <w:bCs/>
          <w:sz w:val="28"/>
          <w:szCs w:val="28"/>
        </w:rPr>
      </w:pPr>
      <w:r w:rsidRPr="00F23281">
        <w:rPr>
          <w:rFonts w:ascii="Arial" w:hAnsi="Arial" w:cs="Arial"/>
          <w:b/>
          <w:bCs/>
          <w:sz w:val="28"/>
          <w:szCs w:val="28"/>
        </w:rPr>
        <w:t>Tables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3936"/>
      </w:tblGrid>
      <w:tr w:rsidR="00F23281" w14:paraId="7FA08647" w14:textId="77777777" w:rsidTr="008B4A71">
        <w:tc>
          <w:tcPr>
            <w:tcW w:w="5080" w:type="dxa"/>
            <w:shd w:val="clear" w:color="auto" w:fill="D0CECE"/>
          </w:tcPr>
          <w:p w14:paraId="72823093" w14:textId="77777777" w:rsidR="00F23281" w:rsidRDefault="00F23281" w:rsidP="0070542B">
            <w:pPr>
              <w:rPr>
                <w:rFonts w:ascii="Arial" w:hAnsi="Arial" w:cs="Arial"/>
                <w:b/>
                <w:bCs/>
                <w:sz w:val="28"/>
                <w:szCs w:val="28"/>
              </w:rPr>
            </w:pPr>
            <w:r>
              <w:rPr>
                <w:rFonts w:ascii="Arial" w:hAnsi="Arial" w:cs="Arial"/>
                <w:b/>
                <w:bCs/>
                <w:sz w:val="28"/>
                <w:szCs w:val="28"/>
              </w:rPr>
              <w:t>Title</w:t>
            </w:r>
          </w:p>
        </w:tc>
        <w:tc>
          <w:tcPr>
            <w:tcW w:w="3936" w:type="dxa"/>
            <w:shd w:val="clear" w:color="auto" w:fill="D0CECE"/>
          </w:tcPr>
          <w:p w14:paraId="078E780F" w14:textId="77777777" w:rsidR="00F23281" w:rsidRDefault="00F23281" w:rsidP="0070542B">
            <w:pPr>
              <w:rPr>
                <w:rFonts w:ascii="Arial" w:hAnsi="Arial" w:cs="Arial"/>
                <w:b/>
                <w:bCs/>
                <w:sz w:val="28"/>
                <w:szCs w:val="28"/>
              </w:rPr>
            </w:pPr>
            <w:r>
              <w:rPr>
                <w:rFonts w:ascii="Arial" w:hAnsi="Arial" w:cs="Arial"/>
                <w:b/>
                <w:bCs/>
                <w:sz w:val="28"/>
                <w:szCs w:val="28"/>
              </w:rPr>
              <w:t>Page number</w:t>
            </w:r>
          </w:p>
        </w:tc>
      </w:tr>
      <w:tr w:rsidR="00F23281" w14:paraId="11B4ADA9" w14:textId="77777777" w:rsidTr="008B4A71">
        <w:tc>
          <w:tcPr>
            <w:tcW w:w="5080" w:type="dxa"/>
            <w:shd w:val="clear" w:color="auto" w:fill="auto"/>
          </w:tcPr>
          <w:p w14:paraId="4C4C3FCA" w14:textId="5C437503" w:rsidR="00F23281" w:rsidRPr="00BD506A" w:rsidRDefault="002B412D" w:rsidP="0070542B">
            <w:pPr>
              <w:rPr>
                <w:rFonts w:ascii="Arial" w:hAnsi="Arial" w:cs="Arial"/>
                <w:b/>
                <w:bCs/>
                <w:sz w:val="24"/>
                <w:szCs w:val="24"/>
              </w:rPr>
            </w:pPr>
            <w:r w:rsidRPr="00BD506A">
              <w:rPr>
                <w:rFonts w:ascii="Arial" w:hAnsi="Arial" w:cs="Arial"/>
                <w:b/>
                <w:bCs/>
                <w:sz w:val="24"/>
                <w:szCs w:val="24"/>
              </w:rPr>
              <w:t xml:space="preserve">Table 1 – </w:t>
            </w:r>
            <w:r w:rsidR="009A360A">
              <w:rPr>
                <w:rFonts w:ascii="Arial" w:hAnsi="Arial" w:cs="Arial"/>
                <w:b/>
                <w:bCs/>
                <w:sz w:val="24"/>
                <w:szCs w:val="24"/>
              </w:rPr>
              <w:t>Material grades</w:t>
            </w:r>
          </w:p>
        </w:tc>
        <w:tc>
          <w:tcPr>
            <w:tcW w:w="3936" w:type="dxa"/>
            <w:shd w:val="clear" w:color="auto" w:fill="auto"/>
          </w:tcPr>
          <w:p w14:paraId="2437F4BD" w14:textId="4E9D9FE4" w:rsidR="00F23281" w:rsidRPr="001E570D" w:rsidRDefault="00477390" w:rsidP="0070542B">
            <w:pPr>
              <w:rPr>
                <w:rFonts w:ascii="Arial" w:hAnsi="Arial" w:cs="Arial"/>
                <w:sz w:val="24"/>
                <w:szCs w:val="24"/>
              </w:rPr>
            </w:pPr>
            <w:r>
              <w:rPr>
                <w:rFonts w:ascii="Arial" w:hAnsi="Arial" w:cs="Arial"/>
                <w:sz w:val="24"/>
                <w:szCs w:val="24"/>
              </w:rPr>
              <w:t>1</w:t>
            </w:r>
            <w:r w:rsidR="0019183E">
              <w:rPr>
                <w:rFonts w:ascii="Arial" w:hAnsi="Arial" w:cs="Arial"/>
                <w:sz w:val="24"/>
                <w:szCs w:val="24"/>
              </w:rPr>
              <w:t>1</w:t>
            </w:r>
          </w:p>
        </w:tc>
      </w:tr>
      <w:tr w:rsidR="00E83F3C" w14:paraId="7FF8C6CF" w14:textId="77777777" w:rsidTr="008B4A71">
        <w:tc>
          <w:tcPr>
            <w:tcW w:w="5080" w:type="dxa"/>
            <w:shd w:val="clear" w:color="auto" w:fill="auto"/>
          </w:tcPr>
          <w:p w14:paraId="1AAED4B1" w14:textId="511E5181" w:rsidR="00E83F3C" w:rsidRPr="00BD506A" w:rsidRDefault="00E83F3C" w:rsidP="00E83F3C">
            <w:pPr>
              <w:rPr>
                <w:rFonts w:ascii="Arial" w:hAnsi="Arial" w:cs="Arial"/>
                <w:b/>
                <w:bCs/>
                <w:sz w:val="24"/>
                <w:szCs w:val="24"/>
              </w:rPr>
            </w:pPr>
            <w:r w:rsidRPr="00BD506A">
              <w:rPr>
                <w:rFonts w:ascii="Arial" w:hAnsi="Arial" w:cs="Arial"/>
                <w:b/>
                <w:bCs/>
                <w:sz w:val="24"/>
                <w:szCs w:val="24"/>
              </w:rPr>
              <w:t xml:space="preserve">Table </w:t>
            </w:r>
            <w:r>
              <w:rPr>
                <w:rFonts w:ascii="Arial" w:hAnsi="Arial" w:cs="Arial"/>
                <w:b/>
                <w:bCs/>
                <w:sz w:val="24"/>
                <w:szCs w:val="24"/>
              </w:rPr>
              <w:t>2</w:t>
            </w:r>
            <w:r w:rsidRPr="00BD506A">
              <w:rPr>
                <w:rFonts w:ascii="Arial" w:hAnsi="Arial" w:cs="Arial"/>
                <w:b/>
                <w:bCs/>
                <w:sz w:val="24"/>
                <w:szCs w:val="24"/>
              </w:rPr>
              <w:t xml:space="preserve"> – Minimum sampling frequency</w:t>
            </w:r>
          </w:p>
        </w:tc>
        <w:tc>
          <w:tcPr>
            <w:tcW w:w="3936" w:type="dxa"/>
            <w:shd w:val="clear" w:color="auto" w:fill="auto"/>
          </w:tcPr>
          <w:p w14:paraId="402253E1" w14:textId="43A66A5E" w:rsidR="00E83F3C" w:rsidRPr="001E570D" w:rsidRDefault="009A360A" w:rsidP="00E83F3C">
            <w:pPr>
              <w:rPr>
                <w:rFonts w:ascii="Arial" w:hAnsi="Arial" w:cs="Arial"/>
                <w:sz w:val="24"/>
                <w:szCs w:val="24"/>
              </w:rPr>
            </w:pPr>
            <w:r>
              <w:rPr>
                <w:rFonts w:ascii="Arial" w:hAnsi="Arial" w:cs="Arial"/>
                <w:sz w:val="24"/>
                <w:szCs w:val="24"/>
              </w:rPr>
              <w:t>1</w:t>
            </w:r>
            <w:r w:rsidR="0019183E">
              <w:rPr>
                <w:rFonts w:ascii="Arial" w:hAnsi="Arial" w:cs="Arial"/>
                <w:sz w:val="24"/>
                <w:szCs w:val="24"/>
              </w:rPr>
              <w:t>2</w:t>
            </w:r>
          </w:p>
        </w:tc>
      </w:tr>
    </w:tbl>
    <w:p w14:paraId="548663A2" w14:textId="77777777" w:rsidR="00F23281" w:rsidRDefault="00F23281" w:rsidP="0070542B">
      <w:pPr>
        <w:rPr>
          <w:rFonts w:ascii="Arial" w:hAnsi="Arial" w:cs="Arial"/>
          <w:b/>
          <w:bCs/>
          <w:sz w:val="28"/>
          <w:szCs w:val="28"/>
        </w:rPr>
      </w:pPr>
    </w:p>
    <w:p w14:paraId="42A92E3F" w14:textId="77777777" w:rsidR="00AB2264" w:rsidRPr="00106AD3" w:rsidRDefault="00A7001B" w:rsidP="0070542B">
      <w:pPr>
        <w:rPr>
          <w:rFonts w:ascii="Arial" w:hAnsi="Arial" w:cs="Arial"/>
          <w:b/>
          <w:bCs/>
          <w:sz w:val="24"/>
          <w:szCs w:val="24"/>
        </w:rPr>
      </w:pPr>
      <w:r w:rsidRPr="00106AD3">
        <w:rPr>
          <w:rFonts w:ascii="Arial" w:hAnsi="Arial" w:cs="Arial"/>
          <w:sz w:val="24"/>
          <w:szCs w:val="24"/>
        </w:rPr>
        <w:br w:type="page"/>
      </w:r>
      <w:r w:rsidR="00AB2264" w:rsidRPr="00106AD3">
        <w:rPr>
          <w:rFonts w:ascii="Arial" w:hAnsi="Arial" w:cs="Arial"/>
          <w:b/>
          <w:bCs/>
          <w:sz w:val="24"/>
          <w:szCs w:val="24"/>
        </w:rPr>
        <w:lastRenderedPageBreak/>
        <w:t>Code of Practice on Sampling and Reporting at Materials Facilities</w:t>
      </w:r>
    </w:p>
    <w:p w14:paraId="6F5FEC0B" w14:textId="77777777" w:rsidR="00AB2264" w:rsidRPr="00106AD3" w:rsidRDefault="00AB2264" w:rsidP="0070542B">
      <w:pPr>
        <w:rPr>
          <w:rFonts w:ascii="Arial" w:hAnsi="Arial" w:cs="Arial"/>
          <w:b/>
          <w:bCs/>
          <w:sz w:val="24"/>
          <w:szCs w:val="24"/>
        </w:rPr>
      </w:pPr>
    </w:p>
    <w:p w14:paraId="719A473D" w14:textId="6AC320EC" w:rsidR="00362D8E" w:rsidRPr="00106AD3" w:rsidRDefault="00A7001B" w:rsidP="0070542B">
      <w:pPr>
        <w:rPr>
          <w:rFonts w:ascii="Arial" w:hAnsi="Arial" w:cs="Arial"/>
          <w:b/>
          <w:bCs/>
          <w:sz w:val="24"/>
          <w:szCs w:val="24"/>
        </w:rPr>
      </w:pPr>
      <w:r w:rsidRPr="00106AD3">
        <w:rPr>
          <w:rFonts w:ascii="Arial" w:hAnsi="Arial" w:cs="Arial"/>
          <w:b/>
          <w:bCs/>
          <w:sz w:val="24"/>
          <w:szCs w:val="24"/>
        </w:rPr>
        <w:t xml:space="preserve">1. Introduction and </w:t>
      </w:r>
      <w:r w:rsidR="003043F9">
        <w:rPr>
          <w:rFonts w:ascii="Arial" w:hAnsi="Arial" w:cs="Arial"/>
          <w:b/>
          <w:bCs/>
          <w:sz w:val="24"/>
          <w:szCs w:val="24"/>
        </w:rPr>
        <w:t>s</w:t>
      </w:r>
      <w:r w:rsidRPr="00106AD3">
        <w:rPr>
          <w:rFonts w:ascii="Arial" w:hAnsi="Arial" w:cs="Arial"/>
          <w:b/>
          <w:bCs/>
          <w:sz w:val="24"/>
          <w:szCs w:val="24"/>
        </w:rPr>
        <w:t>cope</w:t>
      </w:r>
    </w:p>
    <w:p w14:paraId="791F61F2" w14:textId="758721BA" w:rsidR="00A960E9" w:rsidRDefault="00CF200D" w:rsidP="00CF200D">
      <w:pPr>
        <w:ind w:left="720" w:hanging="360"/>
        <w:rPr>
          <w:rFonts w:ascii="Arial" w:hAnsi="Arial" w:cs="Arial"/>
          <w:sz w:val="24"/>
          <w:szCs w:val="24"/>
        </w:rPr>
      </w:pPr>
      <w:r>
        <w:rPr>
          <w:rFonts w:ascii="Arial" w:hAnsi="Arial" w:cs="Arial"/>
          <w:sz w:val="24"/>
          <w:szCs w:val="24"/>
        </w:rPr>
        <w:t>1.1</w:t>
      </w:r>
      <w:r w:rsidR="00DE2305">
        <w:rPr>
          <w:rFonts w:ascii="Arial" w:hAnsi="Arial" w:cs="Arial"/>
          <w:sz w:val="24"/>
          <w:szCs w:val="24"/>
        </w:rPr>
        <w:t>.</w:t>
      </w:r>
      <w:r w:rsidR="00F739DF">
        <w:rPr>
          <w:rFonts w:ascii="Arial" w:hAnsi="Arial" w:cs="Arial"/>
          <w:sz w:val="24"/>
          <w:szCs w:val="24"/>
        </w:rPr>
        <w:t xml:space="preserve">  </w:t>
      </w:r>
      <w:r w:rsidR="00AB2264" w:rsidRPr="00106AD3">
        <w:rPr>
          <w:rFonts w:ascii="Arial" w:hAnsi="Arial" w:cs="Arial"/>
          <w:sz w:val="24"/>
          <w:szCs w:val="24"/>
        </w:rPr>
        <w:t>This</w:t>
      </w:r>
      <w:r w:rsidR="00D56690">
        <w:rPr>
          <w:rFonts w:ascii="Arial" w:hAnsi="Arial" w:cs="Arial"/>
          <w:sz w:val="24"/>
          <w:szCs w:val="24"/>
        </w:rPr>
        <w:t xml:space="preserve"> </w:t>
      </w:r>
      <w:r w:rsidR="00AB2264" w:rsidRPr="00106AD3">
        <w:rPr>
          <w:rFonts w:ascii="Arial" w:hAnsi="Arial" w:cs="Arial"/>
          <w:sz w:val="24"/>
          <w:szCs w:val="24"/>
        </w:rPr>
        <w:t>Code of Practice</w:t>
      </w:r>
      <w:r w:rsidR="00A06A68">
        <w:rPr>
          <w:rFonts w:ascii="Arial" w:hAnsi="Arial" w:cs="Arial"/>
          <w:sz w:val="24"/>
          <w:szCs w:val="24"/>
        </w:rPr>
        <w:t>,</w:t>
      </w:r>
      <w:r w:rsidR="00AB2264" w:rsidRPr="00106AD3">
        <w:rPr>
          <w:rFonts w:ascii="Arial" w:hAnsi="Arial" w:cs="Arial"/>
          <w:sz w:val="24"/>
          <w:szCs w:val="24"/>
        </w:rPr>
        <w:t xml:space="preserve"> “the Code”</w:t>
      </w:r>
      <w:r w:rsidR="00A960E9">
        <w:rPr>
          <w:rFonts w:ascii="Arial" w:hAnsi="Arial" w:cs="Arial"/>
          <w:sz w:val="24"/>
          <w:szCs w:val="24"/>
        </w:rPr>
        <w:t xml:space="preserve"> supports </w:t>
      </w:r>
      <w:r w:rsidR="003A29E1" w:rsidRPr="003A29E1">
        <w:rPr>
          <w:rFonts w:ascii="Arial" w:hAnsi="Arial" w:cs="Arial"/>
          <w:sz w:val="24"/>
          <w:szCs w:val="24"/>
        </w:rPr>
        <w:t xml:space="preserve">the Materials Facilities Code (Northern Ireland) Regulations 2025 </w:t>
      </w:r>
      <w:r w:rsidR="00A960E9">
        <w:rPr>
          <w:rFonts w:ascii="Arial" w:hAnsi="Arial" w:cs="Arial"/>
          <w:sz w:val="24"/>
          <w:szCs w:val="24"/>
        </w:rPr>
        <w:t xml:space="preserve">by </w:t>
      </w:r>
      <w:r w:rsidR="00AB2264" w:rsidRPr="00106AD3">
        <w:rPr>
          <w:rFonts w:ascii="Arial" w:hAnsi="Arial" w:cs="Arial"/>
          <w:sz w:val="24"/>
          <w:szCs w:val="24"/>
        </w:rPr>
        <w:t>set</w:t>
      </w:r>
      <w:r w:rsidR="00A960E9">
        <w:rPr>
          <w:rFonts w:ascii="Arial" w:hAnsi="Arial" w:cs="Arial"/>
          <w:sz w:val="24"/>
          <w:szCs w:val="24"/>
        </w:rPr>
        <w:t>ting</w:t>
      </w:r>
      <w:r w:rsidR="00AB2264" w:rsidRPr="00106AD3">
        <w:rPr>
          <w:rFonts w:ascii="Arial" w:hAnsi="Arial" w:cs="Arial"/>
          <w:sz w:val="24"/>
          <w:szCs w:val="24"/>
        </w:rPr>
        <w:t xml:space="preserve"> out the requirement</w:t>
      </w:r>
      <w:r w:rsidR="00A960E9">
        <w:rPr>
          <w:rFonts w:ascii="Arial" w:hAnsi="Arial" w:cs="Arial"/>
          <w:sz w:val="24"/>
          <w:szCs w:val="24"/>
        </w:rPr>
        <w:t>s</w:t>
      </w:r>
      <w:r w:rsidR="00AB2264" w:rsidRPr="00106AD3">
        <w:rPr>
          <w:rFonts w:ascii="Arial" w:hAnsi="Arial" w:cs="Arial"/>
          <w:sz w:val="24"/>
          <w:szCs w:val="24"/>
        </w:rPr>
        <w:t xml:space="preserve"> for sampling and reporting of</w:t>
      </w:r>
      <w:r w:rsidR="006D678C" w:rsidRPr="00106AD3">
        <w:rPr>
          <w:rFonts w:ascii="Arial" w:hAnsi="Arial" w:cs="Arial"/>
          <w:sz w:val="24"/>
          <w:szCs w:val="24"/>
        </w:rPr>
        <w:t xml:space="preserve"> waste</w:t>
      </w:r>
      <w:r w:rsidR="009D7605">
        <w:rPr>
          <w:rFonts w:ascii="Arial" w:hAnsi="Arial" w:cs="Arial"/>
          <w:sz w:val="24"/>
          <w:szCs w:val="24"/>
        </w:rPr>
        <w:t xml:space="preserve"> packaging</w:t>
      </w:r>
      <w:r w:rsidR="00AB2264" w:rsidRPr="00106AD3">
        <w:rPr>
          <w:rFonts w:ascii="Arial" w:hAnsi="Arial" w:cs="Arial"/>
          <w:sz w:val="24"/>
          <w:szCs w:val="24"/>
        </w:rPr>
        <w:t xml:space="preserve"> materials received </w:t>
      </w:r>
      <w:r w:rsidR="00E35DFF">
        <w:rPr>
          <w:rFonts w:ascii="Arial" w:hAnsi="Arial" w:cs="Arial"/>
          <w:sz w:val="24"/>
          <w:szCs w:val="24"/>
        </w:rPr>
        <w:t xml:space="preserve">at in scope </w:t>
      </w:r>
      <w:r w:rsidR="00AB2264" w:rsidRPr="00106AD3">
        <w:rPr>
          <w:rFonts w:ascii="Arial" w:hAnsi="Arial" w:cs="Arial"/>
          <w:sz w:val="24"/>
          <w:szCs w:val="24"/>
        </w:rPr>
        <w:t>Material</w:t>
      </w:r>
      <w:r w:rsidR="00A7001B" w:rsidRPr="00106AD3">
        <w:rPr>
          <w:rFonts w:ascii="Arial" w:hAnsi="Arial" w:cs="Arial"/>
          <w:sz w:val="24"/>
          <w:szCs w:val="24"/>
        </w:rPr>
        <w:t>s</w:t>
      </w:r>
      <w:r w:rsidR="00AB2264" w:rsidRPr="00106AD3">
        <w:rPr>
          <w:rFonts w:ascii="Arial" w:hAnsi="Arial" w:cs="Arial"/>
          <w:sz w:val="24"/>
          <w:szCs w:val="24"/>
        </w:rPr>
        <w:t xml:space="preserve"> Facilities (MF</w:t>
      </w:r>
      <w:r w:rsidR="00F52C84">
        <w:rPr>
          <w:rFonts w:ascii="Arial" w:hAnsi="Arial" w:cs="Arial"/>
          <w:sz w:val="24"/>
          <w:szCs w:val="24"/>
        </w:rPr>
        <w:t>s</w:t>
      </w:r>
      <w:r w:rsidR="00AB2264" w:rsidRPr="00106AD3">
        <w:rPr>
          <w:rFonts w:ascii="Arial" w:hAnsi="Arial" w:cs="Arial"/>
          <w:sz w:val="24"/>
          <w:szCs w:val="24"/>
        </w:rPr>
        <w:t xml:space="preserve">). </w:t>
      </w:r>
      <w:r w:rsidR="00A960E9" w:rsidRPr="00A960E9">
        <w:rPr>
          <w:rFonts w:ascii="Arial" w:hAnsi="Arial" w:cs="Arial"/>
          <w:sz w:val="24"/>
          <w:szCs w:val="24"/>
        </w:rPr>
        <w:t>The Code has been prepared under the powers</w:t>
      </w:r>
      <w:r w:rsidR="00E35DFF">
        <w:rPr>
          <w:rFonts w:ascii="Arial" w:hAnsi="Arial" w:cs="Arial"/>
          <w:sz w:val="24"/>
          <w:szCs w:val="24"/>
        </w:rPr>
        <w:t xml:space="preserve"> contained in</w:t>
      </w:r>
      <w:r w:rsidR="00A960E9" w:rsidRPr="00A960E9">
        <w:rPr>
          <w:rFonts w:ascii="Arial" w:hAnsi="Arial" w:cs="Arial"/>
          <w:sz w:val="24"/>
          <w:szCs w:val="24"/>
        </w:rPr>
        <w:t xml:space="preserve"> Article 6(6) of the Waste and Contaminated Land (Northern Ireland) Order 1997 and Article 4(</w:t>
      </w:r>
      <w:r w:rsidR="00C509CB">
        <w:rPr>
          <w:rFonts w:ascii="Arial" w:hAnsi="Arial" w:cs="Arial"/>
          <w:sz w:val="24"/>
          <w:szCs w:val="24"/>
        </w:rPr>
        <w:t>1</w:t>
      </w:r>
      <w:r w:rsidR="00A960E9" w:rsidRPr="00A960E9">
        <w:rPr>
          <w:rFonts w:ascii="Arial" w:hAnsi="Arial" w:cs="Arial"/>
          <w:sz w:val="24"/>
          <w:szCs w:val="24"/>
        </w:rPr>
        <w:t xml:space="preserve">) of the Environment (Northern Ireland) Order 2002. The purpose of this </w:t>
      </w:r>
      <w:r>
        <w:rPr>
          <w:rFonts w:ascii="Arial" w:hAnsi="Arial" w:cs="Arial"/>
          <w:sz w:val="24"/>
          <w:szCs w:val="24"/>
        </w:rPr>
        <w:t>C</w:t>
      </w:r>
      <w:r w:rsidR="00A960E9" w:rsidRPr="00A960E9">
        <w:rPr>
          <w:rFonts w:ascii="Arial" w:hAnsi="Arial" w:cs="Arial"/>
          <w:sz w:val="24"/>
          <w:szCs w:val="24"/>
        </w:rPr>
        <w:t xml:space="preserve">ode is to support the introduction of </w:t>
      </w:r>
      <w:r w:rsidR="00384E8F">
        <w:rPr>
          <w:rFonts w:ascii="Arial" w:hAnsi="Arial" w:cs="Arial"/>
          <w:sz w:val="24"/>
          <w:szCs w:val="24"/>
        </w:rPr>
        <w:t>E</w:t>
      </w:r>
      <w:r w:rsidR="00A960E9" w:rsidRPr="00A960E9">
        <w:rPr>
          <w:rFonts w:ascii="Arial" w:hAnsi="Arial" w:cs="Arial"/>
          <w:sz w:val="24"/>
          <w:szCs w:val="24"/>
        </w:rPr>
        <w:t xml:space="preserve">xtended </w:t>
      </w:r>
      <w:r w:rsidR="00384E8F">
        <w:rPr>
          <w:rFonts w:ascii="Arial" w:hAnsi="Arial" w:cs="Arial"/>
          <w:sz w:val="24"/>
          <w:szCs w:val="24"/>
        </w:rPr>
        <w:t>P</w:t>
      </w:r>
      <w:r w:rsidR="00A960E9" w:rsidRPr="00A960E9">
        <w:rPr>
          <w:rFonts w:ascii="Arial" w:hAnsi="Arial" w:cs="Arial"/>
          <w:sz w:val="24"/>
          <w:szCs w:val="24"/>
        </w:rPr>
        <w:t xml:space="preserve">roducer </w:t>
      </w:r>
      <w:r w:rsidR="00384E8F">
        <w:rPr>
          <w:rFonts w:ascii="Arial" w:hAnsi="Arial" w:cs="Arial"/>
          <w:sz w:val="24"/>
          <w:szCs w:val="24"/>
        </w:rPr>
        <w:t>R</w:t>
      </w:r>
      <w:r w:rsidR="00A960E9" w:rsidRPr="00A960E9">
        <w:rPr>
          <w:rFonts w:ascii="Arial" w:hAnsi="Arial" w:cs="Arial"/>
          <w:sz w:val="24"/>
          <w:szCs w:val="24"/>
        </w:rPr>
        <w:t>esponsibility (EPR) for packaging by providing the data required for the packaging EPR Scheme Administrator to calculate local authorities’ disposal costs.</w:t>
      </w:r>
    </w:p>
    <w:p w14:paraId="2804E8A1" w14:textId="77777777" w:rsidR="00A960E9" w:rsidRDefault="00A960E9" w:rsidP="00A960E9">
      <w:pPr>
        <w:ind w:left="720"/>
        <w:rPr>
          <w:rFonts w:ascii="Arial" w:hAnsi="Arial" w:cs="Arial"/>
          <w:sz w:val="24"/>
          <w:szCs w:val="24"/>
        </w:rPr>
      </w:pPr>
    </w:p>
    <w:p w14:paraId="46ABD703" w14:textId="1DC4371D" w:rsidR="00AB2264" w:rsidRPr="00106AD3" w:rsidRDefault="00CF200D" w:rsidP="00CF200D">
      <w:pPr>
        <w:ind w:left="720" w:hanging="360"/>
        <w:rPr>
          <w:rFonts w:ascii="Arial" w:hAnsi="Arial" w:cs="Arial"/>
          <w:sz w:val="24"/>
          <w:szCs w:val="24"/>
        </w:rPr>
      </w:pPr>
      <w:r>
        <w:rPr>
          <w:rFonts w:ascii="Arial" w:hAnsi="Arial" w:cs="Arial"/>
          <w:sz w:val="24"/>
          <w:szCs w:val="24"/>
        </w:rPr>
        <w:t>1.2</w:t>
      </w:r>
      <w:r w:rsidR="00C27FAE">
        <w:rPr>
          <w:rFonts w:ascii="Arial" w:hAnsi="Arial" w:cs="Arial"/>
          <w:sz w:val="24"/>
          <w:szCs w:val="24"/>
        </w:rPr>
        <w:t>.</w:t>
      </w:r>
      <w:r w:rsidR="00F739DF">
        <w:rPr>
          <w:rFonts w:ascii="Arial" w:hAnsi="Arial" w:cs="Arial"/>
          <w:sz w:val="24"/>
          <w:szCs w:val="24"/>
        </w:rPr>
        <w:t xml:space="preserve">  </w:t>
      </w:r>
      <w:r w:rsidR="00AB2264" w:rsidRPr="00106AD3">
        <w:rPr>
          <w:rFonts w:ascii="Arial" w:hAnsi="Arial" w:cs="Arial"/>
          <w:sz w:val="24"/>
          <w:szCs w:val="24"/>
        </w:rPr>
        <w:t xml:space="preserve">If you are uncertain about what your facility needs to do to comply with the Code, you should contact </w:t>
      </w:r>
      <w:r w:rsidR="00EB19A2" w:rsidRPr="00106AD3">
        <w:rPr>
          <w:rFonts w:ascii="Arial" w:hAnsi="Arial" w:cs="Arial"/>
          <w:sz w:val="24"/>
          <w:szCs w:val="24"/>
        </w:rPr>
        <w:t xml:space="preserve">the </w:t>
      </w:r>
      <w:r w:rsidR="00AB2264" w:rsidRPr="00106AD3">
        <w:rPr>
          <w:rFonts w:ascii="Arial" w:hAnsi="Arial" w:cs="Arial"/>
          <w:sz w:val="24"/>
          <w:szCs w:val="24"/>
        </w:rPr>
        <w:t>Northern Ireland Environment Agency (NIEA).</w:t>
      </w:r>
    </w:p>
    <w:p w14:paraId="49645EA3" w14:textId="77777777" w:rsidR="00015448" w:rsidRPr="00106AD3" w:rsidRDefault="00015448" w:rsidP="00015448">
      <w:pPr>
        <w:ind w:left="720"/>
        <w:rPr>
          <w:rFonts w:ascii="Arial" w:hAnsi="Arial" w:cs="Arial"/>
          <w:sz w:val="24"/>
          <w:szCs w:val="24"/>
        </w:rPr>
      </w:pPr>
    </w:p>
    <w:p w14:paraId="2A8F772C" w14:textId="396E171B" w:rsidR="00BE47F2" w:rsidRDefault="00CF200D" w:rsidP="00CF200D">
      <w:pPr>
        <w:ind w:left="720" w:hanging="360"/>
        <w:rPr>
          <w:rFonts w:ascii="Arial" w:hAnsi="Arial" w:cs="Arial"/>
          <w:sz w:val="24"/>
          <w:szCs w:val="24"/>
        </w:rPr>
      </w:pPr>
      <w:r>
        <w:rPr>
          <w:rFonts w:ascii="Arial" w:hAnsi="Arial" w:cs="Arial"/>
          <w:sz w:val="24"/>
          <w:szCs w:val="24"/>
        </w:rPr>
        <w:t>1.3</w:t>
      </w:r>
      <w:r w:rsidR="00C27FAE">
        <w:rPr>
          <w:rFonts w:ascii="Arial" w:hAnsi="Arial" w:cs="Arial"/>
          <w:sz w:val="24"/>
          <w:szCs w:val="24"/>
        </w:rPr>
        <w:t>.</w:t>
      </w:r>
      <w:r w:rsidR="00F739DF">
        <w:rPr>
          <w:rFonts w:ascii="Arial" w:hAnsi="Arial" w:cs="Arial"/>
          <w:sz w:val="24"/>
          <w:szCs w:val="24"/>
        </w:rPr>
        <w:t xml:space="preserve">  </w:t>
      </w:r>
      <w:r w:rsidR="008E75E1" w:rsidRPr="00106AD3">
        <w:rPr>
          <w:rFonts w:ascii="Arial" w:hAnsi="Arial" w:cs="Arial"/>
          <w:sz w:val="24"/>
          <w:szCs w:val="24"/>
        </w:rPr>
        <w:t>Th</w:t>
      </w:r>
      <w:r w:rsidR="00DF36C9">
        <w:rPr>
          <w:rFonts w:ascii="Arial" w:hAnsi="Arial" w:cs="Arial"/>
          <w:sz w:val="24"/>
          <w:szCs w:val="24"/>
        </w:rPr>
        <w:t>e</w:t>
      </w:r>
      <w:r w:rsidR="008E75E1" w:rsidRPr="00106AD3">
        <w:rPr>
          <w:rFonts w:ascii="Arial" w:hAnsi="Arial" w:cs="Arial"/>
          <w:sz w:val="24"/>
          <w:szCs w:val="24"/>
        </w:rPr>
        <w:t xml:space="preserve"> Code </w:t>
      </w:r>
      <w:r w:rsidR="00592BF1" w:rsidRPr="00106AD3">
        <w:rPr>
          <w:rFonts w:ascii="Arial" w:hAnsi="Arial" w:cs="Arial"/>
          <w:sz w:val="24"/>
          <w:szCs w:val="24"/>
        </w:rPr>
        <w:t>appl</w:t>
      </w:r>
      <w:r w:rsidR="00F56B1F">
        <w:rPr>
          <w:rFonts w:ascii="Arial" w:hAnsi="Arial" w:cs="Arial"/>
          <w:sz w:val="24"/>
          <w:szCs w:val="24"/>
        </w:rPr>
        <w:t>ies</w:t>
      </w:r>
      <w:r w:rsidR="00592BF1" w:rsidRPr="00106AD3">
        <w:rPr>
          <w:rFonts w:ascii="Arial" w:hAnsi="Arial" w:cs="Arial"/>
          <w:sz w:val="24"/>
          <w:szCs w:val="24"/>
        </w:rPr>
        <w:t xml:space="preserve"> to any</w:t>
      </w:r>
      <w:r w:rsidR="00956706" w:rsidRPr="00106AD3">
        <w:rPr>
          <w:rFonts w:ascii="Arial" w:hAnsi="Arial" w:cs="Arial"/>
          <w:sz w:val="24"/>
          <w:szCs w:val="24"/>
        </w:rPr>
        <w:t xml:space="preserve"> </w:t>
      </w:r>
      <w:r w:rsidR="00BE47F2">
        <w:rPr>
          <w:rFonts w:ascii="Arial" w:hAnsi="Arial" w:cs="Arial"/>
          <w:sz w:val="24"/>
          <w:szCs w:val="24"/>
        </w:rPr>
        <w:t>site if they meet the requirements of a M</w:t>
      </w:r>
      <w:r w:rsidR="00657D68">
        <w:rPr>
          <w:rFonts w:ascii="Arial" w:hAnsi="Arial" w:cs="Arial"/>
          <w:sz w:val="24"/>
          <w:szCs w:val="24"/>
        </w:rPr>
        <w:t xml:space="preserve">aterials </w:t>
      </w:r>
      <w:r w:rsidR="00BE47F2">
        <w:rPr>
          <w:rFonts w:ascii="Arial" w:hAnsi="Arial" w:cs="Arial"/>
          <w:sz w:val="24"/>
          <w:szCs w:val="24"/>
        </w:rPr>
        <w:t>F</w:t>
      </w:r>
      <w:r w:rsidR="00657D68">
        <w:rPr>
          <w:rFonts w:ascii="Arial" w:hAnsi="Arial" w:cs="Arial"/>
          <w:sz w:val="24"/>
          <w:szCs w:val="24"/>
        </w:rPr>
        <w:t>acility (MF)</w:t>
      </w:r>
      <w:r w:rsidR="00410107">
        <w:rPr>
          <w:rFonts w:ascii="Arial" w:hAnsi="Arial" w:cs="Arial"/>
          <w:sz w:val="24"/>
          <w:szCs w:val="24"/>
        </w:rPr>
        <w:t xml:space="preserve"> and receive, or are likely to receive the waste material amounts stated below</w:t>
      </w:r>
      <w:r w:rsidR="00E231F7">
        <w:rPr>
          <w:rFonts w:ascii="Arial" w:hAnsi="Arial" w:cs="Arial"/>
          <w:sz w:val="24"/>
          <w:szCs w:val="24"/>
        </w:rPr>
        <w:t xml:space="preserve"> (in any reporting year)</w:t>
      </w:r>
      <w:r w:rsidR="00BE47F2">
        <w:rPr>
          <w:rFonts w:ascii="Arial" w:hAnsi="Arial" w:cs="Arial"/>
          <w:sz w:val="24"/>
          <w:szCs w:val="24"/>
        </w:rPr>
        <w:t>. Th</w:t>
      </w:r>
      <w:r w:rsidR="00F507B9">
        <w:rPr>
          <w:rFonts w:ascii="Arial" w:hAnsi="Arial" w:cs="Arial"/>
          <w:sz w:val="24"/>
          <w:szCs w:val="24"/>
        </w:rPr>
        <w:t>e requirements</w:t>
      </w:r>
      <w:r w:rsidR="00BE47F2">
        <w:rPr>
          <w:rFonts w:ascii="Arial" w:hAnsi="Arial" w:cs="Arial"/>
          <w:sz w:val="24"/>
          <w:szCs w:val="24"/>
        </w:rPr>
        <w:t xml:space="preserve"> include:</w:t>
      </w:r>
      <w:r w:rsidR="00592BF1" w:rsidRPr="00106AD3">
        <w:rPr>
          <w:rFonts w:ascii="Arial" w:hAnsi="Arial" w:cs="Arial"/>
          <w:sz w:val="24"/>
          <w:szCs w:val="24"/>
        </w:rPr>
        <w:t xml:space="preserve"> </w:t>
      </w:r>
    </w:p>
    <w:p w14:paraId="5CDB924C" w14:textId="4980EFC4" w:rsidR="00BE47F2" w:rsidRDefault="00BE47F2" w:rsidP="00410107">
      <w:pPr>
        <w:numPr>
          <w:ilvl w:val="1"/>
          <w:numId w:val="2"/>
        </w:numPr>
        <w:rPr>
          <w:rFonts w:ascii="Arial" w:hAnsi="Arial" w:cs="Arial"/>
          <w:sz w:val="24"/>
          <w:szCs w:val="24"/>
        </w:rPr>
      </w:pPr>
      <w:r>
        <w:rPr>
          <w:rFonts w:ascii="Arial" w:hAnsi="Arial" w:cs="Arial"/>
          <w:sz w:val="24"/>
          <w:szCs w:val="24"/>
        </w:rPr>
        <w:t xml:space="preserve">sites </w:t>
      </w:r>
      <w:r w:rsidR="00592BF1" w:rsidRPr="00106AD3">
        <w:rPr>
          <w:rFonts w:ascii="Arial" w:hAnsi="Arial" w:cs="Arial"/>
          <w:sz w:val="24"/>
          <w:szCs w:val="24"/>
        </w:rPr>
        <w:t xml:space="preserve">operating under </w:t>
      </w:r>
      <w:r w:rsidR="00393409" w:rsidRPr="00106AD3">
        <w:rPr>
          <w:rFonts w:ascii="Arial" w:hAnsi="Arial" w:cs="Arial"/>
          <w:sz w:val="24"/>
          <w:szCs w:val="24"/>
        </w:rPr>
        <w:t>the Waste Management Licensing Regulations (Northern Ireland) 2003)</w:t>
      </w:r>
      <w:r>
        <w:rPr>
          <w:rFonts w:ascii="Arial" w:hAnsi="Arial" w:cs="Arial"/>
          <w:sz w:val="24"/>
          <w:szCs w:val="24"/>
        </w:rPr>
        <w:t>;</w:t>
      </w:r>
      <w:r w:rsidR="002B424E" w:rsidRPr="00106AD3">
        <w:rPr>
          <w:rFonts w:ascii="Arial" w:hAnsi="Arial" w:cs="Arial"/>
          <w:sz w:val="24"/>
          <w:szCs w:val="24"/>
        </w:rPr>
        <w:t xml:space="preserve"> </w:t>
      </w:r>
      <w:r w:rsidR="00CE27F1">
        <w:rPr>
          <w:rFonts w:ascii="Arial" w:hAnsi="Arial" w:cs="Arial"/>
          <w:sz w:val="24"/>
          <w:szCs w:val="24"/>
        </w:rPr>
        <w:t>or</w:t>
      </w:r>
    </w:p>
    <w:p w14:paraId="3F046767" w14:textId="4FAD8900" w:rsidR="009406DC" w:rsidRPr="00D33210" w:rsidRDefault="009406DC" w:rsidP="00BE47F2">
      <w:pPr>
        <w:numPr>
          <w:ilvl w:val="1"/>
          <w:numId w:val="2"/>
        </w:numPr>
        <w:rPr>
          <w:rFonts w:ascii="Arial" w:hAnsi="Arial" w:cs="Arial"/>
          <w:sz w:val="24"/>
          <w:szCs w:val="24"/>
        </w:rPr>
      </w:pPr>
      <w:r>
        <w:rPr>
          <w:rFonts w:ascii="Arial" w:hAnsi="Arial" w:cs="Arial"/>
          <w:sz w:val="24"/>
          <w:szCs w:val="24"/>
        </w:rPr>
        <w:t xml:space="preserve">sites operating under a Pollution and Prevention Control (PPC) permit under </w:t>
      </w:r>
      <w:r w:rsidRPr="009406DC">
        <w:rPr>
          <w:rFonts w:ascii="Arial" w:hAnsi="Arial" w:cs="Arial"/>
          <w:sz w:val="24"/>
          <w:szCs w:val="24"/>
        </w:rPr>
        <w:t>the Pollution Prevention and Control (Industrial Emissions) Regulations (Northern Ireland) 2013</w:t>
      </w:r>
      <w:r>
        <w:rPr>
          <w:rFonts w:ascii="Arial" w:hAnsi="Arial" w:cs="Arial"/>
          <w:sz w:val="24"/>
          <w:szCs w:val="24"/>
        </w:rPr>
        <w:t>;</w:t>
      </w:r>
      <w:r w:rsidR="003B68F4">
        <w:rPr>
          <w:rFonts w:ascii="Arial" w:hAnsi="Arial" w:cs="Arial"/>
          <w:sz w:val="24"/>
          <w:szCs w:val="24"/>
        </w:rPr>
        <w:t xml:space="preserve"> </w:t>
      </w:r>
      <w:r w:rsidR="003B68F4" w:rsidRPr="0019183E">
        <w:rPr>
          <w:rFonts w:ascii="Arial" w:hAnsi="Arial" w:cs="Arial"/>
          <w:b/>
          <w:bCs/>
          <w:sz w:val="24"/>
          <w:szCs w:val="24"/>
        </w:rPr>
        <w:t>and</w:t>
      </w:r>
    </w:p>
    <w:p w14:paraId="315211B1" w14:textId="34BC48B2" w:rsidR="00D33210" w:rsidRDefault="00D33210" w:rsidP="00D33210">
      <w:pPr>
        <w:numPr>
          <w:ilvl w:val="1"/>
          <w:numId w:val="2"/>
        </w:numPr>
        <w:rPr>
          <w:rFonts w:ascii="Arial" w:hAnsi="Arial" w:cs="Arial"/>
          <w:sz w:val="24"/>
          <w:szCs w:val="24"/>
        </w:rPr>
      </w:pPr>
      <w:r>
        <w:rPr>
          <w:rFonts w:ascii="Arial" w:hAnsi="Arial" w:cs="Arial"/>
          <w:sz w:val="24"/>
          <w:szCs w:val="24"/>
        </w:rPr>
        <w:t xml:space="preserve">meets the definition of a MF as defined in </w:t>
      </w:r>
      <w:r w:rsidR="003A29E1">
        <w:rPr>
          <w:rFonts w:ascii="Arial" w:hAnsi="Arial" w:cs="Arial"/>
          <w:sz w:val="24"/>
          <w:szCs w:val="24"/>
        </w:rPr>
        <w:t>t</w:t>
      </w:r>
      <w:r w:rsidRPr="00410107">
        <w:rPr>
          <w:rFonts w:ascii="Arial" w:hAnsi="Arial" w:cs="Arial"/>
          <w:sz w:val="24"/>
          <w:szCs w:val="24"/>
        </w:rPr>
        <w:t>he Materials Facilities</w:t>
      </w:r>
      <w:r w:rsidR="003A29E1">
        <w:rPr>
          <w:rFonts w:ascii="Arial" w:hAnsi="Arial" w:cs="Arial"/>
          <w:sz w:val="24"/>
          <w:szCs w:val="24"/>
        </w:rPr>
        <w:t xml:space="preserve"> Code</w:t>
      </w:r>
      <w:r w:rsidRPr="00410107">
        <w:rPr>
          <w:rFonts w:ascii="Arial" w:hAnsi="Arial" w:cs="Arial"/>
          <w:sz w:val="24"/>
          <w:szCs w:val="24"/>
        </w:rPr>
        <w:t xml:space="preserve"> (Northern Ireland)</w:t>
      </w:r>
      <w:r w:rsidR="003A29E1">
        <w:rPr>
          <w:rFonts w:ascii="Arial" w:hAnsi="Arial" w:cs="Arial"/>
          <w:sz w:val="24"/>
          <w:szCs w:val="24"/>
        </w:rPr>
        <w:t xml:space="preserve"> Regulations</w:t>
      </w:r>
      <w:r w:rsidRPr="00410107">
        <w:rPr>
          <w:rFonts w:ascii="Arial" w:hAnsi="Arial" w:cs="Arial"/>
          <w:sz w:val="24"/>
          <w:szCs w:val="24"/>
        </w:rPr>
        <w:t xml:space="preserve"> 202</w:t>
      </w:r>
      <w:r w:rsidR="005F3998">
        <w:rPr>
          <w:rFonts w:ascii="Arial" w:hAnsi="Arial" w:cs="Arial"/>
          <w:sz w:val="24"/>
          <w:szCs w:val="24"/>
        </w:rPr>
        <w:t>5</w:t>
      </w:r>
      <w:r>
        <w:rPr>
          <w:rFonts w:ascii="Arial" w:hAnsi="Arial" w:cs="Arial"/>
          <w:sz w:val="24"/>
          <w:szCs w:val="24"/>
        </w:rPr>
        <w:t xml:space="preserve"> and in this code; </w:t>
      </w:r>
      <w:r w:rsidRPr="00D33210">
        <w:rPr>
          <w:rFonts w:ascii="Arial" w:hAnsi="Arial" w:cs="Arial"/>
          <w:b/>
          <w:bCs/>
          <w:sz w:val="24"/>
          <w:szCs w:val="24"/>
        </w:rPr>
        <w:t>and</w:t>
      </w:r>
    </w:p>
    <w:p w14:paraId="6E885A1A" w14:textId="25A51D9D" w:rsidR="00AB2264" w:rsidRDefault="00BE47F2" w:rsidP="00D33210">
      <w:pPr>
        <w:numPr>
          <w:ilvl w:val="1"/>
          <w:numId w:val="2"/>
        </w:numPr>
        <w:rPr>
          <w:rFonts w:ascii="Arial" w:hAnsi="Arial" w:cs="Arial"/>
          <w:sz w:val="24"/>
          <w:szCs w:val="24"/>
        </w:rPr>
      </w:pPr>
      <w:r>
        <w:rPr>
          <w:rFonts w:ascii="Arial" w:hAnsi="Arial" w:cs="Arial"/>
          <w:sz w:val="24"/>
          <w:szCs w:val="24"/>
        </w:rPr>
        <w:t>sites that</w:t>
      </w:r>
      <w:r w:rsidR="00592BF1" w:rsidRPr="00106AD3">
        <w:rPr>
          <w:rFonts w:ascii="Arial" w:hAnsi="Arial" w:cs="Arial"/>
          <w:sz w:val="24"/>
          <w:szCs w:val="24"/>
        </w:rPr>
        <w:t xml:space="preserve"> receive or </w:t>
      </w:r>
      <w:r w:rsidR="00F507B9">
        <w:rPr>
          <w:rFonts w:ascii="Arial" w:hAnsi="Arial" w:cs="Arial"/>
          <w:sz w:val="24"/>
          <w:szCs w:val="24"/>
        </w:rPr>
        <w:t>are</w:t>
      </w:r>
      <w:r w:rsidR="00592BF1" w:rsidRPr="00106AD3">
        <w:rPr>
          <w:rFonts w:ascii="Arial" w:hAnsi="Arial" w:cs="Arial"/>
          <w:sz w:val="24"/>
          <w:szCs w:val="24"/>
        </w:rPr>
        <w:t xml:space="preserve"> likely to receive more than 1</w:t>
      </w:r>
      <w:r w:rsidR="0031653F" w:rsidRPr="00106AD3">
        <w:rPr>
          <w:rFonts w:ascii="Arial" w:hAnsi="Arial" w:cs="Arial"/>
          <w:sz w:val="24"/>
          <w:szCs w:val="24"/>
        </w:rPr>
        <w:t>,</w:t>
      </w:r>
      <w:r w:rsidR="00592BF1" w:rsidRPr="00106AD3">
        <w:rPr>
          <w:rFonts w:ascii="Arial" w:hAnsi="Arial" w:cs="Arial"/>
          <w:sz w:val="24"/>
          <w:szCs w:val="24"/>
        </w:rPr>
        <w:t>000 tonnes of</w:t>
      </w:r>
      <w:r w:rsidR="0031653F" w:rsidRPr="00106AD3">
        <w:rPr>
          <w:rFonts w:ascii="Arial" w:hAnsi="Arial" w:cs="Arial"/>
          <w:sz w:val="24"/>
          <w:szCs w:val="24"/>
        </w:rPr>
        <w:t xml:space="preserve"> waste </w:t>
      </w:r>
      <w:r w:rsidR="001F77D5">
        <w:rPr>
          <w:rFonts w:ascii="Arial" w:hAnsi="Arial" w:cs="Arial"/>
          <w:sz w:val="24"/>
          <w:szCs w:val="24"/>
        </w:rPr>
        <w:t>material</w:t>
      </w:r>
      <w:r w:rsidR="002F2DB9" w:rsidRPr="00106AD3">
        <w:rPr>
          <w:rFonts w:ascii="Arial" w:hAnsi="Arial" w:cs="Arial"/>
          <w:sz w:val="24"/>
          <w:szCs w:val="24"/>
        </w:rPr>
        <w:t xml:space="preserve"> </w:t>
      </w:r>
      <w:r w:rsidR="002E6F62" w:rsidRPr="00106AD3">
        <w:rPr>
          <w:rFonts w:ascii="Arial" w:hAnsi="Arial" w:cs="Arial"/>
          <w:sz w:val="24"/>
          <w:szCs w:val="24"/>
        </w:rPr>
        <w:t>in any reporting year (1 April to 31 March the following year</w:t>
      </w:r>
      <w:r w:rsidR="008639F0" w:rsidRPr="00106AD3">
        <w:rPr>
          <w:rFonts w:ascii="Arial" w:hAnsi="Arial" w:cs="Arial"/>
          <w:sz w:val="24"/>
          <w:szCs w:val="24"/>
        </w:rPr>
        <w:t>)</w:t>
      </w:r>
      <w:r w:rsidR="003B68F4">
        <w:rPr>
          <w:rFonts w:ascii="Arial" w:hAnsi="Arial" w:cs="Arial"/>
          <w:sz w:val="24"/>
          <w:szCs w:val="24"/>
        </w:rPr>
        <w:t>.</w:t>
      </w:r>
      <w:r w:rsidR="002E6F62" w:rsidRPr="00106AD3">
        <w:rPr>
          <w:rFonts w:ascii="Arial" w:hAnsi="Arial" w:cs="Arial"/>
          <w:sz w:val="24"/>
          <w:szCs w:val="24"/>
        </w:rPr>
        <w:t xml:space="preserve"> </w:t>
      </w:r>
    </w:p>
    <w:p w14:paraId="7FF5983E" w14:textId="77777777" w:rsidR="00015448" w:rsidRPr="00106AD3" w:rsidRDefault="00015448" w:rsidP="00015448">
      <w:pPr>
        <w:ind w:left="720"/>
        <w:rPr>
          <w:rFonts w:ascii="Arial" w:hAnsi="Arial" w:cs="Arial"/>
          <w:sz w:val="24"/>
          <w:szCs w:val="24"/>
        </w:rPr>
      </w:pPr>
    </w:p>
    <w:p w14:paraId="0BDE8C05" w14:textId="6FFB69E2" w:rsidR="00D55015" w:rsidRDefault="00CF200D" w:rsidP="00CF200D">
      <w:pPr>
        <w:ind w:left="720" w:hanging="360"/>
        <w:rPr>
          <w:rFonts w:ascii="Arial" w:hAnsi="Arial" w:cs="Arial"/>
          <w:sz w:val="24"/>
          <w:szCs w:val="24"/>
        </w:rPr>
      </w:pPr>
      <w:r>
        <w:rPr>
          <w:rFonts w:ascii="Arial" w:hAnsi="Arial" w:cs="Arial"/>
          <w:sz w:val="24"/>
          <w:szCs w:val="24"/>
        </w:rPr>
        <w:t>1.4</w:t>
      </w:r>
      <w:r w:rsidR="00C27FAE">
        <w:rPr>
          <w:rFonts w:ascii="Arial" w:hAnsi="Arial" w:cs="Arial"/>
          <w:sz w:val="24"/>
          <w:szCs w:val="24"/>
        </w:rPr>
        <w:t>.</w:t>
      </w:r>
      <w:r w:rsidR="00F739DF">
        <w:rPr>
          <w:rFonts w:ascii="Arial" w:hAnsi="Arial" w:cs="Arial"/>
          <w:sz w:val="24"/>
          <w:szCs w:val="24"/>
        </w:rPr>
        <w:t xml:space="preserve">  </w:t>
      </w:r>
      <w:r w:rsidR="002F2DB9" w:rsidRPr="00106AD3">
        <w:rPr>
          <w:rFonts w:ascii="Arial" w:hAnsi="Arial" w:cs="Arial"/>
          <w:sz w:val="24"/>
          <w:szCs w:val="24"/>
        </w:rPr>
        <w:t>The Material</w:t>
      </w:r>
      <w:r w:rsidR="0005528C">
        <w:rPr>
          <w:rFonts w:ascii="Arial" w:hAnsi="Arial" w:cs="Arial"/>
          <w:sz w:val="24"/>
          <w:szCs w:val="24"/>
        </w:rPr>
        <w:t>s</w:t>
      </w:r>
      <w:r w:rsidR="002F2DB9" w:rsidRPr="00106AD3">
        <w:rPr>
          <w:rFonts w:ascii="Arial" w:hAnsi="Arial" w:cs="Arial"/>
          <w:sz w:val="24"/>
          <w:szCs w:val="24"/>
        </w:rPr>
        <w:t xml:space="preserve"> </w:t>
      </w:r>
      <w:r w:rsidR="00495EE3">
        <w:rPr>
          <w:rFonts w:ascii="Arial" w:hAnsi="Arial" w:cs="Arial"/>
          <w:sz w:val="24"/>
          <w:szCs w:val="24"/>
        </w:rPr>
        <w:t>Facilit</w:t>
      </w:r>
      <w:r w:rsidR="00A51886">
        <w:rPr>
          <w:rFonts w:ascii="Arial" w:hAnsi="Arial" w:cs="Arial"/>
          <w:sz w:val="24"/>
          <w:szCs w:val="24"/>
        </w:rPr>
        <w:t>ies</w:t>
      </w:r>
      <w:r w:rsidR="002F2DB9" w:rsidRPr="00106AD3">
        <w:rPr>
          <w:rFonts w:ascii="Arial" w:hAnsi="Arial" w:cs="Arial"/>
          <w:sz w:val="24"/>
          <w:szCs w:val="24"/>
        </w:rPr>
        <w:t xml:space="preserve"> Code (Northern Ireland)</w:t>
      </w:r>
      <w:r w:rsidR="00495EE3">
        <w:rPr>
          <w:rFonts w:ascii="Arial" w:hAnsi="Arial" w:cs="Arial"/>
          <w:sz w:val="24"/>
          <w:szCs w:val="24"/>
        </w:rPr>
        <w:t xml:space="preserve"> </w:t>
      </w:r>
      <w:r w:rsidR="00495EE3" w:rsidRPr="00106AD3">
        <w:rPr>
          <w:rFonts w:ascii="Arial" w:hAnsi="Arial" w:cs="Arial"/>
          <w:sz w:val="24"/>
          <w:szCs w:val="24"/>
        </w:rPr>
        <w:t>Regulations</w:t>
      </w:r>
      <w:r w:rsidR="002F2DB9" w:rsidRPr="00106AD3">
        <w:rPr>
          <w:rFonts w:ascii="Arial" w:hAnsi="Arial" w:cs="Arial"/>
          <w:sz w:val="24"/>
          <w:szCs w:val="24"/>
        </w:rPr>
        <w:t xml:space="preserve"> 202</w:t>
      </w:r>
      <w:r w:rsidR="00756EA8">
        <w:rPr>
          <w:rFonts w:ascii="Arial" w:hAnsi="Arial" w:cs="Arial"/>
          <w:sz w:val="24"/>
          <w:szCs w:val="24"/>
        </w:rPr>
        <w:t>5</w:t>
      </w:r>
      <w:r w:rsidR="002F2DB9" w:rsidRPr="00106AD3">
        <w:rPr>
          <w:rFonts w:ascii="Arial" w:hAnsi="Arial" w:cs="Arial"/>
          <w:sz w:val="24"/>
          <w:szCs w:val="24"/>
        </w:rPr>
        <w:t xml:space="preserve"> amen</w:t>
      </w:r>
      <w:r w:rsidR="00D55015" w:rsidRPr="00106AD3">
        <w:rPr>
          <w:rFonts w:ascii="Arial" w:hAnsi="Arial" w:cs="Arial"/>
          <w:sz w:val="24"/>
          <w:szCs w:val="24"/>
        </w:rPr>
        <w:t>d</w:t>
      </w:r>
      <w:r w:rsidR="00015448" w:rsidRPr="00106AD3">
        <w:rPr>
          <w:rFonts w:ascii="Arial" w:hAnsi="Arial" w:cs="Arial"/>
          <w:sz w:val="24"/>
          <w:szCs w:val="24"/>
        </w:rPr>
        <w:t>s</w:t>
      </w:r>
      <w:r w:rsidR="002F2DB9" w:rsidRPr="00106AD3">
        <w:rPr>
          <w:rFonts w:ascii="Arial" w:hAnsi="Arial" w:cs="Arial"/>
          <w:sz w:val="24"/>
          <w:szCs w:val="24"/>
        </w:rPr>
        <w:t xml:space="preserve"> the Waste Management Licensing (Northern Ireland) Regulations 2003</w:t>
      </w:r>
      <w:r w:rsidR="00C509CB">
        <w:rPr>
          <w:rStyle w:val="FootnoteReference"/>
          <w:rFonts w:ascii="Arial" w:hAnsi="Arial" w:cs="Arial"/>
          <w:sz w:val="24"/>
          <w:szCs w:val="24"/>
        </w:rPr>
        <w:footnoteReference w:id="1"/>
      </w:r>
      <w:r w:rsidR="002F2DB9" w:rsidRPr="00106AD3">
        <w:rPr>
          <w:rFonts w:ascii="Arial" w:hAnsi="Arial" w:cs="Arial"/>
          <w:sz w:val="24"/>
          <w:szCs w:val="24"/>
        </w:rPr>
        <w:t xml:space="preserve"> and </w:t>
      </w:r>
      <w:r w:rsidR="00D55015" w:rsidRPr="00106AD3">
        <w:rPr>
          <w:rFonts w:ascii="Arial" w:hAnsi="Arial" w:cs="Arial"/>
          <w:sz w:val="24"/>
          <w:szCs w:val="24"/>
        </w:rPr>
        <w:t>the Pollution Prevention and Control (Industrial Emissions) Regulations (Northern Ireland) 2013</w:t>
      </w:r>
      <w:r w:rsidR="00C509CB">
        <w:rPr>
          <w:rStyle w:val="FootnoteReference"/>
          <w:rFonts w:ascii="Arial" w:hAnsi="Arial" w:cs="Arial"/>
          <w:sz w:val="24"/>
          <w:szCs w:val="24"/>
        </w:rPr>
        <w:footnoteReference w:id="2"/>
      </w:r>
      <w:r w:rsidR="00D55015" w:rsidRPr="00106AD3">
        <w:rPr>
          <w:rFonts w:ascii="Arial" w:hAnsi="Arial" w:cs="Arial"/>
          <w:sz w:val="24"/>
          <w:szCs w:val="24"/>
        </w:rPr>
        <w:t xml:space="preserve"> to make compliance with th</w:t>
      </w:r>
      <w:r w:rsidR="00DF36C9">
        <w:rPr>
          <w:rFonts w:ascii="Arial" w:hAnsi="Arial" w:cs="Arial"/>
          <w:sz w:val="24"/>
          <w:szCs w:val="24"/>
        </w:rPr>
        <w:t>e</w:t>
      </w:r>
      <w:r w:rsidR="00D55015" w:rsidRPr="00106AD3">
        <w:rPr>
          <w:rFonts w:ascii="Arial" w:hAnsi="Arial" w:cs="Arial"/>
          <w:sz w:val="24"/>
          <w:szCs w:val="24"/>
        </w:rPr>
        <w:t xml:space="preserve"> Code a condition of any waste management licence or PPC permit (which authorise treatment of such waste</w:t>
      </w:r>
      <w:r w:rsidR="00D85C58">
        <w:rPr>
          <w:rFonts w:ascii="Arial" w:hAnsi="Arial" w:cs="Arial"/>
          <w:sz w:val="24"/>
          <w:szCs w:val="24"/>
        </w:rPr>
        <w:t xml:space="preserve"> material</w:t>
      </w:r>
      <w:r w:rsidR="00D55015" w:rsidRPr="00106AD3">
        <w:rPr>
          <w:rFonts w:ascii="Arial" w:hAnsi="Arial" w:cs="Arial"/>
          <w:sz w:val="24"/>
          <w:szCs w:val="24"/>
        </w:rPr>
        <w:t>) that is granted or varied by</w:t>
      </w:r>
      <w:r w:rsidR="007C5B52">
        <w:rPr>
          <w:rFonts w:ascii="Arial" w:hAnsi="Arial" w:cs="Arial"/>
          <w:sz w:val="24"/>
          <w:szCs w:val="24"/>
        </w:rPr>
        <w:t xml:space="preserve"> </w:t>
      </w:r>
      <w:r w:rsidR="00D55015" w:rsidRPr="00106AD3">
        <w:rPr>
          <w:rFonts w:ascii="Arial" w:hAnsi="Arial" w:cs="Arial"/>
          <w:sz w:val="24"/>
          <w:szCs w:val="24"/>
        </w:rPr>
        <w:t>NIEA.</w:t>
      </w:r>
    </w:p>
    <w:p w14:paraId="2027C47A" w14:textId="7808D4C6" w:rsidR="00516243" w:rsidRPr="00106AD3" w:rsidRDefault="00CF200D" w:rsidP="00CF200D">
      <w:pPr>
        <w:ind w:left="720" w:hanging="360"/>
        <w:rPr>
          <w:rFonts w:ascii="Arial" w:hAnsi="Arial" w:cs="Arial"/>
          <w:sz w:val="24"/>
          <w:szCs w:val="24"/>
        </w:rPr>
      </w:pPr>
      <w:r>
        <w:rPr>
          <w:rFonts w:ascii="Arial" w:hAnsi="Arial" w:cs="Arial"/>
          <w:sz w:val="24"/>
          <w:szCs w:val="24"/>
        </w:rPr>
        <w:lastRenderedPageBreak/>
        <w:t>1.5</w:t>
      </w:r>
      <w:r w:rsidR="00C27FAE">
        <w:rPr>
          <w:rFonts w:ascii="Arial" w:hAnsi="Arial" w:cs="Arial"/>
          <w:sz w:val="24"/>
          <w:szCs w:val="24"/>
        </w:rPr>
        <w:t>.</w:t>
      </w:r>
      <w:r w:rsidR="00F739DF">
        <w:rPr>
          <w:rFonts w:ascii="Arial" w:hAnsi="Arial" w:cs="Arial"/>
          <w:sz w:val="24"/>
          <w:szCs w:val="24"/>
        </w:rPr>
        <w:t xml:space="preserve">  </w:t>
      </w:r>
      <w:r w:rsidR="00516243">
        <w:rPr>
          <w:rFonts w:ascii="Arial" w:hAnsi="Arial" w:cs="Arial"/>
          <w:sz w:val="24"/>
          <w:szCs w:val="24"/>
        </w:rPr>
        <w:t>A MF is defined</w:t>
      </w:r>
      <w:r w:rsidR="00C509CB">
        <w:rPr>
          <w:rFonts w:ascii="Arial" w:hAnsi="Arial" w:cs="Arial"/>
          <w:sz w:val="24"/>
          <w:szCs w:val="24"/>
        </w:rPr>
        <w:t xml:space="preserve"> in this </w:t>
      </w:r>
      <w:r w:rsidR="00384E8F">
        <w:rPr>
          <w:rFonts w:ascii="Arial" w:hAnsi="Arial" w:cs="Arial"/>
          <w:sz w:val="24"/>
          <w:szCs w:val="24"/>
        </w:rPr>
        <w:t>C</w:t>
      </w:r>
      <w:r w:rsidR="00C509CB">
        <w:rPr>
          <w:rFonts w:ascii="Arial" w:hAnsi="Arial" w:cs="Arial"/>
          <w:sz w:val="24"/>
          <w:szCs w:val="24"/>
        </w:rPr>
        <w:t xml:space="preserve">ode and </w:t>
      </w:r>
      <w:r w:rsidR="003A29E1">
        <w:rPr>
          <w:rFonts w:ascii="Arial" w:hAnsi="Arial" w:cs="Arial"/>
          <w:sz w:val="24"/>
          <w:szCs w:val="24"/>
        </w:rPr>
        <w:t>t</w:t>
      </w:r>
      <w:r w:rsidR="00CB4D7E" w:rsidRPr="00CB4D7E">
        <w:rPr>
          <w:rFonts w:ascii="Arial" w:hAnsi="Arial" w:cs="Arial"/>
          <w:sz w:val="24"/>
          <w:szCs w:val="24"/>
        </w:rPr>
        <w:t>he Materials Facilit</w:t>
      </w:r>
      <w:r w:rsidR="00A51886">
        <w:rPr>
          <w:rFonts w:ascii="Arial" w:hAnsi="Arial" w:cs="Arial"/>
          <w:sz w:val="24"/>
          <w:szCs w:val="24"/>
        </w:rPr>
        <w:t>ies</w:t>
      </w:r>
      <w:r w:rsidR="00CB4D7E" w:rsidRPr="00CB4D7E">
        <w:rPr>
          <w:rFonts w:ascii="Arial" w:hAnsi="Arial" w:cs="Arial"/>
          <w:sz w:val="24"/>
          <w:szCs w:val="24"/>
        </w:rPr>
        <w:t xml:space="preserve"> Code (Northern Ireland) Regulations 2025 </w:t>
      </w:r>
      <w:r w:rsidR="00516243">
        <w:rPr>
          <w:rFonts w:ascii="Arial" w:hAnsi="Arial" w:cs="Arial"/>
          <w:sz w:val="24"/>
          <w:szCs w:val="24"/>
        </w:rPr>
        <w:t>as follows</w:t>
      </w:r>
      <w:r w:rsidR="00C509CB">
        <w:rPr>
          <w:rFonts w:ascii="Arial" w:hAnsi="Arial" w:cs="Arial"/>
          <w:sz w:val="24"/>
          <w:szCs w:val="24"/>
        </w:rPr>
        <w:t>:</w:t>
      </w:r>
    </w:p>
    <w:p w14:paraId="2ACF25E7" w14:textId="73840796" w:rsidR="00516243" w:rsidRPr="00106AD3" w:rsidRDefault="00516243" w:rsidP="00516243">
      <w:pPr>
        <w:pStyle w:val="LQN1"/>
        <w:numPr>
          <w:ilvl w:val="0"/>
          <w:numId w:val="22"/>
        </w:numPr>
        <w:rPr>
          <w:rFonts w:ascii="Arial" w:hAnsi="Arial" w:cs="Arial"/>
          <w:sz w:val="24"/>
          <w:szCs w:val="24"/>
        </w:rPr>
      </w:pPr>
      <w:bookmarkStart w:id="1" w:name="_Hlk173482809"/>
      <w:r w:rsidRPr="00106AD3">
        <w:rPr>
          <w:rFonts w:ascii="Arial" w:hAnsi="Arial" w:cs="Arial"/>
          <w:sz w:val="24"/>
          <w:szCs w:val="24"/>
        </w:rPr>
        <w:t>a facility or part of a facility</w:t>
      </w:r>
      <w:r w:rsidR="00C62F8F">
        <w:rPr>
          <w:rFonts w:ascii="Arial" w:hAnsi="Arial" w:cs="Arial"/>
          <w:sz w:val="24"/>
          <w:szCs w:val="24"/>
        </w:rPr>
        <w:t xml:space="preserve"> </w:t>
      </w:r>
      <w:r w:rsidR="00BF44EE">
        <w:rPr>
          <w:rFonts w:ascii="Arial" w:hAnsi="Arial" w:cs="Arial"/>
          <w:sz w:val="24"/>
          <w:szCs w:val="24"/>
        </w:rPr>
        <w:t>where</w:t>
      </w:r>
      <w:r w:rsidR="00BF44EE" w:rsidRPr="00106AD3">
        <w:rPr>
          <w:rFonts w:ascii="Arial" w:hAnsi="Arial" w:cs="Arial"/>
          <w:sz w:val="24"/>
          <w:szCs w:val="24"/>
        </w:rPr>
        <w:t xml:space="preserve"> </w:t>
      </w:r>
      <w:r w:rsidRPr="00106AD3">
        <w:rPr>
          <w:rFonts w:ascii="Arial" w:hAnsi="Arial" w:cs="Arial"/>
          <w:sz w:val="24"/>
          <w:szCs w:val="24"/>
        </w:rPr>
        <w:t>waste material</w:t>
      </w:r>
      <w:r w:rsidR="00BF44EE">
        <w:rPr>
          <w:rFonts w:ascii="Arial" w:hAnsi="Arial" w:cs="Arial"/>
          <w:sz w:val="24"/>
          <w:szCs w:val="24"/>
        </w:rPr>
        <w:t xml:space="preserve"> is received</w:t>
      </w:r>
      <w:r w:rsidRPr="00106AD3">
        <w:rPr>
          <w:rFonts w:ascii="Arial" w:hAnsi="Arial" w:cs="Arial"/>
          <w:sz w:val="24"/>
          <w:szCs w:val="24"/>
        </w:rPr>
        <w:t xml:space="preserve"> in order </w:t>
      </w:r>
      <w:r w:rsidR="00BF44EE">
        <w:rPr>
          <w:rFonts w:ascii="Arial" w:hAnsi="Arial" w:cs="Arial"/>
          <w:sz w:val="24"/>
          <w:szCs w:val="24"/>
        </w:rPr>
        <w:t>to:</w:t>
      </w:r>
    </w:p>
    <w:p w14:paraId="67EDC923" w14:textId="3AE32011" w:rsidR="00516243" w:rsidRPr="00106AD3" w:rsidRDefault="00516243" w:rsidP="00516243">
      <w:pPr>
        <w:pStyle w:val="LQN1"/>
        <w:numPr>
          <w:ilvl w:val="0"/>
          <w:numId w:val="14"/>
        </w:numPr>
        <w:rPr>
          <w:rFonts w:ascii="Arial" w:hAnsi="Arial" w:cs="Arial"/>
          <w:sz w:val="24"/>
          <w:szCs w:val="24"/>
        </w:rPr>
      </w:pPr>
      <w:r w:rsidRPr="00106AD3">
        <w:rPr>
          <w:rFonts w:ascii="Arial" w:hAnsi="Arial" w:cs="Arial"/>
          <w:sz w:val="24"/>
          <w:szCs w:val="24"/>
        </w:rPr>
        <w:t xml:space="preserve">separate it into specified output, or </w:t>
      </w:r>
    </w:p>
    <w:p w14:paraId="284A22BA" w14:textId="77777777" w:rsidR="00516243" w:rsidRPr="00106AD3" w:rsidRDefault="00516243" w:rsidP="00516243">
      <w:pPr>
        <w:pStyle w:val="LQN1"/>
        <w:numPr>
          <w:ilvl w:val="0"/>
          <w:numId w:val="14"/>
        </w:numPr>
        <w:rPr>
          <w:rFonts w:ascii="Arial" w:hAnsi="Arial" w:cs="Arial"/>
          <w:sz w:val="24"/>
          <w:szCs w:val="24"/>
        </w:rPr>
      </w:pPr>
      <w:r w:rsidRPr="00106AD3">
        <w:rPr>
          <w:rFonts w:ascii="Arial" w:hAnsi="Arial" w:cs="Arial"/>
          <w:sz w:val="24"/>
          <w:szCs w:val="24"/>
        </w:rPr>
        <w:t xml:space="preserve">consolidate it into bulk quantities (whether as a first point of consolidation for such waste or following the first consolidation of bulk quantities transferred from other suppliers), </w:t>
      </w:r>
    </w:p>
    <w:p w14:paraId="3F22F956" w14:textId="2AC5AC66" w:rsidR="00516243" w:rsidRPr="00106AD3" w:rsidRDefault="00516243" w:rsidP="008E75E1">
      <w:pPr>
        <w:pStyle w:val="LQN1"/>
        <w:ind w:left="1440" w:firstLine="0"/>
        <w:rPr>
          <w:rFonts w:ascii="Arial" w:hAnsi="Arial" w:cs="Arial"/>
          <w:sz w:val="24"/>
          <w:szCs w:val="24"/>
        </w:rPr>
      </w:pPr>
      <w:r w:rsidRPr="00106AD3">
        <w:rPr>
          <w:rFonts w:ascii="Arial" w:hAnsi="Arial" w:cs="Arial"/>
          <w:sz w:val="24"/>
          <w:szCs w:val="24"/>
        </w:rPr>
        <w:t>for the purpose of selling it, or transferring it to other facilities or persons to enable that material to be prepared for re-use o</w:t>
      </w:r>
      <w:r w:rsidR="00AC4AE1">
        <w:rPr>
          <w:rFonts w:ascii="Arial" w:hAnsi="Arial" w:cs="Arial"/>
          <w:sz w:val="24"/>
          <w:szCs w:val="24"/>
        </w:rPr>
        <w:t>r</w:t>
      </w:r>
      <w:r w:rsidRPr="00106AD3">
        <w:rPr>
          <w:rFonts w:ascii="Arial" w:hAnsi="Arial" w:cs="Arial"/>
          <w:sz w:val="24"/>
          <w:szCs w:val="24"/>
        </w:rPr>
        <w:t xml:space="preserve"> recycling.</w:t>
      </w:r>
    </w:p>
    <w:p w14:paraId="3BC421D3" w14:textId="53F83C16" w:rsidR="00516243" w:rsidRPr="00106AD3" w:rsidRDefault="00516243" w:rsidP="00516243">
      <w:pPr>
        <w:pStyle w:val="LQN1"/>
        <w:numPr>
          <w:ilvl w:val="0"/>
          <w:numId w:val="22"/>
        </w:numPr>
        <w:rPr>
          <w:rFonts w:ascii="Arial" w:hAnsi="Arial" w:cs="Arial"/>
          <w:sz w:val="24"/>
          <w:szCs w:val="24"/>
        </w:rPr>
      </w:pPr>
      <w:r w:rsidRPr="00106AD3">
        <w:rPr>
          <w:rFonts w:ascii="Arial" w:hAnsi="Arial" w:cs="Arial"/>
          <w:sz w:val="24"/>
          <w:szCs w:val="24"/>
        </w:rPr>
        <w:t>any reference to a “</w:t>
      </w:r>
      <w:r w:rsidR="00D10DD6">
        <w:rPr>
          <w:rFonts w:ascii="Arial" w:hAnsi="Arial" w:cs="Arial"/>
          <w:sz w:val="24"/>
          <w:szCs w:val="24"/>
        </w:rPr>
        <w:t>M</w:t>
      </w:r>
      <w:r w:rsidRPr="00106AD3">
        <w:rPr>
          <w:rFonts w:ascii="Arial" w:hAnsi="Arial" w:cs="Arial"/>
          <w:sz w:val="24"/>
          <w:szCs w:val="24"/>
        </w:rPr>
        <w:t xml:space="preserve">aterials </w:t>
      </w:r>
      <w:r w:rsidR="00D10DD6">
        <w:rPr>
          <w:rFonts w:ascii="Arial" w:hAnsi="Arial" w:cs="Arial"/>
          <w:sz w:val="24"/>
          <w:szCs w:val="24"/>
        </w:rPr>
        <w:t>F</w:t>
      </w:r>
      <w:r w:rsidRPr="00106AD3">
        <w:rPr>
          <w:rFonts w:ascii="Arial" w:hAnsi="Arial" w:cs="Arial"/>
          <w:sz w:val="24"/>
          <w:szCs w:val="24"/>
        </w:rPr>
        <w:t>acility” excludes a facility or part of a facility</w:t>
      </w:r>
      <w:r>
        <w:rPr>
          <w:rFonts w:ascii="Arial" w:hAnsi="Arial" w:cs="Arial"/>
          <w:sz w:val="24"/>
          <w:szCs w:val="24"/>
        </w:rPr>
        <w:t>:</w:t>
      </w:r>
    </w:p>
    <w:p w14:paraId="6E525D5D" w14:textId="77777777" w:rsidR="00516243" w:rsidRPr="00106AD3" w:rsidRDefault="00516243" w:rsidP="00516243">
      <w:pPr>
        <w:pStyle w:val="LQN1"/>
        <w:numPr>
          <w:ilvl w:val="3"/>
          <w:numId w:val="12"/>
        </w:numPr>
        <w:rPr>
          <w:rFonts w:ascii="Arial" w:hAnsi="Arial" w:cs="Arial"/>
          <w:sz w:val="24"/>
          <w:szCs w:val="24"/>
        </w:rPr>
      </w:pPr>
      <w:r w:rsidRPr="00106AD3">
        <w:rPr>
          <w:rFonts w:ascii="Arial" w:hAnsi="Arial" w:cs="Arial"/>
          <w:sz w:val="24"/>
          <w:szCs w:val="24"/>
        </w:rPr>
        <w:t>at which all the waste material received during a reporting period is attributable exclusively to a single supplier, unless the waste material so received is separated into specified output material at that facility;</w:t>
      </w:r>
    </w:p>
    <w:p w14:paraId="68D49E16" w14:textId="75E43ABD" w:rsidR="00516243" w:rsidRPr="00106AD3" w:rsidRDefault="00516243" w:rsidP="00516243">
      <w:pPr>
        <w:pStyle w:val="LQN1"/>
        <w:numPr>
          <w:ilvl w:val="3"/>
          <w:numId w:val="12"/>
        </w:numPr>
        <w:rPr>
          <w:rFonts w:ascii="Arial" w:hAnsi="Arial" w:cs="Arial"/>
          <w:sz w:val="24"/>
          <w:szCs w:val="24"/>
        </w:rPr>
      </w:pPr>
      <w:r w:rsidRPr="00106AD3">
        <w:rPr>
          <w:rFonts w:ascii="Arial" w:hAnsi="Arial" w:cs="Arial"/>
          <w:sz w:val="24"/>
          <w:szCs w:val="24"/>
        </w:rPr>
        <w:t xml:space="preserve">that is provided pursuant to arrangements made under section </w:t>
      </w:r>
      <w:r>
        <w:rPr>
          <w:rFonts w:ascii="Arial" w:hAnsi="Arial" w:cs="Arial"/>
          <w:sz w:val="24"/>
          <w:szCs w:val="24"/>
        </w:rPr>
        <w:t>25</w:t>
      </w:r>
      <w:r w:rsidRPr="00106AD3">
        <w:rPr>
          <w:rFonts w:ascii="Arial" w:hAnsi="Arial" w:cs="Arial"/>
          <w:sz w:val="24"/>
          <w:szCs w:val="24"/>
        </w:rPr>
        <w:t xml:space="preserve">(1)(b) of the </w:t>
      </w:r>
      <w:r w:rsidRPr="00092BE3">
        <w:rPr>
          <w:rFonts w:ascii="Arial" w:hAnsi="Arial" w:cs="Arial"/>
          <w:sz w:val="24"/>
          <w:szCs w:val="24"/>
        </w:rPr>
        <w:t>Waste and Contaminated Land (Northern Ireland) Order 1997</w:t>
      </w:r>
      <w:r w:rsidR="00C60589">
        <w:rPr>
          <w:rStyle w:val="FootnoteReference"/>
          <w:rFonts w:ascii="Arial" w:hAnsi="Arial" w:cs="Arial"/>
          <w:sz w:val="24"/>
          <w:szCs w:val="24"/>
        </w:rPr>
        <w:footnoteReference w:id="3"/>
      </w:r>
      <w:r w:rsidRPr="00106AD3">
        <w:rPr>
          <w:rFonts w:ascii="Arial" w:hAnsi="Arial" w:cs="Arial"/>
          <w:sz w:val="24"/>
          <w:szCs w:val="24"/>
        </w:rPr>
        <w:t>;</w:t>
      </w:r>
    </w:p>
    <w:p w14:paraId="3FC1A203" w14:textId="2CFD601E" w:rsidR="00516243" w:rsidRPr="00106AD3" w:rsidRDefault="00516243" w:rsidP="00516243">
      <w:pPr>
        <w:pStyle w:val="LQN1"/>
        <w:numPr>
          <w:ilvl w:val="3"/>
          <w:numId w:val="12"/>
        </w:numPr>
        <w:rPr>
          <w:rFonts w:ascii="Arial" w:hAnsi="Arial" w:cs="Arial"/>
          <w:sz w:val="24"/>
          <w:szCs w:val="24"/>
        </w:rPr>
      </w:pPr>
      <w:r w:rsidRPr="00106AD3">
        <w:rPr>
          <w:rFonts w:ascii="Arial" w:hAnsi="Arial" w:cs="Arial"/>
          <w:sz w:val="24"/>
          <w:szCs w:val="24"/>
        </w:rPr>
        <w:t>that undertakes the processing or sorting of WEEE, waste batteries or accumulators</w:t>
      </w:r>
      <w:r w:rsidR="00722087">
        <w:rPr>
          <w:rFonts w:ascii="Arial" w:hAnsi="Arial" w:cs="Arial"/>
          <w:sz w:val="24"/>
          <w:szCs w:val="24"/>
        </w:rPr>
        <w:t>.</w:t>
      </w:r>
    </w:p>
    <w:bookmarkEnd w:id="1"/>
    <w:p w14:paraId="397DF577" w14:textId="77777777" w:rsidR="00516243" w:rsidRDefault="00516243" w:rsidP="00015448">
      <w:pPr>
        <w:ind w:left="720"/>
        <w:rPr>
          <w:rFonts w:ascii="Arial" w:hAnsi="Arial" w:cs="Arial"/>
          <w:sz w:val="24"/>
          <w:szCs w:val="24"/>
        </w:rPr>
      </w:pPr>
    </w:p>
    <w:p w14:paraId="02F0AD3B" w14:textId="029A36DA" w:rsidR="00D55015" w:rsidRDefault="00CF200D" w:rsidP="00CF200D">
      <w:pPr>
        <w:ind w:left="720" w:hanging="360"/>
        <w:rPr>
          <w:rFonts w:ascii="Arial" w:hAnsi="Arial" w:cs="Arial"/>
          <w:sz w:val="24"/>
          <w:szCs w:val="24"/>
        </w:rPr>
      </w:pPr>
      <w:r>
        <w:rPr>
          <w:rFonts w:ascii="Arial" w:hAnsi="Arial" w:cs="Arial"/>
          <w:sz w:val="24"/>
          <w:szCs w:val="24"/>
        </w:rPr>
        <w:t>1.6</w:t>
      </w:r>
      <w:r w:rsidR="00C27FAE">
        <w:rPr>
          <w:rFonts w:ascii="Arial" w:hAnsi="Arial" w:cs="Arial"/>
          <w:sz w:val="24"/>
          <w:szCs w:val="24"/>
        </w:rPr>
        <w:t>.</w:t>
      </w:r>
      <w:r w:rsidR="00F739DF">
        <w:rPr>
          <w:rFonts w:ascii="Arial" w:hAnsi="Arial" w:cs="Arial"/>
          <w:sz w:val="24"/>
          <w:szCs w:val="24"/>
        </w:rPr>
        <w:t xml:space="preserve">  </w:t>
      </w:r>
      <w:r w:rsidR="004C5974" w:rsidRPr="00106AD3">
        <w:rPr>
          <w:rFonts w:ascii="Arial" w:hAnsi="Arial" w:cs="Arial"/>
          <w:sz w:val="24"/>
          <w:szCs w:val="24"/>
        </w:rPr>
        <w:t xml:space="preserve">An operator of a </w:t>
      </w:r>
      <w:r w:rsidR="005B2A52">
        <w:rPr>
          <w:rFonts w:ascii="Arial" w:hAnsi="Arial" w:cs="Arial"/>
          <w:sz w:val="24"/>
          <w:szCs w:val="24"/>
        </w:rPr>
        <w:t>MF</w:t>
      </w:r>
      <w:r w:rsidR="00BF08DD">
        <w:rPr>
          <w:rFonts w:ascii="Arial" w:hAnsi="Arial" w:cs="Arial"/>
          <w:sz w:val="24"/>
          <w:szCs w:val="24"/>
        </w:rPr>
        <w:t xml:space="preserve"> </w:t>
      </w:r>
      <w:r w:rsidR="00D55015" w:rsidRPr="00106AD3">
        <w:rPr>
          <w:rFonts w:ascii="Arial" w:hAnsi="Arial" w:cs="Arial"/>
          <w:sz w:val="24"/>
          <w:szCs w:val="24"/>
        </w:rPr>
        <w:t>must ensure they comply with the requirements of this Code</w:t>
      </w:r>
      <w:r w:rsidR="00A960E9">
        <w:rPr>
          <w:rFonts w:ascii="Arial" w:hAnsi="Arial" w:cs="Arial"/>
          <w:sz w:val="24"/>
          <w:szCs w:val="24"/>
        </w:rPr>
        <w:t xml:space="preserve"> or risk being</w:t>
      </w:r>
      <w:r w:rsidR="00D55015" w:rsidRPr="00106AD3">
        <w:rPr>
          <w:rFonts w:ascii="Arial" w:hAnsi="Arial" w:cs="Arial"/>
          <w:sz w:val="24"/>
          <w:szCs w:val="24"/>
        </w:rPr>
        <w:t xml:space="preserve"> deemed to be non-compliant with their licence</w:t>
      </w:r>
      <w:r w:rsidR="00A960E9">
        <w:rPr>
          <w:rFonts w:ascii="Arial" w:hAnsi="Arial" w:cs="Arial"/>
          <w:sz w:val="24"/>
          <w:szCs w:val="24"/>
        </w:rPr>
        <w:t>, or permit</w:t>
      </w:r>
      <w:r w:rsidR="00D55015" w:rsidRPr="00106AD3">
        <w:rPr>
          <w:rFonts w:ascii="Arial" w:hAnsi="Arial" w:cs="Arial"/>
          <w:sz w:val="24"/>
          <w:szCs w:val="24"/>
        </w:rPr>
        <w:t xml:space="preserve"> conditions</w:t>
      </w:r>
      <w:r w:rsidR="007A108D" w:rsidRPr="00106AD3">
        <w:rPr>
          <w:rFonts w:ascii="Arial" w:hAnsi="Arial" w:cs="Arial"/>
          <w:sz w:val="24"/>
          <w:szCs w:val="24"/>
        </w:rPr>
        <w:t>.</w:t>
      </w:r>
    </w:p>
    <w:p w14:paraId="6DB425A8" w14:textId="77777777" w:rsidR="00F52C84" w:rsidRDefault="00F52C84" w:rsidP="008E75E1">
      <w:pPr>
        <w:ind w:left="720"/>
        <w:rPr>
          <w:rFonts w:ascii="Arial" w:hAnsi="Arial" w:cs="Arial"/>
          <w:sz w:val="24"/>
          <w:szCs w:val="24"/>
        </w:rPr>
      </w:pPr>
    </w:p>
    <w:p w14:paraId="19C9AA00" w14:textId="402D5526" w:rsidR="00F52C84" w:rsidRDefault="00CF200D" w:rsidP="00CF200D">
      <w:pPr>
        <w:ind w:left="720" w:hanging="360"/>
        <w:rPr>
          <w:rFonts w:ascii="Arial" w:hAnsi="Arial" w:cs="Arial"/>
          <w:sz w:val="24"/>
          <w:szCs w:val="24"/>
        </w:rPr>
      </w:pPr>
      <w:r>
        <w:rPr>
          <w:rFonts w:ascii="Arial" w:hAnsi="Arial" w:cs="Arial"/>
          <w:sz w:val="24"/>
          <w:szCs w:val="24"/>
        </w:rPr>
        <w:t>1.7</w:t>
      </w:r>
      <w:r w:rsidR="00C27FAE">
        <w:rPr>
          <w:rFonts w:ascii="Arial" w:hAnsi="Arial" w:cs="Arial"/>
          <w:sz w:val="24"/>
          <w:szCs w:val="24"/>
        </w:rPr>
        <w:t>.</w:t>
      </w:r>
      <w:r w:rsidR="00F739DF">
        <w:rPr>
          <w:rFonts w:ascii="Arial" w:hAnsi="Arial" w:cs="Arial"/>
          <w:sz w:val="24"/>
          <w:szCs w:val="24"/>
        </w:rPr>
        <w:t xml:space="preserve">  </w:t>
      </w:r>
      <w:r w:rsidR="00F52C84" w:rsidRPr="00F52C84">
        <w:rPr>
          <w:rFonts w:ascii="Arial" w:hAnsi="Arial" w:cs="Arial"/>
          <w:sz w:val="24"/>
          <w:szCs w:val="24"/>
        </w:rPr>
        <w:t xml:space="preserve">Not all </w:t>
      </w:r>
      <w:r w:rsidR="005F3998">
        <w:rPr>
          <w:rFonts w:ascii="Arial" w:hAnsi="Arial" w:cs="Arial"/>
          <w:sz w:val="24"/>
          <w:szCs w:val="24"/>
        </w:rPr>
        <w:t>MFs</w:t>
      </w:r>
      <w:r w:rsidR="00F52C84" w:rsidRPr="00F52C84">
        <w:rPr>
          <w:rFonts w:ascii="Arial" w:hAnsi="Arial" w:cs="Arial"/>
          <w:sz w:val="24"/>
          <w:szCs w:val="24"/>
        </w:rPr>
        <w:t xml:space="preserve"> are in scope of this Code. In particular a MF that receives or is likely to receive less than 1,000 tonnes of waste material in any reporting year does not</w:t>
      </w:r>
      <w:r w:rsidR="00F52C84">
        <w:rPr>
          <w:rFonts w:ascii="Arial" w:hAnsi="Arial" w:cs="Arial"/>
          <w:sz w:val="24"/>
          <w:szCs w:val="24"/>
        </w:rPr>
        <w:t xml:space="preserve"> </w:t>
      </w:r>
      <w:r w:rsidR="00F52C84" w:rsidRPr="00F52C84">
        <w:rPr>
          <w:rFonts w:ascii="Arial" w:hAnsi="Arial" w:cs="Arial"/>
          <w:sz w:val="24"/>
          <w:szCs w:val="24"/>
        </w:rPr>
        <w:t>have any requirements under this Code</w:t>
      </w:r>
      <w:r w:rsidR="000129A7">
        <w:rPr>
          <w:rFonts w:ascii="Arial" w:hAnsi="Arial" w:cs="Arial"/>
          <w:sz w:val="24"/>
          <w:szCs w:val="24"/>
        </w:rPr>
        <w:t>. F</w:t>
      </w:r>
      <w:r w:rsidR="000129A7" w:rsidRPr="000129A7">
        <w:rPr>
          <w:rFonts w:ascii="Arial" w:hAnsi="Arial" w:cs="Arial"/>
          <w:sz w:val="24"/>
          <w:szCs w:val="24"/>
        </w:rPr>
        <w:t>acilities for the treatment of household waste where the authorisation holder is a council (for example household waste recycling centres)</w:t>
      </w:r>
      <w:r w:rsidR="000129A7">
        <w:rPr>
          <w:rFonts w:ascii="Arial" w:hAnsi="Arial" w:cs="Arial"/>
          <w:sz w:val="24"/>
          <w:szCs w:val="24"/>
        </w:rPr>
        <w:t xml:space="preserve"> are also not in scope of this </w:t>
      </w:r>
      <w:r>
        <w:rPr>
          <w:rFonts w:ascii="Arial" w:hAnsi="Arial" w:cs="Arial"/>
          <w:sz w:val="24"/>
          <w:szCs w:val="24"/>
        </w:rPr>
        <w:t>C</w:t>
      </w:r>
      <w:r w:rsidR="000129A7">
        <w:rPr>
          <w:rFonts w:ascii="Arial" w:hAnsi="Arial" w:cs="Arial"/>
          <w:sz w:val="24"/>
          <w:szCs w:val="24"/>
        </w:rPr>
        <w:t>ode</w:t>
      </w:r>
      <w:r w:rsidR="00F52C84" w:rsidRPr="00F52C84">
        <w:rPr>
          <w:rFonts w:ascii="Arial" w:hAnsi="Arial" w:cs="Arial"/>
          <w:sz w:val="24"/>
          <w:szCs w:val="24"/>
        </w:rPr>
        <w:t>.</w:t>
      </w:r>
    </w:p>
    <w:p w14:paraId="4B7DBDC0" w14:textId="4D2E6A3C" w:rsidR="007A108D" w:rsidRPr="00106AD3" w:rsidRDefault="007A108D" w:rsidP="007A108D">
      <w:pPr>
        <w:ind w:left="720"/>
        <w:rPr>
          <w:rFonts w:ascii="Arial" w:hAnsi="Arial" w:cs="Arial"/>
          <w:sz w:val="24"/>
          <w:szCs w:val="24"/>
        </w:rPr>
      </w:pPr>
    </w:p>
    <w:p w14:paraId="71A74F66" w14:textId="4D665D2D" w:rsidR="00C509CB" w:rsidRDefault="00CF200D" w:rsidP="005F3998">
      <w:pPr>
        <w:ind w:left="720" w:hanging="360"/>
        <w:rPr>
          <w:rFonts w:ascii="Arial" w:hAnsi="Arial" w:cs="Arial"/>
          <w:sz w:val="24"/>
          <w:szCs w:val="24"/>
        </w:rPr>
      </w:pPr>
      <w:r>
        <w:rPr>
          <w:rFonts w:ascii="Arial" w:hAnsi="Arial" w:cs="Arial"/>
          <w:sz w:val="24"/>
          <w:szCs w:val="24"/>
        </w:rPr>
        <w:t>1.8</w:t>
      </w:r>
      <w:r w:rsidR="00C27FAE">
        <w:rPr>
          <w:rFonts w:ascii="Arial" w:hAnsi="Arial" w:cs="Arial"/>
          <w:sz w:val="24"/>
          <w:szCs w:val="24"/>
        </w:rPr>
        <w:t>.</w:t>
      </w:r>
      <w:r w:rsidR="00F739DF">
        <w:rPr>
          <w:rFonts w:ascii="Arial" w:hAnsi="Arial" w:cs="Arial"/>
          <w:sz w:val="24"/>
          <w:szCs w:val="24"/>
        </w:rPr>
        <w:t xml:space="preserve">  </w:t>
      </w:r>
      <w:r w:rsidR="007674F4" w:rsidRPr="00106AD3">
        <w:rPr>
          <w:rFonts w:ascii="Arial" w:hAnsi="Arial" w:cs="Arial"/>
          <w:sz w:val="24"/>
          <w:szCs w:val="24"/>
        </w:rPr>
        <w:t>In addition, guidance will be</w:t>
      </w:r>
      <w:r w:rsidR="007A108D" w:rsidRPr="00106AD3">
        <w:rPr>
          <w:rFonts w:ascii="Arial" w:hAnsi="Arial" w:cs="Arial"/>
          <w:sz w:val="24"/>
          <w:szCs w:val="24"/>
        </w:rPr>
        <w:t xml:space="preserve"> made</w:t>
      </w:r>
      <w:r w:rsidR="007674F4" w:rsidRPr="00106AD3">
        <w:rPr>
          <w:rFonts w:ascii="Arial" w:hAnsi="Arial" w:cs="Arial"/>
          <w:sz w:val="24"/>
          <w:szCs w:val="24"/>
        </w:rPr>
        <w:t xml:space="preserve"> available from</w:t>
      </w:r>
      <w:r w:rsidR="007A108D" w:rsidRPr="00106AD3">
        <w:rPr>
          <w:rFonts w:ascii="Arial" w:hAnsi="Arial" w:cs="Arial"/>
          <w:sz w:val="24"/>
          <w:szCs w:val="24"/>
        </w:rPr>
        <w:t xml:space="preserve"> </w:t>
      </w:r>
      <w:r w:rsidR="007674F4" w:rsidRPr="00106AD3">
        <w:rPr>
          <w:rFonts w:ascii="Arial" w:hAnsi="Arial" w:cs="Arial"/>
          <w:sz w:val="24"/>
          <w:szCs w:val="24"/>
        </w:rPr>
        <w:t>NIEA entitled</w:t>
      </w:r>
      <w:r w:rsidR="00A06A68">
        <w:rPr>
          <w:rFonts w:ascii="Arial" w:hAnsi="Arial" w:cs="Arial"/>
          <w:sz w:val="24"/>
          <w:szCs w:val="24"/>
        </w:rPr>
        <w:t>,</w:t>
      </w:r>
      <w:r w:rsidR="007674F4" w:rsidRPr="00106AD3">
        <w:rPr>
          <w:rFonts w:ascii="Arial" w:hAnsi="Arial" w:cs="Arial"/>
          <w:sz w:val="24"/>
          <w:szCs w:val="24"/>
        </w:rPr>
        <w:t xml:space="preserve"> - ‘Materials Facilities – Testing and Reporting Guidance’. This is intended to help </w:t>
      </w:r>
      <w:r w:rsidR="007A108D" w:rsidRPr="00106AD3">
        <w:rPr>
          <w:rFonts w:ascii="Arial" w:hAnsi="Arial" w:cs="Arial"/>
          <w:sz w:val="24"/>
          <w:szCs w:val="24"/>
        </w:rPr>
        <w:t>MF operators</w:t>
      </w:r>
      <w:r w:rsidR="007674F4" w:rsidRPr="00106AD3">
        <w:rPr>
          <w:rFonts w:ascii="Arial" w:hAnsi="Arial" w:cs="Arial"/>
          <w:sz w:val="24"/>
          <w:szCs w:val="24"/>
        </w:rPr>
        <w:t xml:space="preserve"> to design and carry out their material testing and reporting procedures. </w:t>
      </w:r>
      <w:r w:rsidR="00C509CB">
        <w:rPr>
          <w:rFonts w:ascii="Arial" w:hAnsi="Arial" w:cs="Arial"/>
          <w:sz w:val="24"/>
          <w:szCs w:val="24"/>
        </w:rPr>
        <w:br w:type="page"/>
      </w:r>
    </w:p>
    <w:p w14:paraId="16739AFF" w14:textId="77777777" w:rsidR="00015448" w:rsidRPr="00106AD3" w:rsidRDefault="00015448" w:rsidP="00015448">
      <w:pPr>
        <w:ind w:left="720"/>
        <w:rPr>
          <w:rFonts w:ascii="Arial" w:hAnsi="Arial" w:cs="Arial"/>
          <w:sz w:val="24"/>
          <w:szCs w:val="24"/>
        </w:rPr>
      </w:pPr>
    </w:p>
    <w:p w14:paraId="39519B51" w14:textId="0423B71B" w:rsidR="007674F4" w:rsidRPr="00106AD3" w:rsidRDefault="00CF200D" w:rsidP="00CF200D">
      <w:pPr>
        <w:ind w:left="720" w:hanging="360"/>
        <w:rPr>
          <w:rFonts w:ascii="Arial" w:hAnsi="Arial" w:cs="Arial"/>
          <w:sz w:val="24"/>
          <w:szCs w:val="24"/>
        </w:rPr>
      </w:pPr>
      <w:r w:rsidRPr="00CF200D">
        <w:rPr>
          <w:rFonts w:ascii="Arial" w:hAnsi="Arial" w:cs="Arial"/>
          <w:sz w:val="24"/>
          <w:szCs w:val="24"/>
        </w:rPr>
        <w:t>1.9</w:t>
      </w:r>
      <w:r w:rsidR="00C27FAE">
        <w:rPr>
          <w:rFonts w:ascii="Arial" w:hAnsi="Arial" w:cs="Arial"/>
          <w:sz w:val="24"/>
          <w:szCs w:val="24"/>
        </w:rPr>
        <w:t>.</w:t>
      </w:r>
      <w:r w:rsidR="00F739DF">
        <w:rPr>
          <w:rFonts w:ascii="Arial" w:hAnsi="Arial" w:cs="Arial"/>
          <w:sz w:val="24"/>
          <w:szCs w:val="24"/>
        </w:rPr>
        <w:t xml:space="preserve">  </w:t>
      </w:r>
      <w:r w:rsidRPr="00CF200D">
        <w:rPr>
          <w:rFonts w:ascii="Arial" w:hAnsi="Arial" w:cs="Arial"/>
          <w:sz w:val="24"/>
          <w:szCs w:val="24"/>
        </w:rPr>
        <w:t>K</w:t>
      </w:r>
      <w:r w:rsidRPr="00106AD3">
        <w:rPr>
          <w:rFonts w:ascii="Arial" w:hAnsi="Arial" w:cs="Arial"/>
          <w:sz w:val="24"/>
          <w:szCs w:val="24"/>
        </w:rPr>
        <w:t xml:space="preserve">ey terms used </w:t>
      </w:r>
      <w:r>
        <w:rPr>
          <w:rFonts w:ascii="Arial" w:hAnsi="Arial" w:cs="Arial"/>
          <w:sz w:val="24"/>
          <w:szCs w:val="24"/>
        </w:rPr>
        <w:t>in</w:t>
      </w:r>
      <w:r w:rsidRPr="00106AD3">
        <w:rPr>
          <w:rFonts w:ascii="Arial" w:hAnsi="Arial" w:cs="Arial"/>
          <w:sz w:val="24"/>
          <w:szCs w:val="24"/>
        </w:rPr>
        <w:t xml:space="preserve"> th</w:t>
      </w:r>
      <w:r>
        <w:rPr>
          <w:rFonts w:ascii="Arial" w:hAnsi="Arial" w:cs="Arial"/>
          <w:sz w:val="24"/>
          <w:szCs w:val="24"/>
        </w:rPr>
        <w:t>e</w:t>
      </w:r>
      <w:r w:rsidRPr="00106AD3">
        <w:rPr>
          <w:rFonts w:ascii="Arial" w:hAnsi="Arial" w:cs="Arial"/>
          <w:sz w:val="24"/>
          <w:szCs w:val="24"/>
        </w:rPr>
        <w:t xml:space="preserve"> Code</w:t>
      </w:r>
      <w:r>
        <w:rPr>
          <w:rFonts w:ascii="Arial" w:hAnsi="Arial" w:cs="Arial"/>
          <w:sz w:val="24"/>
          <w:szCs w:val="24"/>
        </w:rPr>
        <w:t xml:space="preserve"> are defined </w:t>
      </w:r>
      <w:r w:rsidRPr="00CF200D">
        <w:rPr>
          <w:rFonts w:ascii="Arial" w:hAnsi="Arial" w:cs="Arial"/>
          <w:sz w:val="24"/>
          <w:szCs w:val="24"/>
        </w:rPr>
        <w:t>in</w:t>
      </w:r>
      <w:r w:rsidRPr="00CF200D">
        <w:rPr>
          <w:rFonts w:ascii="Arial" w:hAnsi="Arial" w:cs="Arial"/>
          <w:b/>
          <w:bCs/>
          <w:sz w:val="24"/>
          <w:szCs w:val="24"/>
        </w:rPr>
        <w:t xml:space="preserve"> </w:t>
      </w:r>
      <w:r w:rsidR="005B2A52" w:rsidRPr="00CF200D">
        <w:rPr>
          <w:rFonts w:ascii="Arial" w:hAnsi="Arial" w:cs="Arial"/>
          <w:b/>
          <w:bCs/>
          <w:sz w:val="24"/>
          <w:szCs w:val="24"/>
        </w:rPr>
        <w:t>13.</w:t>
      </w:r>
      <w:r w:rsidR="005B2A52" w:rsidRPr="00022A3F">
        <w:rPr>
          <w:rFonts w:ascii="Arial" w:hAnsi="Arial" w:cs="Arial"/>
          <w:b/>
          <w:bCs/>
          <w:sz w:val="24"/>
          <w:szCs w:val="24"/>
        </w:rPr>
        <w:t xml:space="preserve"> </w:t>
      </w:r>
      <w:r w:rsidR="007674F4" w:rsidRPr="00022A3F">
        <w:rPr>
          <w:rFonts w:ascii="Arial" w:hAnsi="Arial" w:cs="Arial"/>
          <w:b/>
          <w:bCs/>
          <w:sz w:val="24"/>
          <w:szCs w:val="24"/>
        </w:rPr>
        <w:t xml:space="preserve">Definitions </w:t>
      </w:r>
      <w:r w:rsidR="003B1C52">
        <w:rPr>
          <w:rFonts w:ascii="Arial" w:hAnsi="Arial" w:cs="Arial"/>
          <w:b/>
          <w:bCs/>
          <w:sz w:val="24"/>
          <w:szCs w:val="24"/>
        </w:rPr>
        <w:t xml:space="preserve">of terms </w:t>
      </w:r>
      <w:r w:rsidR="007674F4" w:rsidRPr="00022A3F">
        <w:rPr>
          <w:rFonts w:ascii="Arial" w:hAnsi="Arial" w:cs="Arial"/>
          <w:b/>
          <w:bCs/>
          <w:sz w:val="24"/>
          <w:szCs w:val="24"/>
        </w:rPr>
        <w:t>used in th</w:t>
      </w:r>
      <w:r w:rsidR="003B1C52">
        <w:rPr>
          <w:rFonts w:ascii="Arial" w:hAnsi="Arial" w:cs="Arial"/>
          <w:b/>
          <w:bCs/>
          <w:sz w:val="24"/>
          <w:szCs w:val="24"/>
        </w:rPr>
        <w:t>e</w:t>
      </w:r>
      <w:r w:rsidR="007674F4" w:rsidRPr="00022A3F">
        <w:rPr>
          <w:rFonts w:ascii="Arial" w:hAnsi="Arial" w:cs="Arial"/>
          <w:b/>
          <w:bCs/>
          <w:sz w:val="24"/>
          <w:szCs w:val="24"/>
        </w:rPr>
        <w:t xml:space="preserve"> Code</w:t>
      </w:r>
      <w:r w:rsidR="00A960E9">
        <w:rPr>
          <w:rFonts w:ascii="Arial" w:hAnsi="Arial" w:cs="Arial"/>
          <w:sz w:val="24"/>
          <w:szCs w:val="24"/>
        </w:rPr>
        <w:t>.</w:t>
      </w:r>
      <w:r w:rsidR="007A108D" w:rsidRPr="00106AD3">
        <w:rPr>
          <w:rFonts w:ascii="Arial" w:hAnsi="Arial" w:cs="Arial"/>
          <w:sz w:val="24"/>
          <w:szCs w:val="24"/>
        </w:rPr>
        <w:t xml:space="preserve"> </w:t>
      </w:r>
      <w:r w:rsidR="00A960E9">
        <w:rPr>
          <w:rFonts w:ascii="Arial" w:hAnsi="Arial" w:cs="Arial"/>
          <w:sz w:val="24"/>
          <w:szCs w:val="24"/>
        </w:rPr>
        <w:t>If you are</w:t>
      </w:r>
      <w:r w:rsidR="004C5974" w:rsidRPr="00106AD3">
        <w:rPr>
          <w:rFonts w:ascii="Arial" w:hAnsi="Arial" w:cs="Arial"/>
          <w:sz w:val="24"/>
          <w:szCs w:val="24"/>
        </w:rPr>
        <w:t xml:space="preserve"> </w:t>
      </w:r>
      <w:r w:rsidR="007674F4" w:rsidRPr="00106AD3">
        <w:rPr>
          <w:rFonts w:ascii="Arial" w:hAnsi="Arial" w:cs="Arial"/>
          <w:sz w:val="24"/>
          <w:szCs w:val="24"/>
        </w:rPr>
        <w:t>unsure about the meaning of any terms used</w:t>
      </w:r>
      <w:r w:rsidR="00A960E9">
        <w:rPr>
          <w:rFonts w:ascii="Arial" w:hAnsi="Arial" w:cs="Arial"/>
          <w:sz w:val="24"/>
          <w:szCs w:val="24"/>
        </w:rPr>
        <w:t xml:space="preserve"> you</w:t>
      </w:r>
      <w:r w:rsidR="007674F4" w:rsidRPr="00106AD3">
        <w:rPr>
          <w:rFonts w:ascii="Arial" w:hAnsi="Arial" w:cs="Arial"/>
          <w:sz w:val="24"/>
          <w:szCs w:val="24"/>
        </w:rPr>
        <w:t xml:space="preserve"> should contact</w:t>
      </w:r>
      <w:r w:rsidR="007C5B52">
        <w:rPr>
          <w:rFonts w:ascii="Arial" w:hAnsi="Arial" w:cs="Arial"/>
          <w:sz w:val="24"/>
          <w:szCs w:val="24"/>
        </w:rPr>
        <w:t xml:space="preserve"> </w:t>
      </w:r>
      <w:r w:rsidR="007674F4" w:rsidRPr="00106AD3">
        <w:rPr>
          <w:rFonts w:ascii="Arial" w:hAnsi="Arial" w:cs="Arial"/>
          <w:sz w:val="24"/>
          <w:szCs w:val="24"/>
        </w:rPr>
        <w:t>NIEA</w:t>
      </w:r>
      <w:r w:rsidR="00495EE3">
        <w:rPr>
          <w:rFonts w:ascii="Arial" w:hAnsi="Arial" w:cs="Arial"/>
          <w:sz w:val="24"/>
          <w:szCs w:val="24"/>
        </w:rPr>
        <w:t xml:space="preserve"> </w:t>
      </w:r>
      <w:r w:rsidR="007E3087">
        <w:rPr>
          <w:rFonts w:ascii="Arial" w:hAnsi="Arial" w:cs="Arial"/>
          <w:sz w:val="24"/>
          <w:szCs w:val="24"/>
        </w:rPr>
        <w:t xml:space="preserve">via </w:t>
      </w:r>
      <w:r w:rsidR="00495EE3">
        <w:rPr>
          <w:rFonts w:ascii="Arial" w:hAnsi="Arial" w:cs="Arial"/>
          <w:sz w:val="24"/>
          <w:szCs w:val="24"/>
        </w:rPr>
        <w:t xml:space="preserve">the following email address - </w:t>
      </w:r>
      <w:hyperlink r:id="rId9" w:history="1">
        <w:r w:rsidR="00495EE3" w:rsidRPr="00495EE3">
          <w:rPr>
            <w:rStyle w:val="cf01"/>
            <w:rFonts w:ascii="Arial" w:hAnsi="Arial" w:cs="Arial"/>
            <w:color w:val="0000FF"/>
            <w:sz w:val="24"/>
            <w:szCs w:val="24"/>
            <w:u w:val="single"/>
          </w:rPr>
          <w:t>WRU.Queries@daera-ni,gov.uk</w:t>
        </w:r>
      </w:hyperlink>
      <w:r w:rsidR="00495EE3">
        <w:rPr>
          <w:rFonts w:ascii="Arial" w:hAnsi="Arial" w:cs="Arial"/>
          <w:sz w:val="20"/>
          <w:szCs w:val="20"/>
        </w:rPr>
        <w:t xml:space="preserve"> </w:t>
      </w:r>
      <w:r w:rsidR="007674F4" w:rsidRPr="00106AD3">
        <w:rPr>
          <w:rFonts w:ascii="Arial" w:hAnsi="Arial" w:cs="Arial"/>
          <w:sz w:val="24"/>
          <w:szCs w:val="24"/>
        </w:rPr>
        <w:t xml:space="preserve">. </w:t>
      </w:r>
    </w:p>
    <w:p w14:paraId="6F5CF495" w14:textId="77777777" w:rsidR="00187B39" w:rsidRDefault="00187B39">
      <w:pPr>
        <w:spacing w:after="0" w:line="240" w:lineRule="auto"/>
        <w:rPr>
          <w:rFonts w:ascii="Arial" w:hAnsi="Arial" w:cs="Arial"/>
          <w:sz w:val="24"/>
          <w:szCs w:val="24"/>
        </w:rPr>
      </w:pPr>
    </w:p>
    <w:p w14:paraId="0EE9F67D" w14:textId="77777777" w:rsidR="007674F4" w:rsidRPr="00106AD3" w:rsidRDefault="00A7001B" w:rsidP="007674F4">
      <w:pPr>
        <w:rPr>
          <w:rFonts w:ascii="Arial" w:hAnsi="Arial" w:cs="Arial"/>
          <w:b/>
          <w:bCs/>
          <w:sz w:val="24"/>
          <w:szCs w:val="24"/>
        </w:rPr>
      </w:pPr>
      <w:r w:rsidRPr="00106AD3">
        <w:rPr>
          <w:rFonts w:ascii="Arial" w:hAnsi="Arial" w:cs="Arial"/>
          <w:b/>
          <w:bCs/>
          <w:sz w:val="24"/>
          <w:szCs w:val="24"/>
        </w:rPr>
        <w:t xml:space="preserve">2. </w:t>
      </w:r>
      <w:r w:rsidR="007674F4" w:rsidRPr="00106AD3">
        <w:rPr>
          <w:rFonts w:ascii="Arial" w:hAnsi="Arial" w:cs="Arial"/>
          <w:b/>
          <w:bCs/>
          <w:sz w:val="24"/>
          <w:szCs w:val="24"/>
        </w:rPr>
        <w:t>Aims</w:t>
      </w:r>
    </w:p>
    <w:p w14:paraId="1CBEF54D" w14:textId="4309A7AF" w:rsidR="007674F4" w:rsidRPr="00106AD3" w:rsidRDefault="00CF200D" w:rsidP="00CF200D">
      <w:pPr>
        <w:ind w:left="360"/>
        <w:rPr>
          <w:rFonts w:ascii="Arial" w:hAnsi="Arial" w:cs="Arial"/>
          <w:sz w:val="24"/>
          <w:szCs w:val="24"/>
        </w:rPr>
      </w:pPr>
      <w:r>
        <w:rPr>
          <w:rFonts w:ascii="Arial" w:hAnsi="Arial" w:cs="Arial"/>
          <w:sz w:val="24"/>
          <w:szCs w:val="24"/>
        </w:rPr>
        <w:t>2.1</w:t>
      </w:r>
      <w:r w:rsidR="00C27FAE">
        <w:rPr>
          <w:rFonts w:ascii="Arial" w:hAnsi="Arial" w:cs="Arial"/>
          <w:sz w:val="24"/>
          <w:szCs w:val="24"/>
        </w:rPr>
        <w:t>.</w:t>
      </w:r>
      <w:r w:rsidR="00F739DF">
        <w:rPr>
          <w:rFonts w:ascii="Arial" w:hAnsi="Arial" w:cs="Arial"/>
          <w:sz w:val="24"/>
          <w:szCs w:val="24"/>
        </w:rPr>
        <w:t xml:space="preserve">  </w:t>
      </w:r>
      <w:r w:rsidR="007674F4" w:rsidRPr="00106AD3">
        <w:rPr>
          <w:rFonts w:ascii="Arial" w:hAnsi="Arial" w:cs="Arial"/>
          <w:sz w:val="24"/>
          <w:szCs w:val="24"/>
        </w:rPr>
        <w:t>The aims of th</w:t>
      </w:r>
      <w:r w:rsidR="00DF36C9">
        <w:rPr>
          <w:rFonts w:ascii="Arial" w:hAnsi="Arial" w:cs="Arial"/>
          <w:sz w:val="24"/>
          <w:szCs w:val="24"/>
        </w:rPr>
        <w:t>e</w:t>
      </w:r>
      <w:r w:rsidR="007674F4" w:rsidRPr="00106AD3">
        <w:rPr>
          <w:rFonts w:ascii="Arial" w:hAnsi="Arial" w:cs="Arial"/>
          <w:sz w:val="24"/>
          <w:szCs w:val="24"/>
        </w:rPr>
        <w:t xml:space="preserve"> Code </w:t>
      </w:r>
      <w:r w:rsidR="00DE5FFB" w:rsidRPr="00106AD3">
        <w:rPr>
          <w:rFonts w:ascii="Arial" w:hAnsi="Arial" w:cs="Arial"/>
          <w:sz w:val="24"/>
          <w:szCs w:val="24"/>
        </w:rPr>
        <w:t>are to:</w:t>
      </w:r>
    </w:p>
    <w:p w14:paraId="64D53FB8" w14:textId="0CDBFE33" w:rsidR="002057FA" w:rsidRPr="00106AD3" w:rsidRDefault="005B7058" w:rsidP="00CF200D">
      <w:pPr>
        <w:numPr>
          <w:ilvl w:val="0"/>
          <w:numId w:val="47"/>
        </w:numPr>
        <w:rPr>
          <w:rFonts w:ascii="Arial" w:hAnsi="Arial" w:cs="Arial"/>
          <w:sz w:val="24"/>
          <w:szCs w:val="24"/>
        </w:rPr>
      </w:pPr>
      <w:r>
        <w:rPr>
          <w:rFonts w:ascii="Arial" w:hAnsi="Arial" w:cs="Arial"/>
          <w:sz w:val="24"/>
          <w:szCs w:val="24"/>
        </w:rPr>
        <w:t>i</w:t>
      </w:r>
      <w:r w:rsidR="000A31FD" w:rsidRPr="00106AD3">
        <w:rPr>
          <w:rFonts w:ascii="Arial" w:hAnsi="Arial" w:cs="Arial"/>
          <w:sz w:val="24"/>
          <w:szCs w:val="24"/>
        </w:rPr>
        <w:t xml:space="preserve">ncrease </w:t>
      </w:r>
      <w:r w:rsidR="00DE5FFB" w:rsidRPr="00106AD3">
        <w:rPr>
          <w:rFonts w:ascii="Arial" w:hAnsi="Arial" w:cs="Arial"/>
          <w:sz w:val="24"/>
          <w:szCs w:val="24"/>
        </w:rPr>
        <w:t>t</w:t>
      </w:r>
      <w:r w:rsidR="002057FA" w:rsidRPr="00106AD3">
        <w:rPr>
          <w:rFonts w:ascii="Arial" w:hAnsi="Arial" w:cs="Arial"/>
          <w:sz w:val="24"/>
          <w:szCs w:val="24"/>
        </w:rPr>
        <w:t>ransparency on material quality in the supply chain, through provision of accurate information on contamination levels, and variances in these levels to the market and to customers</w:t>
      </w:r>
      <w:r w:rsidR="00DE5FFB" w:rsidRPr="00106AD3">
        <w:rPr>
          <w:rFonts w:ascii="Arial" w:hAnsi="Arial" w:cs="Arial"/>
          <w:sz w:val="24"/>
          <w:szCs w:val="24"/>
        </w:rPr>
        <w:t>;</w:t>
      </w:r>
    </w:p>
    <w:p w14:paraId="63FA7140" w14:textId="6EB39BD4" w:rsidR="002057FA" w:rsidRPr="00106AD3" w:rsidRDefault="005B7058" w:rsidP="00CF200D">
      <w:pPr>
        <w:numPr>
          <w:ilvl w:val="0"/>
          <w:numId w:val="47"/>
        </w:numPr>
        <w:rPr>
          <w:rFonts w:ascii="Arial" w:hAnsi="Arial" w:cs="Arial"/>
          <w:sz w:val="24"/>
          <w:szCs w:val="24"/>
        </w:rPr>
      </w:pPr>
      <w:r>
        <w:rPr>
          <w:rFonts w:ascii="Arial" w:hAnsi="Arial" w:cs="Arial"/>
          <w:sz w:val="24"/>
          <w:szCs w:val="24"/>
        </w:rPr>
        <w:t>d</w:t>
      </w:r>
      <w:r w:rsidR="002057FA" w:rsidRPr="00106AD3">
        <w:rPr>
          <w:rFonts w:ascii="Arial" w:hAnsi="Arial" w:cs="Arial"/>
          <w:sz w:val="24"/>
          <w:szCs w:val="24"/>
        </w:rPr>
        <w:t xml:space="preserve">emonstrate </w:t>
      </w:r>
      <w:r w:rsidR="0047122C" w:rsidRPr="00106AD3">
        <w:rPr>
          <w:rFonts w:ascii="Arial" w:hAnsi="Arial" w:cs="Arial"/>
          <w:sz w:val="24"/>
          <w:szCs w:val="24"/>
        </w:rPr>
        <w:t xml:space="preserve">Northern Ireland’s commitment to </w:t>
      </w:r>
      <w:r w:rsidR="002057FA" w:rsidRPr="00106AD3">
        <w:rPr>
          <w:rFonts w:ascii="Arial" w:hAnsi="Arial" w:cs="Arial"/>
          <w:sz w:val="24"/>
          <w:szCs w:val="24"/>
        </w:rPr>
        <w:t>deliver high quality recycling</w:t>
      </w:r>
      <w:r w:rsidR="00DE5FFB" w:rsidRPr="00106AD3">
        <w:rPr>
          <w:rFonts w:ascii="Arial" w:hAnsi="Arial" w:cs="Arial"/>
          <w:sz w:val="24"/>
          <w:szCs w:val="24"/>
        </w:rPr>
        <w:t>;</w:t>
      </w:r>
    </w:p>
    <w:p w14:paraId="19D78450" w14:textId="542EF5FE" w:rsidR="009C43B7" w:rsidRPr="00106AD3" w:rsidRDefault="005B7058" w:rsidP="00CF200D">
      <w:pPr>
        <w:numPr>
          <w:ilvl w:val="0"/>
          <w:numId w:val="47"/>
        </w:numPr>
        <w:rPr>
          <w:rFonts w:ascii="Arial" w:hAnsi="Arial" w:cs="Arial"/>
          <w:sz w:val="24"/>
          <w:szCs w:val="24"/>
        </w:rPr>
      </w:pPr>
      <w:r>
        <w:rPr>
          <w:rFonts w:ascii="Arial" w:hAnsi="Arial" w:cs="Arial"/>
          <w:sz w:val="24"/>
          <w:szCs w:val="24"/>
        </w:rPr>
        <w:t>i</w:t>
      </w:r>
      <w:r w:rsidR="009C43B7" w:rsidRPr="00106AD3">
        <w:rPr>
          <w:rFonts w:ascii="Arial" w:hAnsi="Arial" w:cs="Arial"/>
          <w:sz w:val="24"/>
          <w:szCs w:val="24"/>
        </w:rPr>
        <w:t>mprove the contracting environment, for</w:t>
      </w:r>
      <w:r w:rsidR="0047122C" w:rsidRPr="00106AD3">
        <w:rPr>
          <w:rFonts w:ascii="Arial" w:hAnsi="Arial" w:cs="Arial"/>
          <w:sz w:val="24"/>
          <w:szCs w:val="24"/>
        </w:rPr>
        <w:t xml:space="preserve"> </w:t>
      </w:r>
      <w:r w:rsidR="004C5974" w:rsidRPr="00106AD3">
        <w:rPr>
          <w:rFonts w:ascii="Arial" w:hAnsi="Arial" w:cs="Arial"/>
          <w:sz w:val="24"/>
          <w:szCs w:val="24"/>
        </w:rPr>
        <w:t xml:space="preserve">operators of </w:t>
      </w:r>
      <w:r w:rsidR="005B2A52">
        <w:rPr>
          <w:rFonts w:ascii="Arial" w:hAnsi="Arial" w:cs="Arial"/>
          <w:sz w:val="24"/>
          <w:szCs w:val="24"/>
        </w:rPr>
        <w:t>MFs</w:t>
      </w:r>
      <w:r w:rsidR="004C5974" w:rsidRPr="00106AD3">
        <w:rPr>
          <w:rFonts w:ascii="Arial" w:hAnsi="Arial" w:cs="Arial"/>
          <w:sz w:val="24"/>
          <w:szCs w:val="24"/>
        </w:rPr>
        <w:t xml:space="preserve"> </w:t>
      </w:r>
      <w:r w:rsidR="009C43B7" w:rsidRPr="00106AD3">
        <w:rPr>
          <w:rFonts w:ascii="Arial" w:hAnsi="Arial" w:cs="Arial"/>
          <w:sz w:val="24"/>
          <w:szCs w:val="24"/>
        </w:rPr>
        <w:t>and for all businesses involved in the material supply chain</w:t>
      </w:r>
      <w:r w:rsidR="00DE5FFB" w:rsidRPr="00106AD3">
        <w:rPr>
          <w:rFonts w:ascii="Arial" w:hAnsi="Arial" w:cs="Arial"/>
          <w:sz w:val="24"/>
          <w:szCs w:val="24"/>
        </w:rPr>
        <w:t>;</w:t>
      </w:r>
    </w:p>
    <w:p w14:paraId="7BFB9F4A" w14:textId="0B4A647A" w:rsidR="009C43B7" w:rsidRPr="00106AD3" w:rsidRDefault="005B7058" w:rsidP="00CF200D">
      <w:pPr>
        <w:numPr>
          <w:ilvl w:val="0"/>
          <w:numId w:val="47"/>
        </w:numPr>
        <w:rPr>
          <w:rFonts w:ascii="Arial" w:hAnsi="Arial" w:cs="Arial"/>
          <w:sz w:val="24"/>
          <w:szCs w:val="24"/>
        </w:rPr>
      </w:pPr>
      <w:r>
        <w:rPr>
          <w:rFonts w:ascii="Arial" w:hAnsi="Arial" w:cs="Arial"/>
          <w:sz w:val="24"/>
          <w:szCs w:val="24"/>
        </w:rPr>
        <w:t>e</w:t>
      </w:r>
      <w:r w:rsidR="009C43B7" w:rsidRPr="00106AD3">
        <w:rPr>
          <w:rFonts w:ascii="Arial" w:hAnsi="Arial" w:cs="Arial"/>
          <w:sz w:val="24"/>
          <w:szCs w:val="24"/>
        </w:rPr>
        <w:t>ncourage innovation in the operation of MFs and supply chain dynamics</w:t>
      </w:r>
      <w:r w:rsidR="00DE5FFB" w:rsidRPr="00106AD3">
        <w:rPr>
          <w:rFonts w:ascii="Arial" w:hAnsi="Arial" w:cs="Arial"/>
          <w:sz w:val="24"/>
          <w:szCs w:val="24"/>
        </w:rPr>
        <w:t>;</w:t>
      </w:r>
    </w:p>
    <w:p w14:paraId="7F1ADCDB" w14:textId="69344166" w:rsidR="009C43B7" w:rsidRPr="00106AD3" w:rsidRDefault="005B7058" w:rsidP="00CF200D">
      <w:pPr>
        <w:numPr>
          <w:ilvl w:val="0"/>
          <w:numId w:val="47"/>
        </w:numPr>
        <w:rPr>
          <w:rFonts w:ascii="Arial" w:hAnsi="Arial" w:cs="Arial"/>
          <w:sz w:val="24"/>
          <w:szCs w:val="24"/>
        </w:rPr>
      </w:pPr>
      <w:r>
        <w:rPr>
          <w:rFonts w:ascii="Arial" w:hAnsi="Arial" w:cs="Arial"/>
          <w:sz w:val="24"/>
          <w:szCs w:val="24"/>
        </w:rPr>
        <w:t>e</w:t>
      </w:r>
      <w:r w:rsidR="009C43B7" w:rsidRPr="00106AD3">
        <w:rPr>
          <w:rFonts w:ascii="Arial" w:hAnsi="Arial" w:cs="Arial"/>
          <w:sz w:val="24"/>
          <w:szCs w:val="24"/>
        </w:rPr>
        <w:t>nable</w:t>
      </w:r>
      <w:r w:rsidR="007C5B52">
        <w:rPr>
          <w:rFonts w:ascii="Arial" w:hAnsi="Arial" w:cs="Arial"/>
          <w:sz w:val="24"/>
          <w:szCs w:val="24"/>
        </w:rPr>
        <w:t xml:space="preserve"> </w:t>
      </w:r>
      <w:r w:rsidR="009C43B7" w:rsidRPr="00106AD3">
        <w:rPr>
          <w:rFonts w:ascii="Arial" w:hAnsi="Arial" w:cs="Arial"/>
          <w:sz w:val="24"/>
          <w:szCs w:val="24"/>
        </w:rPr>
        <w:t xml:space="preserve">NIEA to ensure consistency of approach and practice in MF material and sampling control, irrespective of the technology available to the </w:t>
      </w:r>
      <w:r w:rsidR="00DE5FFB" w:rsidRPr="00106AD3">
        <w:rPr>
          <w:rFonts w:ascii="Arial" w:hAnsi="Arial" w:cs="Arial"/>
          <w:sz w:val="24"/>
          <w:szCs w:val="24"/>
        </w:rPr>
        <w:t>MF</w:t>
      </w:r>
      <w:r w:rsidR="009C43B7" w:rsidRPr="00106AD3">
        <w:rPr>
          <w:rFonts w:ascii="Arial" w:hAnsi="Arial" w:cs="Arial"/>
          <w:sz w:val="24"/>
          <w:szCs w:val="24"/>
        </w:rPr>
        <w:t xml:space="preserve"> operator</w:t>
      </w:r>
      <w:r w:rsidR="00D25249" w:rsidRPr="00106AD3">
        <w:rPr>
          <w:rFonts w:ascii="Arial" w:hAnsi="Arial" w:cs="Arial"/>
          <w:sz w:val="24"/>
          <w:szCs w:val="24"/>
        </w:rPr>
        <w:t>; and</w:t>
      </w:r>
    </w:p>
    <w:p w14:paraId="4497AAE1" w14:textId="308E5341" w:rsidR="00F14354" w:rsidRPr="00106AD3" w:rsidRDefault="005B7058" w:rsidP="00CF200D">
      <w:pPr>
        <w:numPr>
          <w:ilvl w:val="0"/>
          <w:numId w:val="47"/>
        </w:numPr>
        <w:rPr>
          <w:rFonts w:ascii="Arial" w:hAnsi="Arial" w:cs="Arial"/>
          <w:sz w:val="24"/>
          <w:szCs w:val="24"/>
        </w:rPr>
      </w:pPr>
      <w:r>
        <w:rPr>
          <w:rFonts w:ascii="Arial" w:hAnsi="Arial" w:cs="Arial"/>
          <w:sz w:val="24"/>
          <w:szCs w:val="24"/>
        </w:rPr>
        <w:t>e</w:t>
      </w:r>
      <w:r w:rsidR="00F14354" w:rsidRPr="00106AD3">
        <w:rPr>
          <w:rFonts w:ascii="Arial" w:hAnsi="Arial" w:cs="Arial"/>
          <w:sz w:val="24"/>
          <w:szCs w:val="24"/>
        </w:rPr>
        <w:t>nhance the quantity and quality of waste data, especially packaging data, required to achieve the effective implementation of the packaging Extended Producer Responsibility system and realise the associated environmental benefits.</w:t>
      </w:r>
    </w:p>
    <w:p w14:paraId="2F702284" w14:textId="77777777" w:rsidR="00F14354" w:rsidRPr="00106AD3" w:rsidRDefault="00F14354" w:rsidP="00362D8E">
      <w:pPr>
        <w:ind w:left="720"/>
        <w:rPr>
          <w:rFonts w:ascii="Arial" w:hAnsi="Arial" w:cs="Arial"/>
          <w:sz w:val="24"/>
          <w:szCs w:val="24"/>
        </w:rPr>
      </w:pPr>
    </w:p>
    <w:p w14:paraId="0E412568" w14:textId="789B506A" w:rsidR="00F14354" w:rsidRDefault="00CF200D" w:rsidP="00CF200D">
      <w:pPr>
        <w:ind w:left="720" w:hanging="360"/>
        <w:rPr>
          <w:rFonts w:ascii="Arial" w:hAnsi="Arial" w:cs="Arial"/>
          <w:sz w:val="24"/>
          <w:szCs w:val="24"/>
        </w:rPr>
      </w:pPr>
      <w:r>
        <w:rPr>
          <w:rFonts w:ascii="Arial" w:hAnsi="Arial" w:cs="Arial"/>
          <w:sz w:val="24"/>
          <w:szCs w:val="24"/>
        </w:rPr>
        <w:t>2.2</w:t>
      </w:r>
      <w:r w:rsidR="00C27FAE">
        <w:rPr>
          <w:rFonts w:ascii="Arial" w:hAnsi="Arial" w:cs="Arial"/>
          <w:sz w:val="24"/>
          <w:szCs w:val="24"/>
        </w:rPr>
        <w:t>.</w:t>
      </w:r>
      <w:r w:rsidR="00F739DF">
        <w:rPr>
          <w:rFonts w:ascii="Arial" w:hAnsi="Arial" w:cs="Arial"/>
          <w:sz w:val="24"/>
          <w:szCs w:val="24"/>
        </w:rPr>
        <w:t xml:space="preserve">  </w:t>
      </w:r>
      <w:r w:rsidR="009C43B7" w:rsidRPr="00106AD3">
        <w:rPr>
          <w:rFonts w:ascii="Arial" w:hAnsi="Arial" w:cs="Arial"/>
          <w:sz w:val="24"/>
          <w:szCs w:val="24"/>
        </w:rPr>
        <w:t xml:space="preserve">Regular sampling </w:t>
      </w:r>
      <w:r w:rsidR="00BF08DD">
        <w:rPr>
          <w:rFonts w:ascii="Arial" w:hAnsi="Arial" w:cs="Arial"/>
          <w:sz w:val="24"/>
          <w:szCs w:val="24"/>
        </w:rPr>
        <w:t xml:space="preserve">at MFs </w:t>
      </w:r>
      <w:r w:rsidR="009C43B7" w:rsidRPr="00106AD3">
        <w:rPr>
          <w:rFonts w:ascii="Arial" w:hAnsi="Arial" w:cs="Arial"/>
          <w:sz w:val="24"/>
          <w:szCs w:val="24"/>
        </w:rPr>
        <w:t xml:space="preserve">will allow any quality issues linked to specific material suppliers to </w:t>
      </w:r>
      <w:r w:rsidR="00B04F4A" w:rsidRPr="00106AD3">
        <w:rPr>
          <w:rFonts w:ascii="Arial" w:hAnsi="Arial" w:cs="Arial"/>
          <w:sz w:val="24"/>
          <w:szCs w:val="24"/>
        </w:rPr>
        <w:t xml:space="preserve">be identified, and assess the effectiveness, or otherwise, of the sorting process to produce clean, high-quality material that </w:t>
      </w:r>
      <w:r w:rsidR="00350453">
        <w:rPr>
          <w:rFonts w:ascii="Arial" w:hAnsi="Arial" w:cs="Arial"/>
          <w:sz w:val="24"/>
          <w:szCs w:val="24"/>
        </w:rPr>
        <w:t>is suitable</w:t>
      </w:r>
      <w:r w:rsidR="00B04F4A" w:rsidRPr="00106AD3">
        <w:rPr>
          <w:rFonts w:ascii="Arial" w:hAnsi="Arial" w:cs="Arial"/>
          <w:sz w:val="24"/>
          <w:szCs w:val="24"/>
        </w:rPr>
        <w:t xml:space="preserve"> for reprocessing. </w:t>
      </w:r>
    </w:p>
    <w:p w14:paraId="40B7870B" w14:textId="2F590BE9" w:rsidR="009A360A" w:rsidRDefault="009A360A">
      <w:pPr>
        <w:spacing w:after="0" w:line="240" w:lineRule="auto"/>
        <w:rPr>
          <w:rFonts w:ascii="Arial" w:hAnsi="Arial" w:cs="Arial"/>
          <w:sz w:val="24"/>
          <w:szCs w:val="24"/>
        </w:rPr>
      </w:pPr>
      <w:r>
        <w:rPr>
          <w:rFonts w:ascii="Arial" w:hAnsi="Arial" w:cs="Arial"/>
          <w:sz w:val="24"/>
          <w:szCs w:val="24"/>
        </w:rPr>
        <w:br w:type="page"/>
      </w:r>
    </w:p>
    <w:p w14:paraId="062ABAA5" w14:textId="77777777" w:rsidR="003B68F4" w:rsidRPr="00106AD3" w:rsidRDefault="003B68F4" w:rsidP="003E4607">
      <w:pPr>
        <w:rPr>
          <w:rFonts w:ascii="Arial" w:hAnsi="Arial" w:cs="Arial"/>
          <w:sz w:val="24"/>
          <w:szCs w:val="24"/>
        </w:rPr>
      </w:pPr>
    </w:p>
    <w:p w14:paraId="7444BF33" w14:textId="6327C761" w:rsidR="00B04F4A" w:rsidRPr="00106AD3" w:rsidRDefault="00A7001B" w:rsidP="002F2DB9">
      <w:pPr>
        <w:rPr>
          <w:rFonts w:ascii="Arial" w:hAnsi="Arial" w:cs="Arial"/>
          <w:b/>
          <w:bCs/>
          <w:sz w:val="24"/>
          <w:szCs w:val="24"/>
        </w:rPr>
      </w:pPr>
      <w:r w:rsidRPr="00106AD3">
        <w:rPr>
          <w:rFonts w:ascii="Arial" w:hAnsi="Arial" w:cs="Arial"/>
          <w:b/>
          <w:bCs/>
          <w:sz w:val="24"/>
          <w:szCs w:val="24"/>
        </w:rPr>
        <w:t xml:space="preserve">3. </w:t>
      </w:r>
      <w:r w:rsidR="00394A38">
        <w:rPr>
          <w:rFonts w:ascii="Arial" w:hAnsi="Arial" w:cs="Arial"/>
          <w:b/>
          <w:bCs/>
          <w:sz w:val="24"/>
          <w:szCs w:val="24"/>
        </w:rPr>
        <w:t>Notification requirements</w:t>
      </w:r>
    </w:p>
    <w:p w14:paraId="0CB2D17B" w14:textId="547680CD" w:rsidR="00ED0702" w:rsidRPr="00106AD3" w:rsidRDefault="003E4607" w:rsidP="003E4607">
      <w:pPr>
        <w:ind w:left="720" w:hanging="360"/>
        <w:rPr>
          <w:rFonts w:ascii="Arial" w:hAnsi="Arial" w:cs="Arial"/>
          <w:sz w:val="24"/>
          <w:szCs w:val="24"/>
        </w:rPr>
      </w:pPr>
      <w:r>
        <w:rPr>
          <w:rFonts w:ascii="Arial" w:hAnsi="Arial" w:cs="Arial"/>
          <w:sz w:val="24"/>
          <w:szCs w:val="24"/>
        </w:rPr>
        <w:t>3.1</w:t>
      </w:r>
      <w:r w:rsidR="00C27FAE">
        <w:rPr>
          <w:rFonts w:ascii="Arial" w:hAnsi="Arial" w:cs="Arial"/>
          <w:sz w:val="24"/>
          <w:szCs w:val="24"/>
        </w:rPr>
        <w:t>.</w:t>
      </w:r>
      <w:r w:rsidR="00F739DF">
        <w:rPr>
          <w:rFonts w:ascii="Arial" w:hAnsi="Arial" w:cs="Arial"/>
          <w:sz w:val="24"/>
          <w:szCs w:val="24"/>
        </w:rPr>
        <w:t xml:space="preserve">  </w:t>
      </w:r>
      <w:r w:rsidR="00BF08DD">
        <w:rPr>
          <w:rFonts w:ascii="Arial" w:hAnsi="Arial" w:cs="Arial"/>
          <w:sz w:val="24"/>
          <w:szCs w:val="24"/>
        </w:rPr>
        <w:t>If a</w:t>
      </w:r>
      <w:r w:rsidR="004C5974" w:rsidRPr="00106AD3">
        <w:rPr>
          <w:rFonts w:ascii="Arial" w:hAnsi="Arial" w:cs="Arial"/>
          <w:sz w:val="24"/>
          <w:szCs w:val="24"/>
        </w:rPr>
        <w:t xml:space="preserve"> </w:t>
      </w:r>
      <w:r w:rsidR="005B2A52">
        <w:rPr>
          <w:rFonts w:ascii="Arial" w:hAnsi="Arial" w:cs="Arial"/>
          <w:sz w:val="24"/>
          <w:szCs w:val="24"/>
        </w:rPr>
        <w:t>MF</w:t>
      </w:r>
      <w:r w:rsidR="00BF08DD">
        <w:rPr>
          <w:rFonts w:ascii="Arial" w:hAnsi="Arial" w:cs="Arial"/>
          <w:sz w:val="24"/>
          <w:szCs w:val="24"/>
        </w:rPr>
        <w:t xml:space="preserve"> is</w:t>
      </w:r>
      <w:r w:rsidR="004C5974" w:rsidRPr="00106AD3">
        <w:rPr>
          <w:rFonts w:ascii="Arial" w:hAnsi="Arial" w:cs="Arial"/>
          <w:sz w:val="24"/>
          <w:szCs w:val="24"/>
        </w:rPr>
        <w:t xml:space="preserve"> </w:t>
      </w:r>
      <w:r w:rsidR="00B04F4A" w:rsidRPr="00106AD3">
        <w:rPr>
          <w:rFonts w:ascii="Arial" w:hAnsi="Arial" w:cs="Arial"/>
          <w:sz w:val="24"/>
          <w:szCs w:val="24"/>
        </w:rPr>
        <w:t>receiving, or likely to receive, 1</w:t>
      </w:r>
      <w:r w:rsidR="0031653F" w:rsidRPr="00106AD3">
        <w:rPr>
          <w:rFonts w:ascii="Arial" w:hAnsi="Arial" w:cs="Arial"/>
          <w:sz w:val="24"/>
          <w:szCs w:val="24"/>
        </w:rPr>
        <w:t>,</w:t>
      </w:r>
      <w:r w:rsidR="00B04F4A" w:rsidRPr="00106AD3">
        <w:rPr>
          <w:rFonts w:ascii="Arial" w:hAnsi="Arial" w:cs="Arial"/>
          <w:sz w:val="24"/>
          <w:szCs w:val="24"/>
        </w:rPr>
        <w:t xml:space="preserve">000 tonnes or more of </w:t>
      </w:r>
      <w:r w:rsidR="00235AB8" w:rsidRPr="00106AD3">
        <w:rPr>
          <w:rFonts w:ascii="Arial" w:hAnsi="Arial" w:cs="Arial"/>
          <w:sz w:val="24"/>
          <w:szCs w:val="24"/>
        </w:rPr>
        <w:t xml:space="preserve">waste </w:t>
      </w:r>
      <w:r w:rsidR="00495EE3">
        <w:rPr>
          <w:rFonts w:ascii="Arial" w:hAnsi="Arial" w:cs="Arial"/>
          <w:sz w:val="24"/>
          <w:szCs w:val="24"/>
        </w:rPr>
        <w:t>material</w:t>
      </w:r>
      <w:r w:rsidR="00235AB8" w:rsidRPr="00106AD3">
        <w:rPr>
          <w:rFonts w:ascii="Arial" w:hAnsi="Arial" w:cs="Arial"/>
          <w:sz w:val="24"/>
          <w:szCs w:val="24"/>
        </w:rPr>
        <w:t xml:space="preserve"> </w:t>
      </w:r>
      <w:r w:rsidR="00ED0702" w:rsidRPr="00106AD3">
        <w:rPr>
          <w:rFonts w:ascii="Arial" w:hAnsi="Arial" w:cs="Arial"/>
          <w:sz w:val="24"/>
          <w:szCs w:val="24"/>
        </w:rPr>
        <w:t xml:space="preserve">in any reporting year </w:t>
      </w:r>
      <w:r w:rsidR="00BF08DD">
        <w:rPr>
          <w:rFonts w:ascii="Arial" w:hAnsi="Arial" w:cs="Arial"/>
          <w:sz w:val="24"/>
          <w:szCs w:val="24"/>
        </w:rPr>
        <w:t>the operator is</w:t>
      </w:r>
      <w:r w:rsidR="00BF08DD" w:rsidRPr="00106AD3">
        <w:rPr>
          <w:rFonts w:ascii="Arial" w:hAnsi="Arial" w:cs="Arial"/>
          <w:sz w:val="24"/>
          <w:szCs w:val="24"/>
        </w:rPr>
        <w:t xml:space="preserve"> </w:t>
      </w:r>
      <w:r w:rsidR="00ED0702" w:rsidRPr="00106AD3">
        <w:rPr>
          <w:rFonts w:ascii="Arial" w:hAnsi="Arial" w:cs="Arial"/>
          <w:sz w:val="24"/>
          <w:szCs w:val="24"/>
        </w:rPr>
        <w:t>required to notify</w:t>
      </w:r>
      <w:r w:rsidR="007C5B52">
        <w:rPr>
          <w:rFonts w:ascii="Arial" w:hAnsi="Arial" w:cs="Arial"/>
          <w:sz w:val="24"/>
          <w:szCs w:val="24"/>
        </w:rPr>
        <w:t xml:space="preserve"> </w:t>
      </w:r>
      <w:r w:rsidR="00ED0702" w:rsidRPr="00106AD3">
        <w:rPr>
          <w:rFonts w:ascii="Arial" w:hAnsi="Arial" w:cs="Arial"/>
          <w:sz w:val="24"/>
          <w:szCs w:val="24"/>
        </w:rPr>
        <w:t>NIEA immediately</w:t>
      </w:r>
      <w:r w:rsidR="00B169A7" w:rsidRPr="00106AD3">
        <w:rPr>
          <w:rFonts w:ascii="Arial" w:hAnsi="Arial" w:cs="Arial"/>
          <w:sz w:val="24"/>
          <w:szCs w:val="24"/>
        </w:rPr>
        <w:t xml:space="preserve"> in writing</w:t>
      </w:r>
      <w:r w:rsidR="00ED0702" w:rsidRPr="00106AD3">
        <w:rPr>
          <w:rFonts w:ascii="Arial" w:hAnsi="Arial" w:cs="Arial"/>
          <w:sz w:val="24"/>
          <w:szCs w:val="24"/>
        </w:rPr>
        <w:t xml:space="preserve"> that they </w:t>
      </w:r>
      <w:r w:rsidR="00EC53A6">
        <w:rPr>
          <w:rFonts w:ascii="Arial" w:hAnsi="Arial" w:cs="Arial"/>
          <w:sz w:val="24"/>
          <w:szCs w:val="24"/>
        </w:rPr>
        <w:t>fall within the</w:t>
      </w:r>
      <w:r w:rsidR="00EC53A6" w:rsidRPr="00106AD3">
        <w:rPr>
          <w:rFonts w:ascii="Arial" w:hAnsi="Arial" w:cs="Arial"/>
          <w:sz w:val="24"/>
          <w:szCs w:val="24"/>
        </w:rPr>
        <w:t xml:space="preserve"> </w:t>
      </w:r>
      <w:r w:rsidR="00ED0702" w:rsidRPr="00106AD3">
        <w:rPr>
          <w:rFonts w:ascii="Arial" w:hAnsi="Arial" w:cs="Arial"/>
          <w:sz w:val="24"/>
          <w:szCs w:val="24"/>
        </w:rPr>
        <w:t>in scope</w:t>
      </w:r>
      <w:r w:rsidR="00EC53A6">
        <w:rPr>
          <w:rFonts w:ascii="Arial" w:hAnsi="Arial" w:cs="Arial"/>
          <w:sz w:val="24"/>
          <w:szCs w:val="24"/>
        </w:rPr>
        <w:t xml:space="preserve"> of this Code</w:t>
      </w:r>
      <w:r w:rsidR="00ED0702" w:rsidRPr="00106AD3">
        <w:rPr>
          <w:rFonts w:ascii="Arial" w:hAnsi="Arial" w:cs="Arial"/>
          <w:sz w:val="24"/>
          <w:szCs w:val="24"/>
        </w:rPr>
        <w:t>.</w:t>
      </w:r>
      <w:r w:rsidR="00362D8E" w:rsidRPr="00106AD3">
        <w:rPr>
          <w:rFonts w:ascii="Arial" w:hAnsi="Arial" w:cs="Arial"/>
          <w:sz w:val="24"/>
          <w:szCs w:val="24"/>
        </w:rPr>
        <w:t xml:space="preserve"> </w:t>
      </w:r>
      <w:r w:rsidR="00ED0702" w:rsidRPr="00106AD3">
        <w:rPr>
          <w:rFonts w:ascii="Arial" w:hAnsi="Arial" w:cs="Arial"/>
          <w:sz w:val="24"/>
          <w:szCs w:val="24"/>
        </w:rPr>
        <w:t>The requirement to sample materials and report sample data applies to</w:t>
      </w:r>
      <w:r w:rsidR="00F52C84">
        <w:rPr>
          <w:rFonts w:ascii="Arial" w:hAnsi="Arial" w:cs="Arial"/>
          <w:sz w:val="24"/>
          <w:szCs w:val="24"/>
        </w:rPr>
        <w:t xml:space="preserve"> any license or permit</w:t>
      </w:r>
      <w:r w:rsidR="007E3087">
        <w:rPr>
          <w:rFonts w:ascii="Arial" w:hAnsi="Arial" w:cs="Arial"/>
          <w:sz w:val="24"/>
          <w:szCs w:val="24"/>
        </w:rPr>
        <w:t xml:space="preserve"> holders</w:t>
      </w:r>
      <w:r w:rsidR="007E3087" w:rsidRPr="00106AD3">
        <w:rPr>
          <w:rFonts w:ascii="Arial" w:hAnsi="Arial" w:cs="Arial"/>
          <w:sz w:val="24"/>
          <w:szCs w:val="24"/>
        </w:rPr>
        <w:t xml:space="preserve"> </w:t>
      </w:r>
      <w:r w:rsidR="00ED0702" w:rsidRPr="00106AD3">
        <w:rPr>
          <w:rFonts w:ascii="Arial" w:hAnsi="Arial" w:cs="Arial"/>
          <w:sz w:val="24"/>
          <w:szCs w:val="24"/>
        </w:rPr>
        <w:t>that receive more than 1</w:t>
      </w:r>
      <w:r w:rsidR="0031653F" w:rsidRPr="00106AD3">
        <w:rPr>
          <w:rFonts w:ascii="Arial" w:hAnsi="Arial" w:cs="Arial"/>
          <w:sz w:val="24"/>
          <w:szCs w:val="24"/>
        </w:rPr>
        <w:t>,</w:t>
      </w:r>
      <w:r w:rsidR="00ED0702" w:rsidRPr="00106AD3">
        <w:rPr>
          <w:rFonts w:ascii="Arial" w:hAnsi="Arial" w:cs="Arial"/>
          <w:sz w:val="24"/>
          <w:szCs w:val="24"/>
        </w:rPr>
        <w:t xml:space="preserve">000 tonnes of </w:t>
      </w:r>
      <w:r w:rsidR="00235AB8" w:rsidRPr="00106AD3">
        <w:rPr>
          <w:rFonts w:ascii="Arial" w:hAnsi="Arial" w:cs="Arial"/>
          <w:sz w:val="24"/>
          <w:szCs w:val="24"/>
        </w:rPr>
        <w:t xml:space="preserve">waste </w:t>
      </w:r>
      <w:r w:rsidR="00495EE3">
        <w:rPr>
          <w:rFonts w:ascii="Arial" w:hAnsi="Arial" w:cs="Arial"/>
          <w:sz w:val="24"/>
          <w:szCs w:val="24"/>
        </w:rPr>
        <w:t>material</w:t>
      </w:r>
      <w:r w:rsidR="00235AB8" w:rsidRPr="00106AD3">
        <w:rPr>
          <w:rFonts w:ascii="Arial" w:hAnsi="Arial" w:cs="Arial"/>
          <w:sz w:val="24"/>
          <w:szCs w:val="24"/>
        </w:rPr>
        <w:t xml:space="preserve"> </w:t>
      </w:r>
      <w:r w:rsidR="00ED0702" w:rsidRPr="00106AD3">
        <w:rPr>
          <w:rFonts w:ascii="Arial" w:hAnsi="Arial" w:cs="Arial"/>
          <w:sz w:val="24"/>
          <w:szCs w:val="24"/>
        </w:rPr>
        <w:t xml:space="preserve">in any reporting year. </w:t>
      </w:r>
      <w:r w:rsidR="00F6528C" w:rsidRPr="00106AD3">
        <w:rPr>
          <w:rFonts w:ascii="Arial" w:hAnsi="Arial" w:cs="Arial"/>
          <w:sz w:val="24"/>
          <w:szCs w:val="24"/>
        </w:rPr>
        <w:t>N</w:t>
      </w:r>
      <w:r w:rsidR="00ED0702" w:rsidRPr="00106AD3">
        <w:rPr>
          <w:rFonts w:ascii="Arial" w:hAnsi="Arial" w:cs="Arial"/>
          <w:sz w:val="24"/>
          <w:szCs w:val="24"/>
        </w:rPr>
        <w:t xml:space="preserve">IEA should be advised if circumstances change </w:t>
      </w:r>
      <w:r w:rsidR="00350453">
        <w:rPr>
          <w:rFonts w:ascii="Arial" w:hAnsi="Arial" w:cs="Arial"/>
          <w:sz w:val="24"/>
          <w:szCs w:val="24"/>
        </w:rPr>
        <w:t>for example</w:t>
      </w:r>
      <w:r w:rsidR="00ED0702" w:rsidRPr="00106AD3">
        <w:rPr>
          <w:rFonts w:ascii="Arial" w:hAnsi="Arial" w:cs="Arial"/>
          <w:sz w:val="24"/>
          <w:szCs w:val="24"/>
        </w:rPr>
        <w:t xml:space="preserve"> the facility is no longer in scope.</w:t>
      </w:r>
    </w:p>
    <w:p w14:paraId="767B44D3" w14:textId="77777777" w:rsidR="00F6528C" w:rsidRPr="00106AD3" w:rsidRDefault="00F6528C" w:rsidP="002F2DB9">
      <w:pPr>
        <w:rPr>
          <w:rFonts w:ascii="Arial" w:hAnsi="Arial" w:cs="Arial"/>
          <w:sz w:val="24"/>
          <w:szCs w:val="24"/>
        </w:rPr>
      </w:pPr>
    </w:p>
    <w:p w14:paraId="021872F0" w14:textId="42BB2F5A" w:rsidR="00ED0702" w:rsidRPr="00106AD3" w:rsidRDefault="003E4607" w:rsidP="003E4607">
      <w:pPr>
        <w:ind w:left="720" w:hanging="360"/>
        <w:rPr>
          <w:rFonts w:ascii="Arial" w:hAnsi="Arial" w:cs="Arial"/>
          <w:sz w:val="24"/>
          <w:szCs w:val="24"/>
        </w:rPr>
      </w:pPr>
      <w:r>
        <w:rPr>
          <w:rFonts w:ascii="Arial" w:hAnsi="Arial" w:cs="Arial"/>
          <w:sz w:val="24"/>
          <w:szCs w:val="24"/>
        </w:rPr>
        <w:t>3.2</w:t>
      </w:r>
      <w:r w:rsidR="00C27FAE">
        <w:rPr>
          <w:rFonts w:ascii="Arial" w:hAnsi="Arial" w:cs="Arial"/>
          <w:sz w:val="24"/>
          <w:szCs w:val="24"/>
        </w:rPr>
        <w:t>.</w:t>
      </w:r>
      <w:r w:rsidR="00F739DF">
        <w:rPr>
          <w:rFonts w:ascii="Arial" w:hAnsi="Arial" w:cs="Arial"/>
          <w:sz w:val="24"/>
          <w:szCs w:val="24"/>
        </w:rPr>
        <w:t xml:space="preserve">  </w:t>
      </w:r>
      <w:r w:rsidR="00ED0702" w:rsidRPr="00106AD3">
        <w:rPr>
          <w:rFonts w:ascii="Arial" w:hAnsi="Arial" w:cs="Arial"/>
          <w:sz w:val="24"/>
          <w:szCs w:val="24"/>
        </w:rPr>
        <w:t>Where a MF has not previously received 1</w:t>
      </w:r>
      <w:r w:rsidR="0031653F" w:rsidRPr="00106AD3">
        <w:rPr>
          <w:rFonts w:ascii="Arial" w:hAnsi="Arial" w:cs="Arial"/>
          <w:sz w:val="24"/>
          <w:szCs w:val="24"/>
        </w:rPr>
        <w:t>,</w:t>
      </w:r>
      <w:r w:rsidR="00ED0702" w:rsidRPr="00106AD3">
        <w:rPr>
          <w:rFonts w:ascii="Arial" w:hAnsi="Arial" w:cs="Arial"/>
          <w:sz w:val="24"/>
          <w:szCs w:val="24"/>
        </w:rPr>
        <w:t>000 tonnes</w:t>
      </w:r>
      <w:r w:rsidR="00394A38">
        <w:rPr>
          <w:rFonts w:ascii="Arial" w:hAnsi="Arial" w:cs="Arial"/>
          <w:sz w:val="24"/>
          <w:szCs w:val="24"/>
        </w:rPr>
        <w:t xml:space="preserve"> or more</w:t>
      </w:r>
      <w:r w:rsidR="00ED0702" w:rsidRPr="00106AD3">
        <w:rPr>
          <w:rFonts w:ascii="Arial" w:hAnsi="Arial" w:cs="Arial"/>
          <w:sz w:val="24"/>
          <w:szCs w:val="24"/>
        </w:rPr>
        <w:t xml:space="preserve"> </w:t>
      </w:r>
      <w:r w:rsidR="00A1555C" w:rsidRPr="00106AD3">
        <w:rPr>
          <w:rFonts w:ascii="Arial" w:hAnsi="Arial" w:cs="Arial"/>
          <w:sz w:val="24"/>
          <w:szCs w:val="24"/>
        </w:rPr>
        <w:t xml:space="preserve">of </w:t>
      </w:r>
      <w:r w:rsidR="00235AB8" w:rsidRPr="00106AD3">
        <w:rPr>
          <w:rFonts w:ascii="Arial" w:hAnsi="Arial" w:cs="Arial"/>
          <w:sz w:val="24"/>
          <w:szCs w:val="24"/>
        </w:rPr>
        <w:t xml:space="preserve">waste </w:t>
      </w:r>
      <w:r w:rsidR="00495EE3">
        <w:rPr>
          <w:rFonts w:ascii="Arial" w:hAnsi="Arial" w:cs="Arial"/>
          <w:sz w:val="24"/>
          <w:szCs w:val="24"/>
        </w:rPr>
        <w:t>material</w:t>
      </w:r>
      <w:r w:rsidR="00A1555C" w:rsidRPr="00106AD3">
        <w:rPr>
          <w:rFonts w:ascii="Arial" w:hAnsi="Arial" w:cs="Arial"/>
          <w:sz w:val="24"/>
          <w:szCs w:val="24"/>
        </w:rPr>
        <w:t xml:space="preserve"> in any reporting year and, during the course of a reporting year, proceeds to receive 1</w:t>
      </w:r>
      <w:r w:rsidR="0031653F" w:rsidRPr="00106AD3">
        <w:rPr>
          <w:rFonts w:ascii="Arial" w:hAnsi="Arial" w:cs="Arial"/>
          <w:sz w:val="24"/>
          <w:szCs w:val="24"/>
        </w:rPr>
        <w:t>,</w:t>
      </w:r>
      <w:r w:rsidR="00A1555C" w:rsidRPr="00106AD3">
        <w:rPr>
          <w:rFonts w:ascii="Arial" w:hAnsi="Arial" w:cs="Arial"/>
          <w:sz w:val="24"/>
          <w:szCs w:val="24"/>
        </w:rPr>
        <w:t>000 tonnes</w:t>
      </w:r>
      <w:r w:rsidR="00394A38">
        <w:rPr>
          <w:rFonts w:ascii="Arial" w:hAnsi="Arial" w:cs="Arial"/>
          <w:sz w:val="24"/>
          <w:szCs w:val="24"/>
        </w:rPr>
        <w:t xml:space="preserve"> or more</w:t>
      </w:r>
      <w:r w:rsidR="00A1555C" w:rsidRPr="00106AD3">
        <w:rPr>
          <w:rFonts w:ascii="Arial" w:hAnsi="Arial" w:cs="Arial"/>
          <w:sz w:val="24"/>
          <w:szCs w:val="24"/>
        </w:rPr>
        <w:t xml:space="preserve"> of </w:t>
      </w:r>
      <w:r w:rsidR="00235AB8" w:rsidRPr="00106AD3">
        <w:rPr>
          <w:rFonts w:ascii="Arial" w:hAnsi="Arial" w:cs="Arial"/>
          <w:sz w:val="24"/>
          <w:szCs w:val="24"/>
        </w:rPr>
        <w:t>waste</w:t>
      </w:r>
      <w:r w:rsidR="00495EE3">
        <w:rPr>
          <w:rFonts w:ascii="Arial" w:hAnsi="Arial" w:cs="Arial"/>
          <w:sz w:val="24"/>
          <w:szCs w:val="24"/>
        </w:rPr>
        <w:t xml:space="preserve"> material </w:t>
      </w:r>
      <w:r w:rsidR="00A1555C" w:rsidRPr="00106AD3">
        <w:rPr>
          <w:rFonts w:ascii="Arial" w:hAnsi="Arial" w:cs="Arial"/>
          <w:sz w:val="24"/>
          <w:szCs w:val="24"/>
        </w:rPr>
        <w:t>for the first time</w:t>
      </w:r>
      <w:r w:rsidR="00394A38">
        <w:rPr>
          <w:rFonts w:ascii="Arial" w:hAnsi="Arial" w:cs="Arial"/>
          <w:sz w:val="24"/>
          <w:szCs w:val="24"/>
        </w:rPr>
        <w:t>,</w:t>
      </w:r>
      <w:r w:rsidR="00A1555C" w:rsidRPr="00106AD3">
        <w:rPr>
          <w:rFonts w:ascii="Arial" w:hAnsi="Arial" w:cs="Arial"/>
          <w:sz w:val="24"/>
          <w:szCs w:val="24"/>
        </w:rPr>
        <w:t xml:space="preserve"> the </w:t>
      </w:r>
      <w:r w:rsidR="00BF08DD">
        <w:rPr>
          <w:rFonts w:ascii="Arial" w:hAnsi="Arial" w:cs="Arial"/>
          <w:sz w:val="24"/>
          <w:szCs w:val="24"/>
        </w:rPr>
        <w:t>operator</w:t>
      </w:r>
      <w:r w:rsidR="002A3B58" w:rsidRPr="00106AD3">
        <w:rPr>
          <w:rFonts w:ascii="Arial" w:hAnsi="Arial" w:cs="Arial"/>
          <w:sz w:val="24"/>
          <w:szCs w:val="24"/>
        </w:rPr>
        <w:t xml:space="preserve"> </w:t>
      </w:r>
      <w:r w:rsidR="00A1555C" w:rsidRPr="00106AD3">
        <w:rPr>
          <w:rFonts w:ascii="Arial" w:hAnsi="Arial" w:cs="Arial"/>
          <w:sz w:val="24"/>
          <w:szCs w:val="24"/>
        </w:rPr>
        <w:t>must notify NIEA immediately</w:t>
      </w:r>
      <w:r w:rsidR="00B169A7" w:rsidRPr="00106AD3">
        <w:rPr>
          <w:rFonts w:ascii="Arial" w:hAnsi="Arial" w:cs="Arial"/>
          <w:sz w:val="24"/>
          <w:szCs w:val="24"/>
        </w:rPr>
        <w:t xml:space="preserve"> in writing</w:t>
      </w:r>
      <w:r w:rsidR="00A1555C" w:rsidRPr="00106AD3">
        <w:rPr>
          <w:rFonts w:ascii="Arial" w:hAnsi="Arial" w:cs="Arial"/>
          <w:sz w:val="24"/>
          <w:szCs w:val="24"/>
        </w:rPr>
        <w:t xml:space="preserve"> </w:t>
      </w:r>
      <w:r w:rsidR="00B857E4" w:rsidRPr="00106AD3">
        <w:rPr>
          <w:rFonts w:ascii="Arial" w:hAnsi="Arial" w:cs="Arial"/>
          <w:sz w:val="24"/>
          <w:szCs w:val="24"/>
        </w:rPr>
        <w:t xml:space="preserve">that they are in scope. At the time of notification, the </w:t>
      </w:r>
      <w:r w:rsidR="007E3087">
        <w:rPr>
          <w:rFonts w:ascii="Arial" w:hAnsi="Arial" w:cs="Arial"/>
          <w:sz w:val="24"/>
          <w:szCs w:val="24"/>
        </w:rPr>
        <w:t>MF</w:t>
      </w:r>
      <w:r w:rsidR="0016099A">
        <w:rPr>
          <w:rFonts w:ascii="Arial" w:hAnsi="Arial" w:cs="Arial"/>
          <w:sz w:val="24"/>
          <w:szCs w:val="24"/>
        </w:rPr>
        <w:t xml:space="preserve"> operator</w:t>
      </w:r>
      <w:r w:rsidR="00E15C21" w:rsidRPr="00106AD3">
        <w:rPr>
          <w:rFonts w:ascii="Arial" w:hAnsi="Arial" w:cs="Arial"/>
          <w:sz w:val="24"/>
          <w:szCs w:val="24"/>
        </w:rPr>
        <w:t xml:space="preserve"> </w:t>
      </w:r>
      <w:r w:rsidR="00B857E4" w:rsidRPr="00106AD3">
        <w:rPr>
          <w:rFonts w:ascii="Arial" w:hAnsi="Arial" w:cs="Arial"/>
          <w:sz w:val="24"/>
          <w:szCs w:val="24"/>
        </w:rPr>
        <w:t xml:space="preserve">must seek agreement from NIEA on a timescale for commencement of sampling and reporting. </w:t>
      </w:r>
      <w:r w:rsidR="00984237" w:rsidRPr="00106AD3">
        <w:rPr>
          <w:rFonts w:ascii="Arial" w:hAnsi="Arial" w:cs="Arial"/>
          <w:sz w:val="24"/>
          <w:szCs w:val="24"/>
        </w:rPr>
        <w:t>However,</w:t>
      </w:r>
      <w:r w:rsidR="00B857E4" w:rsidRPr="00106AD3">
        <w:rPr>
          <w:rFonts w:ascii="Arial" w:hAnsi="Arial" w:cs="Arial"/>
          <w:sz w:val="24"/>
          <w:szCs w:val="24"/>
        </w:rPr>
        <w:t xml:space="preserve"> sampling must commence no later than the second reporting period after the date on which the cumulative total of waste</w:t>
      </w:r>
      <w:r w:rsidR="00235AB8" w:rsidRPr="00106AD3">
        <w:rPr>
          <w:rFonts w:ascii="Arial" w:hAnsi="Arial" w:cs="Arial"/>
          <w:sz w:val="24"/>
          <w:szCs w:val="24"/>
        </w:rPr>
        <w:t xml:space="preserve"> </w:t>
      </w:r>
      <w:r w:rsidR="00CB1809">
        <w:rPr>
          <w:rFonts w:ascii="Arial" w:hAnsi="Arial" w:cs="Arial"/>
          <w:sz w:val="24"/>
          <w:szCs w:val="24"/>
        </w:rPr>
        <w:t>material</w:t>
      </w:r>
      <w:r w:rsidR="00B857E4" w:rsidRPr="00106AD3">
        <w:rPr>
          <w:rFonts w:ascii="Arial" w:hAnsi="Arial" w:cs="Arial"/>
          <w:sz w:val="24"/>
          <w:szCs w:val="24"/>
        </w:rPr>
        <w:t xml:space="preserve"> received in that reporting year reaches 1</w:t>
      </w:r>
      <w:r w:rsidR="0031653F" w:rsidRPr="00106AD3">
        <w:rPr>
          <w:rFonts w:ascii="Arial" w:hAnsi="Arial" w:cs="Arial"/>
          <w:sz w:val="24"/>
          <w:szCs w:val="24"/>
        </w:rPr>
        <w:t>,</w:t>
      </w:r>
      <w:r w:rsidR="00B857E4" w:rsidRPr="00106AD3">
        <w:rPr>
          <w:rFonts w:ascii="Arial" w:hAnsi="Arial" w:cs="Arial"/>
          <w:sz w:val="24"/>
          <w:szCs w:val="24"/>
        </w:rPr>
        <w:t>000 tonnes</w:t>
      </w:r>
      <w:r w:rsidR="00651883" w:rsidRPr="00106AD3">
        <w:rPr>
          <w:rFonts w:ascii="Arial" w:hAnsi="Arial" w:cs="Arial"/>
          <w:sz w:val="24"/>
          <w:szCs w:val="24"/>
        </w:rPr>
        <w:t>.</w:t>
      </w:r>
    </w:p>
    <w:p w14:paraId="7EFE1BEE" w14:textId="77777777" w:rsidR="00BD6F11" w:rsidRDefault="00BD6F11" w:rsidP="002F2DB9">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187B39" w14:paraId="2C50AF5D" w14:textId="77777777" w:rsidTr="00B1191E">
        <w:tc>
          <w:tcPr>
            <w:tcW w:w="9242" w:type="dxa"/>
            <w:shd w:val="clear" w:color="auto" w:fill="D5DCE4" w:themeFill="text2" w:themeFillTint="33"/>
          </w:tcPr>
          <w:p w14:paraId="29CCAE8A" w14:textId="11901FDC" w:rsidR="00187B39" w:rsidRPr="00765269" w:rsidRDefault="00187B39" w:rsidP="00765269">
            <w:pPr>
              <w:jc w:val="center"/>
              <w:rPr>
                <w:rFonts w:ascii="Arial" w:hAnsi="Arial" w:cs="Arial"/>
                <w:b/>
                <w:bCs/>
                <w:sz w:val="24"/>
                <w:szCs w:val="24"/>
              </w:rPr>
            </w:pPr>
            <w:bookmarkStart w:id="2" w:name="_Hlk172300447"/>
            <w:r w:rsidRPr="00765269">
              <w:rPr>
                <w:rFonts w:ascii="Arial" w:hAnsi="Arial" w:cs="Arial"/>
                <w:b/>
                <w:bCs/>
                <w:sz w:val="24"/>
                <w:szCs w:val="24"/>
              </w:rPr>
              <w:t>For the avoidance of doubt</w:t>
            </w:r>
            <w:r>
              <w:rPr>
                <w:rFonts w:ascii="Arial" w:hAnsi="Arial" w:cs="Arial"/>
                <w:b/>
                <w:bCs/>
                <w:sz w:val="24"/>
                <w:szCs w:val="24"/>
              </w:rPr>
              <w:t xml:space="preserve"> </w:t>
            </w:r>
            <w:r w:rsidRPr="00765269">
              <w:rPr>
                <w:rFonts w:ascii="Arial" w:hAnsi="Arial" w:cs="Arial"/>
                <w:b/>
                <w:bCs/>
                <w:sz w:val="24"/>
                <w:szCs w:val="24"/>
              </w:rPr>
              <w:t>if the operator of a MF has multiple MF</w:t>
            </w:r>
            <w:r w:rsidR="00D56690">
              <w:rPr>
                <w:rFonts w:ascii="Arial" w:hAnsi="Arial" w:cs="Arial"/>
                <w:b/>
                <w:bCs/>
                <w:sz w:val="24"/>
                <w:szCs w:val="24"/>
              </w:rPr>
              <w:t>s,</w:t>
            </w:r>
            <w:r w:rsidRPr="00765269">
              <w:rPr>
                <w:rFonts w:ascii="Arial" w:hAnsi="Arial" w:cs="Arial"/>
                <w:b/>
                <w:bCs/>
                <w:sz w:val="24"/>
                <w:szCs w:val="24"/>
              </w:rPr>
              <w:t xml:space="preserve"> the </w:t>
            </w:r>
            <w:r w:rsidR="00E02313">
              <w:rPr>
                <w:rFonts w:ascii="Arial" w:hAnsi="Arial" w:cs="Arial"/>
                <w:b/>
                <w:bCs/>
                <w:sz w:val="24"/>
                <w:szCs w:val="24"/>
              </w:rPr>
              <w:t>above</w:t>
            </w:r>
            <w:r w:rsidRPr="00765269">
              <w:rPr>
                <w:rFonts w:ascii="Arial" w:hAnsi="Arial" w:cs="Arial"/>
                <w:b/>
                <w:bCs/>
                <w:sz w:val="24"/>
                <w:szCs w:val="24"/>
              </w:rPr>
              <w:t xml:space="preserve"> applies to each individual MF that is in scope.</w:t>
            </w:r>
          </w:p>
        </w:tc>
      </w:tr>
      <w:bookmarkEnd w:id="2"/>
    </w:tbl>
    <w:p w14:paraId="333E8A93" w14:textId="77777777" w:rsidR="00187B39" w:rsidRPr="00106AD3" w:rsidRDefault="00187B39" w:rsidP="002F2DB9">
      <w:pPr>
        <w:rPr>
          <w:rFonts w:ascii="Arial" w:hAnsi="Arial" w:cs="Arial"/>
          <w:sz w:val="24"/>
          <w:szCs w:val="24"/>
        </w:rPr>
      </w:pPr>
    </w:p>
    <w:p w14:paraId="758262E2" w14:textId="4D794BD1" w:rsidR="00FA21E2" w:rsidRPr="00106AD3" w:rsidRDefault="00A7001B" w:rsidP="002F2DB9">
      <w:pPr>
        <w:rPr>
          <w:rFonts w:ascii="Arial" w:hAnsi="Arial" w:cs="Arial"/>
          <w:b/>
          <w:bCs/>
          <w:sz w:val="24"/>
          <w:szCs w:val="24"/>
        </w:rPr>
      </w:pPr>
      <w:r w:rsidRPr="00106AD3">
        <w:rPr>
          <w:rFonts w:ascii="Arial" w:hAnsi="Arial" w:cs="Arial"/>
          <w:b/>
          <w:bCs/>
          <w:sz w:val="24"/>
          <w:szCs w:val="24"/>
        </w:rPr>
        <w:t xml:space="preserve">4. </w:t>
      </w:r>
      <w:r w:rsidR="00FA21E2" w:rsidRPr="00106AD3">
        <w:rPr>
          <w:rFonts w:ascii="Arial" w:hAnsi="Arial" w:cs="Arial"/>
          <w:b/>
          <w:bCs/>
          <w:sz w:val="24"/>
          <w:szCs w:val="24"/>
        </w:rPr>
        <w:t xml:space="preserve">Facilities </w:t>
      </w:r>
      <w:r w:rsidR="00C62F8F">
        <w:rPr>
          <w:rFonts w:ascii="Arial" w:hAnsi="Arial" w:cs="Arial"/>
          <w:b/>
          <w:bCs/>
          <w:sz w:val="24"/>
          <w:szCs w:val="24"/>
        </w:rPr>
        <w:t>not in scope</w:t>
      </w:r>
      <w:r w:rsidR="00C62F8F" w:rsidRPr="00106AD3">
        <w:rPr>
          <w:rFonts w:ascii="Arial" w:hAnsi="Arial" w:cs="Arial"/>
          <w:b/>
          <w:bCs/>
          <w:sz w:val="24"/>
          <w:szCs w:val="24"/>
        </w:rPr>
        <w:t xml:space="preserve"> </w:t>
      </w:r>
    </w:p>
    <w:p w14:paraId="44048AAC" w14:textId="1A3E5169" w:rsidR="00056AAF" w:rsidRDefault="003E4607" w:rsidP="003E4607">
      <w:pPr>
        <w:ind w:left="360"/>
        <w:rPr>
          <w:rFonts w:ascii="Arial" w:hAnsi="Arial" w:cs="Arial"/>
          <w:sz w:val="24"/>
          <w:szCs w:val="24"/>
        </w:rPr>
      </w:pPr>
      <w:r>
        <w:rPr>
          <w:rFonts w:ascii="Arial" w:hAnsi="Arial" w:cs="Arial"/>
          <w:sz w:val="24"/>
          <w:szCs w:val="24"/>
        </w:rPr>
        <w:t>4.1</w:t>
      </w:r>
      <w:r w:rsidR="00C27FAE">
        <w:rPr>
          <w:rFonts w:ascii="Arial" w:hAnsi="Arial" w:cs="Arial"/>
          <w:sz w:val="24"/>
          <w:szCs w:val="24"/>
        </w:rPr>
        <w:t>.</w:t>
      </w:r>
      <w:r w:rsidR="00F739DF">
        <w:rPr>
          <w:rFonts w:ascii="Arial" w:hAnsi="Arial" w:cs="Arial"/>
          <w:sz w:val="24"/>
          <w:szCs w:val="24"/>
        </w:rPr>
        <w:t xml:space="preserve">  </w:t>
      </w:r>
      <w:r w:rsidR="00C772BA" w:rsidRPr="00C772BA">
        <w:rPr>
          <w:rFonts w:ascii="Arial" w:hAnsi="Arial" w:cs="Arial"/>
          <w:sz w:val="24"/>
          <w:szCs w:val="24"/>
        </w:rPr>
        <w:t>For the avoidance of doubt</w:t>
      </w:r>
      <w:r>
        <w:rPr>
          <w:rFonts w:ascii="Arial" w:hAnsi="Arial" w:cs="Arial"/>
          <w:sz w:val="24"/>
          <w:szCs w:val="24"/>
        </w:rPr>
        <w:t xml:space="preserve"> the following are not in scope of the </w:t>
      </w:r>
      <w:r w:rsidR="00D10DD6">
        <w:rPr>
          <w:rFonts w:ascii="Arial" w:hAnsi="Arial" w:cs="Arial"/>
          <w:sz w:val="24"/>
          <w:szCs w:val="24"/>
        </w:rPr>
        <w:t>C</w:t>
      </w:r>
      <w:r>
        <w:rPr>
          <w:rFonts w:ascii="Arial" w:hAnsi="Arial" w:cs="Arial"/>
          <w:sz w:val="24"/>
          <w:szCs w:val="24"/>
        </w:rPr>
        <w:t>ode</w:t>
      </w:r>
      <w:r w:rsidR="00056AAF">
        <w:rPr>
          <w:rFonts w:ascii="Arial" w:hAnsi="Arial" w:cs="Arial"/>
          <w:sz w:val="24"/>
          <w:szCs w:val="24"/>
        </w:rPr>
        <w:t>:</w:t>
      </w:r>
    </w:p>
    <w:p w14:paraId="4A72E0BA" w14:textId="247F1793" w:rsidR="003E4607" w:rsidRDefault="003E4607" w:rsidP="003E4607">
      <w:pPr>
        <w:numPr>
          <w:ilvl w:val="0"/>
          <w:numId w:val="48"/>
        </w:numPr>
        <w:rPr>
          <w:rFonts w:ascii="Arial" w:hAnsi="Arial" w:cs="Arial"/>
          <w:sz w:val="24"/>
          <w:szCs w:val="24"/>
        </w:rPr>
      </w:pPr>
      <w:r>
        <w:rPr>
          <w:rFonts w:ascii="Arial" w:hAnsi="Arial" w:cs="Arial"/>
          <w:sz w:val="24"/>
          <w:szCs w:val="24"/>
        </w:rPr>
        <w:t>facilities which carry out activities</w:t>
      </w:r>
      <w:r w:rsidR="00D56690">
        <w:rPr>
          <w:rFonts w:ascii="Arial" w:hAnsi="Arial" w:cs="Arial"/>
          <w:sz w:val="24"/>
          <w:szCs w:val="24"/>
        </w:rPr>
        <w:t xml:space="preserve"> that are exempt from waste management licensing requirements</w:t>
      </w:r>
      <w:r>
        <w:rPr>
          <w:rFonts w:ascii="Arial" w:hAnsi="Arial" w:cs="Arial"/>
          <w:sz w:val="24"/>
          <w:szCs w:val="24"/>
        </w:rPr>
        <w:t xml:space="preserve"> (as listed in t</w:t>
      </w:r>
      <w:r w:rsidRPr="0030740C">
        <w:rPr>
          <w:rFonts w:ascii="Arial" w:hAnsi="Arial" w:cs="Arial"/>
          <w:sz w:val="24"/>
          <w:szCs w:val="24"/>
        </w:rPr>
        <w:t>he Waste Management Licensing Regulations (Northern Ireland) 2003</w:t>
      </w:r>
      <w:r>
        <w:rPr>
          <w:rFonts w:ascii="Arial" w:hAnsi="Arial" w:cs="Arial"/>
          <w:sz w:val="24"/>
          <w:szCs w:val="24"/>
        </w:rPr>
        <w:t>);</w:t>
      </w:r>
    </w:p>
    <w:p w14:paraId="3605F552" w14:textId="4AFAB320" w:rsidR="003E4607" w:rsidRDefault="00B04A1B" w:rsidP="003E4607">
      <w:pPr>
        <w:numPr>
          <w:ilvl w:val="0"/>
          <w:numId w:val="48"/>
        </w:numPr>
        <w:rPr>
          <w:rFonts w:ascii="Arial" w:hAnsi="Arial" w:cs="Arial"/>
          <w:sz w:val="24"/>
          <w:szCs w:val="24"/>
        </w:rPr>
      </w:pPr>
      <w:r>
        <w:rPr>
          <w:rFonts w:ascii="Arial" w:hAnsi="Arial" w:cs="Arial"/>
          <w:sz w:val="24"/>
          <w:szCs w:val="24"/>
        </w:rPr>
        <w:t>accredited reprocessors, or exporters;</w:t>
      </w:r>
    </w:p>
    <w:p w14:paraId="35066FD6" w14:textId="648C9011" w:rsidR="00B04A1B" w:rsidRDefault="00B04A1B" w:rsidP="003E4607">
      <w:pPr>
        <w:numPr>
          <w:ilvl w:val="0"/>
          <w:numId w:val="48"/>
        </w:numPr>
        <w:rPr>
          <w:rFonts w:ascii="Arial" w:hAnsi="Arial" w:cs="Arial"/>
          <w:sz w:val="24"/>
          <w:szCs w:val="24"/>
        </w:rPr>
      </w:pPr>
      <w:r w:rsidRPr="00C772BA">
        <w:rPr>
          <w:rFonts w:ascii="Arial" w:hAnsi="Arial" w:cs="Arial"/>
          <w:sz w:val="24"/>
          <w:szCs w:val="24"/>
        </w:rPr>
        <w:t>facilities for the treatment of household waste where the authorisation holder is a council (for example household waste recycling centres)</w:t>
      </w:r>
      <w:r>
        <w:rPr>
          <w:rFonts w:ascii="Arial" w:hAnsi="Arial" w:cs="Arial"/>
          <w:sz w:val="24"/>
          <w:szCs w:val="24"/>
        </w:rPr>
        <w:t>;</w:t>
      </w:r>
    </w:p>
    <w:p w14:paraId="6A750D38" w14:textId="5B7A0A61" w:rsidR="00B04A1B" w:rsidRPr="00B04A1B" w:rsidRDefault="00B04A1B" w:rsidP="0019183E">
      <w:pPr>
        <w:pStyle w:val="ListParagraph"/>
        <w:numPr>
          <w:ilvl w:val="1"/>
          <w:numId w:val="48"/>
        </w:numPr>
        <w:rPr>
          <w:rFonts w:ascii="Arial" w:hAnsi="Arial" w:cs="Arial"/>
          <w:sz w:val="24"/>
          <w:szCs w:val="24"/>
        </w:rPr>
      </w:pPr>
      <w:r w:rsidRPr="00B04A1B">
        <w:rPr>
          <w:rFonts w:ascii="Arial" w:hAnsi="Arial" w:cs="Arial"/>
          <w:sz w:val="24"/>
          <w:szCs w:val="24"/>
        </w:rPr>
        <w:t>however</w:t>
      </w:r>
      <w:r>
        <w:rPr>
          <w:rFonts w:ascii="Arial" w:hAnsi="Arial" w:cs="Arial"/>
          <w:sz w:val="24"/>
          <w:szCs w:val="24"/>
        </w:rPr>
        <w:t>,</w:t>
      </w:r>
      <w:r w:rsidRPr="00B04A1B">
        <w:rPr>
          <w:rFonts w:ascii="Arial" w:hAnsi="Arial" w:cs="Arial"/>
          <w:sz w:val="24"/>
          <w:szCs w:val="24"/>
        </w:rPr>
        <w:t xml:space="preserve"> </w:t>
      </w:r>
      <w:r w:rsidR="00D56690">
        <w:rPr>
          <w:rFonts w:ascii="Arial" w:hAnsi="Arial" w:cs="Arial"/>
          <w:sz w:val="24"/>
          <w:szCs w:val="24"/>
        </w:rPr>
        <w:t xml:space="preserve">MF </w:t>
      </w:r>
      <w:r w:rsidRPr="00B04A1B">
        <w:rPr>
          <w:rFonts w:ascii="Arial" w:hAnsi="Arial" w:cs="Arial"/>
          <w:sz w:val="24"/>
          <w:szCs w:val="24"/>
        </w:rPr>
        <w:t>sites that receive waste from</w:t>
      </w:r>
      <w:r w:rsidR="00D56690">
        <w:rPr>
          <w:rFonts w:ascii="Arial" w:hAnsi="Arial" w:cs="Arial"/>
          <w:sz w:val="24"/>
          <w:szCs w:val="24"/>
        </w:rPr>
        <w:t xml:space="preserve"> council</w:t>
      </w:r>
      <w:r w:rsidRPr="00B04A1B">
        <w:rPr>
          <w:rFonts w:ascii="Arial" w:hAnsi="Arial" w:cs="Arial"/>
          <w:sz w:val="24"/>
          <w:szCs w:val="24"/>
        </w:rPr>
        <w:t xml:space="preserve"> household waste recycling centres could be in scope if they fulfil the criteria of section </w:t>
      </w:r>
      <w:r w:rsidR="00A71A41">
        <w:rPr>
          <w:rFonts w:ascii="Arial" w:hAnsi="Arial" w:cs="Arial"/>
          <w:sz w:val="24"/>
          <w:szCs w:val="24"/>
        </w:rPr>
        <w:t>3.1.</w:t>
      </w:r>
      <w:r w:rsidRPr="00B04A1B">
        <w:rPr>
          <w:rFonts w:ascii="Arial" w:hAnsi="Arial" w:cs="Arial"/>
          <w:sz w:val="24"/>
          <w:szCs w:val="24"/>
        </w:rPr>
        <w:t xml:space="preserve"> and 3</w:t>
      </w:r>
      <w:r w:rsidR="00A71A41">
        <w:rPr>
          <w:rFonts w:ascii="Arial" w:hAnsi="Arial" w:cs="Arial"/>
          <w:sz w:val="24"/>
          <w:szCs w:val="24"/>
        </w:rPr>
        <w:t>.2.</w:t>
      </w:r>
      <w:r w:rsidRPr="00B04A1B">
        <w:rPr>
          <w:rFonts w:ascii="Arial" w:hAnsi="Arial" w:cs="Arial"/>
          <w:sz w:val="24"/>
          <w:szCs w:val="24"/>
        </w:rPr>
        <w:t xml:space="preserve"> above</w:t>
      </w:r>
      <w:r>
        <w:rPr>
          <w:rFonts w:ascii="Arial" w:hAnsi="Arial" w:cs="Arial"/>
          <w:sz w:val="24"/>
          <w:szCs w:val="24"/>
        </w:rPr>
        <w:t>.</w:t>
      </w:r>
    </w:p>
    <w:p w14:paraId="0EDFEA90" w14:textId="2AF02D53" w:rsidR="009A360A" w:rsidRDefault="009A360A">
      <w:pPr>
        <w:spacing w:after="0" w:line="240" w:lineRule="auto"/>
        <w:rPr>
          <w:rFonts w:ascii="Arial" w:hAnsi="Arial" w:cs="Arial"/>
          <w:sz w:val="24"/>
          <w:szCs w:val="24"/>
        </w:rPr>
      </w:pPr>
      <w:r>
        <w:rPr>
          <w:rFonts w:ascii="Arial" w:hAnsi="Arial" w:cs="Arial"/>
          <w:sz w:val="24"/>
          <w:szCs w:val="24"/>
        </w:rPr>
        <w:br w:type="page"/>
      </w:r>
    </w:p>
    <w:p w14:paraId="5B07A5D6" w14:textId="77777777" w:rsidR="00AB2264" w:rsidRPr="00106AD3" w:rsidRDefault="00AB2264" w:rsidP="0070542B">
      <w:pPr>
        <w:rPr>
          <w:rFonts w:ascii="Arial" w:hAnsi="Arial" w:cs="Arial"/>
          <w:sz w:val="24"/>
          <w:szCs w:val="24"/>
        </w:rPr>
      </w:pPr>
    </w:p>
    <w:p w14:paraId="0CD7E075" w14:textId="77777777" w:rsidR="00BD6F11" w:rsidRDefault="00A7001B" w:rsidP="0070542B">
      <w:pPr>
        <w:rPr>
          <w:rFonts w:ascii="Arial" w:hAnsi="Arial" w:cs="Arial"/>
          <w:b/>
          <w:bCs/>
          <w:sz w:val="24"/>
          <w:szCs w:val="24"/>
        </w:rPr>
      </w:pPr>
      <w:r w:rsidRPr="00106AD3">
        <w:rPr>
          <w:rFonts w:ascii="Arial" w:hAnsi="Arial" w:cs="Arial"/>
          <w:b/>
          <w:bCs/>
          <w:sz w:val="24"/>
          <w:szCs w:val="24"/>
        </w:rPr>
        <w:t xml:space="preserve">5. </w:t>
      </w:r>
      <w:r w:rsidR="00BD6F11" w:rsidRPr="00106AD3">
        <w:rPr>
          <w:rFonts w:ascii="Arial" w:hAnsi="Arial" w:cs="Arial"/>
          <w:b/>
          <w:bCs/>
          <w:sz w:val="24"/>
          <w:szCs w:val="24"/>
        </w:rPr>
        <w:t>Reporting periods</w:t>
      </w:r>
    </w:p>
    <w:p w14:paraId="71B39DCE" w14:textId="6B115B6A" w:rsidR="00F52C84" w:rsidRDefault="00B04A1B" w:rsidP="00B04A1B">
      <w:pPr>
        <w:ind w:left="720" w:hanging="360"/>
        <w:rPr>
          <w:rFonts w:ascii="Arial" w:hAnsi="Arial" w:cs="Arial"/>
          <w:sz w:val="24"/>
          <w:szCs w:val="24"/>
        </w:rPr>
      </w:pPr>
      <w:r>
        <w:rPr>
          <w:rFonts w:ascii="Arial" w:hAnsi="Arial" w:cs="Arial"/>
          <w:sz w:val="24"/>
          <w:szCs w:val="24"/>
        </w:rPr>
        <w:t>5.1</w:t>
      </w:r>
      <w:r w:rsidR="00C27FAE">
        <w:rPr>
          <w:rFonts w:ascii="Arial" w:hAnsi="Arial" w:cs="Arial"/>
          <w:sz w:val="24"/>
          <w:szCs w:val="24"/>
        </w:rPr>
        <w:t>.</w:t>
      </w:r>
      <w:r w:rsidR="00F739DF">
        <w:rPr>
          <w:rFonts w:ascii="Arial" w:hAnsi="Arial" w:cs="Arial"/>
          <w:sz w:val="24"/>
          <w:szCs w:val="24"/>
        </w:rPr>
        <w:t xml:space="preserve">  </w:t>
      </w:r>
      <w:r w:rsidR="004C5974" w:rsidRPr="00106AD3">
        <w:rPr>
          <w:rFonts w:ascii="Arial" w:hAnsi="Arial" w:cs="Arial"/>
          <w:sz w:val="24"/>
          <w:szCs w:val="24"/>
        </w:rPr>
        <w:t xml:space="preserve">Operators of </w:t>
      </w:r>
      <w:r w:rsidR="005B2A52">
        <w:rPr>
          <w:rFonts w:ascii="Arial" w:hAnsi="Arial" w:cs="Arial"/>
          <w:sz w:val="24"/>
          <w:szCs w:val="24"/>
        </w:rPr>
        <w:t>MF</w:t>
      </w:r>
      <w:r w:rsidR="004C5974" w:rsidRPr="00106AD3">
        <w:rPr>
          <w:rFonts w:ascii="Arial" w:hAnsi="Arial" w:cs="Arial"/>
          <w:sz w:val="24"/>
          <w:szCs w:val="24"/>
        </w:rPr>
        <w:t xml:space="preserve"> </w:t>
      </w:r>
      <w:r w:rsidR="00BD6F11" w:rsidRPr="00106AD3">
        <w:rPr>
          <w:rFonts w:ascii="Arial" w:hAnsi="Arial" w:cs="Arial"/>
          <w:sz w:val="24"/>
          <w:szCs w:val="24"/>
        </w:rPr>
        <w:t>that fall within the scope of th</w:t>
      </w:r>
      <w:r w:rsidR="00D56690">
        <w:rPr>
          <w:rFonts w:ascii="Arial" w:hAnsi="Arial" w:cs="Arial"/>
          <w:sz w:val="24"/>
          <w:szCs w:val="24"/>
        </w:rPr>
        <w:t>is</w:t>
      </w:r>
      <w:r w:rsidR="00BD6F11" w:rsidRPr="00106AD3">
        <w:rPr>
          <w:rFonts w:ascii="Arial" w:hAnsi="Arial" w:cs="Arial"/>
          <w:sz w:val="24"/>
          <w:szCs w:val="24"/>
        </w:rPr>
        <w:t xml:space="preserve"> Code must report the results of material sampling to</w:t>
      </w:r>
      <w:r w:rsidR="007C5B52">
        <w:rPr>
          <w:rFonts w:ascii="Arial" w:hAnsi="Arial" w:cs="Arial"/>
          <w:sz w:val="24"/>
          <w:szCs w:val="24"/>
        </w:rPr>
        <w:t xml:space="preserve"> </w:t>
      </w:r>
      <w:r w:rsidR="00BD6F11" w:rsidRPr="00106AD3">
        <w:rPr>
          <w:rFonts w:ascii="Arial" w:hAnsi="Arial" w:cs="Arial"/>
          <w:sz w:val="24"/>
          <w:szCs w:val="24"/>
        </w:rPr>
        <w:t xml:space="preserve">NIEA every 3 months in a format </w:t>
      </w:r>
      <w:r w:rsidR="00394A38">
        <w:rPr>
          <w:rFonts w:ascii="Arial" w:hAnsi="Arial" w:cs="Arial"/>
          <w:sz w:val="24"/>
          <w:szCs w:val="24"/>
        </w:rPr>
        <w:t>specified</w:t>
      </w:r>
      <w:r w:rsidR="00394A38" w:rsidRPr="00106AD3">
        <w:rPr>
          <w:rFonts w:ascii="Arial" w:hAnsi="Arial" w:cs="Arial"/>
          <w:sz w:val="24"/>
          <w:szCs w:val="24"/>
        </w:rPr>
        <w:t xml:space="preserve"> </w:t>
      </w:r>
      <w:r w:rsidR="00BD6F11" w:rsidRPr="00106AD3">
        <w:rPr>
          <w:rFonts w:ascii="Arial" w:hAnsi="Arial" w:cs="Arial"/>
          <w:sz w:val="24"/>
          <w:szCs w:val="24"/>
        </w:rPr>
        <w:t>by</w:t>
      </w:r>
      <w:r w:rsidR="007C5B52">
        <w:rPr>
          <w:rFonts w:ascii="Arial" w:hAnsi="Arial" w:cs="Arial"/>
          <w:sz w:val="24"/>
          <w:szCs w:val="24"/>
        </w:rPr>
        <w:t xml:space="preserve"> </w:t>
      </w:r>
      <w:r w:rsidR="00BD6F11" w:rsidRPr="00106AD3">
        <w:rPr>
          <w:rFonts w:ascii="Arial" w:hAnsi="Arial" w:cs="Arial"/>
          <w:sz w:val="24"/>
          <w:szCs w:val="24"/>
        </w:rPr>
        <w:t>NIEA.</w:t>
      </w:r>
      <w:r w:rsidR="00F52C84">
        <w:rPr>
          <w:rFonts w:ascii="Arial" w:hAnsi="Arial" w:cs="Arial"/>
          <w:sz w:val="24"/>
          <w:szCs w:val="24"/>
        </w:rPr>
        <w:t xml:space="preserve"> Data reported must be as</w:t>
      </w:r>
      <w:r w:rsidR="00BE634E">
        <w:rPr>
          <w:rFonts w:ascii="Arial" w:hAnsi="Arial" w:cs="Arial"/>
          <w:sz w:val="24"/>
          <w:szCs w:val="24"/>
        </w:rPr>
        <w:t xml:space="preserve"> accurate as</w:t>
      </w:r>
      <w:r w:rsidR="00F52C84">
        <w:rPr>
          <w:rFonts w:ascii="Arial" w:hAnsi="Arial" w:cs="Arial"/>
          <w:sz w:val="24"/>
          <w:szCs w:val="24"/>
        </w:rPr>
        <w:t xml:space="preserve"> </w:t>
      </w:r>
      <w:r w:rsidR="009D7605">
        <w:rPr>
          <w:rFonts w:ascii="Arial" w:hAnsi="Arial" w:cs="Arial"/>
          <w:sz w:val="24"/>
          <w:szCs w:val="24"/>
        </w:rPr>
        <w:t>reasonably practicable</w:t>
      </w:r>
      <w:r w:rsidR="00F52C84">
        <w:rPr>
          <w:rFonts w:ascii="Arial" w:hAnsi="Arial" w:cs="Arial"/>
          <w:sz w:val="24"/>
          <w:szCs w:val="24"/>
        </w:rPr>
        <w:t>.</w:t>
      </w:r>
      <w:r w:rsidR="00BD6F11" w:rsidRPr="00106AD3">
        <w:rPr>
          <w:rFonts w:ascii="Arial" w:hAnsi="Arial" w:cs="Arial"/>
          <w:sz w:val="24"/>
          <w:szCs w:val="24"/>
        </w:rPr>
        <w:t xml:space="preserve"> </w:t>
      </w:r>
    </w:p>
    <w:p w14:paraId="0CCF0B65" w14:textId="77777777" w:rsidR="00F52C84" w:rsidRDefault="00F52C84" w:rsidP="00B1191E">
      <w:pPr>
        <w:rPr>
          <w:rFonts w:ascii="Arial" w:hAnsi="Arial" w:cs="Arial"/>
          <w:sz w:val="24"/>
          <w:szCs w:val="24"/>
        </w:rPr>
      </w:pPr>
    </w:p>
    <w:p w14:paraId="50CA9250" w14:textId="6F626C27" w:rsidR="00BD6F11" w:rsidRPr="00106AD3" w:rsidRDefault="00B04A1B" w:rsidP="00B04A1B">
      <w:pPr>
        <w:ind w:left="720" w:hanging="360"/>
        <w:rPr>
          <w:rFonts w:ascii="Arial" w:hAnsi="Arial" w:cs="Arial"/>
          <w:sz w:val="24"/>
          <w:szCs w:val="24"/>
        </w:rPr>
      </w:pPr>
      <w:r>
        <w:rPr>
          <w:rFonts w:ascii="Arial" w:hAnsi="Arial" w:cs="Arial"/>
          <w:sz w:val="24"/>
          <w:szCs w:val="24"/>
        </w:rPr>
        <w:t>5.2</w:t>
      </w:r>
      <w:r w:rsidR="00C27FAE">
        <w:rPr>
          <w:rFonts w:ascii="Arial" w:hAnsi="Arial" w:cs="Arial"/>
          <w:sz w:val="24"/>
          <w:szCs w:val="24"/>
        </w:rPr>
        <w:t>.</w:t>
      </w:r>
      <w:r w:rsidR="00F739DF">
        <w:rPr>
          <w:rFonts w:ascii="Arial" w:hAnsi="Arial" w:cs="Arial"/>
          <w:sz w:val="24"/>
          <w:szCs w:val="24"/>
        </w:rPr>
        <w:t xml:space="preserve">  </w:t>
      </w:r>
      <w:r w:rsidR="00EC53A6">
        <w:rPr>
          <w:rFonts w:ascii="Arial" w:hAnsi="Arial" w:cs="Arial"/>
          <w:sz w:val="24"/>
          <w:szCs w:val="24"/>
        </w:rPr>
        <w:t>T</w:t>
      </w:r>
      <w:r w:rsidR="00BD6F11" w:rsidRPr="00106AD3">
        <w:rPr>
          <w:rFonts w:ascii="Arial" w:hAnsi="Arial" w:cs="Arial"/>
          <w:sz w:val="24"/>
          <w:szCs w:val="24"/>
        </w:rPr>
        <w:t xml:space="preserve">he first reporting period will start on </w:t>
      </w:r>
      <w:r w:rsidR="00EC53A6">
        <w:rPr>
          <w:rFonts w:ascii="Arial" w:hAnsi="Arial" w:cs="Arial"/>
          <w:sz w:val="24"/>
          <w:szCs w:val="24"/>
        </w:rPr>
        <w:t>XX.XX.XXX</w:t>
      </w:r>
      <w:r w:rsidR="00BD6F11" w:rsidRPr="00106AD3">
        <w:rPr>
          <w:rFonts w:ascii="Arial" w:hAnsi="Arial" w:cs="Arial"/>
          <w:sz w:val="24"/>
          <w:szCs w:val="24"/>
        </w:rPr>
        <w:t xml:space="preserve">, and </w:t>
      </w:r>
      <w:r w:rsidR="00EC53A6">
        <w:rPr>
          <w:rFonts w:ascii="Arial" w:hAnsi="Arial" w:cs="Arial"/>
          <w:sz w:val="24"/>
          <w:szCs w:val="24"/>
        </w:rPr>
        <w:t>sampling</w:t>
      </w:r>
      <w:r w:rsidR="00EC53A6" w:rsidRPr="00106AD3">
        <w:rPr>
          <w:rFonts w:ascii="Arial" w:hAnsi="Arial" w:cs="Arial"/>
          <w:sz w:val="24"/>
          <w:szCs w:val="24"/>
        </w:rPr>
        <w:t xml:space="preserve"> </w:t>
      </w:r>
      <w:r w:rsidR="00BD6F11" w:rsidRPr="00106AD3">
        <w:rPr>
          <w:rFonts w:ascii="Arial" w:hAnsi="Arial" w:cs="Arial"/>
          <w:sz w:val="24"/>
          <w:szCs w:val="24"/>
        </w:rPr>
        <w:t>should commence from this date. In any</w:t>
      </w:r>
      <w:r w:rsidR="00D56690">
        <w:rPr>
          <w:rFonts w:ascii="Arial" w:hAnsi="Arial" w:cs="Arial"/>
          <w:sz w:val="24"/>
          <w:szCs w:val="24"/>
        </w:rPr>
        <w:t xml:space="preserve"> reporting</w:t>
      </w:r>
      <w:r w:rsidR="00BD6F11" w:rsidRPr="00106AD3">
        <w:rPr>
          <w:rFonts w:ascii="Arial" w:hAnsi="Arial" w:cs="Arial"/>
          <w:sz w:val="24"/>
          <w:szCs w:val="24"/>
        </w:rPr>
        <w:t xml:space="preserve"> year, there will be four reporting periods. Reports must be submitted </w:t>
      </w:r>
      <w:r w:rsidR="00EC53A6">
        <w:rPr>
          <w:rFonts w:ascii="Arial" w:hAnsi="Arial" w:cs="Arial"/>
          <w:sz w:val="24"/>
          <w:szCs w:val="24"/>
        </w:rPr>
        <w:t xml:space="preserve">electronically </w:t>
      </w:r>
      <w:r w:rsidR="00BD6F11" w:rsidRPr="00106AD3">
        <w:rPr>
          <w:rFonts w:ascii="Arial" w:hAnsi="Arial" w:cs="Arial"/>
          <w:sz w:val="24"/>
          <w:szCs w:val="24"/>
        </w:rPr>
        <w:t xml:space="preserve">within one month of the end of the reporting period as set out below: </w:t>
      </w:r>
    </w:p>
    <w:p w14:paraId="065BEE8B" w14:textId="4986A817" w:rsidR="00BD6F11" w:rsidRPr="00106AD3" w:rsidRDefault="00BD6F11">
      <w:pPr>
        <w:numPr>
          <w:ilvl w:val="1"/>
          <w:numId w:val="21"/>
        </w:numPr>
        <w:rPr>
          <w:rFonts w:ascii="Arial" w:hAnsi="Arial" w:cs="Arial"/>
          <w:sz w:val="24"/>
          <w:szCs w:val="24"/>
        </w:rPr>
      </w:pPr>
      <w:r w:rsidRPr="00106AD3">
        <w:rPr>
          <w:rFonts w:ascii="Arial" w:hAnsi="Arial" w:cs="Arial"/>
          <w:sz w:val="24"/>
          <w:szCs w:val="24"/>
        </w:rPr>
        <w:t>1 April to 30 June with reports to</w:t>
      </w:r>
      <w:r w:rsidR="007C5B52">
        <w:rPr>
          <w:rFonts w:ascii="Arial" w:hAnsi="Arial" w:cs="Arial"/>
          <w:sz w:val="24"/>
          <w:szCs w:val="24"/>
        </w:rPr>
        <w:t xml:space="preserve"> </w:t>
      </w:r>
      <w:r w:rsidRPr="00106AD3">
        <w:rPr>
          <w:rFonts w:ascii="Arial" w:hAnsi="Arial" w:cs="Arial"/>
          <w:sz w:val="24"/>
          <w:szCs w:val="24"/>
        </w:rPr>
        <w:t xml:space="preserve">NIEA due by 31 July. </w:t>
      </w:r>
    </w:p>
    <w:p w14:paraId="0FDAF80E" w14:textId="4DEB4B21" w:rsidR="00BD6F11" w:rsidRPr="00106AD3" w:rsidRDefault="00BD6F11">
      <w:pPr>
        <w:numPr>
          <w:ilvl w:val="1"/>
          <w:numId w:val="21"/>
        </w:numPr>
        <w:rPr>
          <w:rFonts w:ascii="Arial" w:hAnsi="Arial" w:cs="Arial"/>
          <w:sz w:val="24"/>
          <w:szCs w:val="24"/>
        </w:rPr>
      </w:pPr>
      <w:r w:rsidRPr="00106AD3">
        <w:rPr>
          <w:rFonts w:ascii="Arial" w:hAnsi="Arial" w:cs="Arial"/>
          <w:sz w:val="24"/>
          <w:szCs w:val="24"/>
        </w:rPr>
        <w:t>1 July to 30 September with reports to</w:t>
      </w:r>
      <w:r w:rsidR="007C5B52">
        <w:rPr>
          <w:rFonts w:ascii="Arial" w:hAnsi="Arial" w:cs="Arial"/>
          <w:sz w:val="24"/>
          <w:szCs w:val="24"/>
        </w:rPr>
        <w:t xml:space="preserve"> </w:t>
      </w:r>
      <w:r w:rsidRPr="00106AD3">
        <w:rPr>
          <w:rFonts w:ascii="Arial" w:hAnsi="Arial" w:cs="Arial"/>
          <w:sz w:val="24"/>
          <w:szCs w:val="24"/>
        </w:rPr>
        <w:t xml:space="preserve">NIEA due by 31 October. </w:t>
      </w:r>
    </w:p>
    <w:p w14:paraId="5E6AF558" w14:textId="56AE1A7C" w:rsidR="00BD6F11" w:rsidRPr="00106AD3" w:rsidRDefault="00BD6F11">
      <w:pPr>
        <w:numPr>
          <w:ilvl w:val="1"/>
          <w:numId w:val="21"/>
        </w:numPr>
        <w:rPr>
          <w:rFonts w:ascii="Arial" w:hAnsi="Arial" w:cs="Arial"/>
          <w:sz w:val="24"/>
          <w:szCs w:val="24"/>
        </w:rPr>
      </w:pPr>
      <w:r w:rsidRPr="00106AD3">
        <w:rPr>
          <w:rFonts w:ascii="Arial" w:hAnsi="Arial" w:cs="Arial"/>
          <w:sz w:val="24"/>
          <w:szCs w:val="24"/>
        </w:rPr>
        <w:t>1 October to 31 December with reports to</w:t>
      </w:r>
      <w:r w:rsidR="007C5B52">
        <w:rPr>
          <w:rFonts w:ascii="Arial" w:hAnsi="Arial" w:cs="Arial"/>
          <w:sz w:val="24"/>
          <w:szCs w:val="24"/>
        </w:rPr>
        <w:t xml:space="preserve"> </w:t>
      </w:r>
      <w:r w:rsidRPr="00106AD3">
        <w:rPr>
          <w:rFonts w:ascii="Arial" w:hAnsi="Arial" w:cs="Arial"/>
          <w:sz w:val="24"/>
          <w:szCs w:val="24"/>
        </w:rPr>
        <w:t xml:space="preserve">NIEA due by 31 January. </w:t>
      </w:r>
    </w:p>
    <w:p w14:paraId="36982BA6" w14:textId="703AFDA8" w:rsidR="00160F18" w:rsidRPr="00203D36" w:rsidRDefault="00BD6F11" w:rsidP="00203D36">
      <w:pPr>
        <w:numPr>
          <w:ilvl w:val="1"/>
          <w:numId w:val="21"/>
        </w:numPr>
        <w:spacing w:after="0" w:line="240" w:lineRule="auto"/>
        <w:rPr>
          <w:rFonts w:ascii="Arial" w:hAnsi="Arial" w:cs="Arial"/>
          <w:b/>
          <w:bCs/>
          <w:sz w:val="24"/>
          <w:szCs w:val="24"/>
        </w:rPr>
      </w:pPr>
      <w:r w:rsidRPr="00203D36">
        <w:rPr>
          <w:rFonts w:ascii="Arial" w:hAnsi="Arial" w:cs="Arial"/>
          <w:sz w:val="24"/>
          <w:szCs w:val="24"/>
        </w:rPr>
        <w:t>1 January to 31 March with reports to</w:t>
      </w:r>
      <w:r w:rsidR="007C5B52">
        <w:rPr>
          <w:rFonts w:ascii="Arial" w:hAnsi="Arial" w:cs="Arial"/>
          <w:sz w:val="24"/>
          <w:szCs w:val="24"/>
        </w:rPr>
        <w:t xml:space="preserve"> </w:t>
      </w:r>
      <w:r w:rsidRPr="00203D36">
        <w:rPr>
          <w:rFonts w:ascii="Arial" w:hAnsi="Arial" w:cs="Arial"/>
          <w:sz w:val="24"/>
          <w:szCs w:val="24"/>
        </w:rPr>
        <w:t xml:space="preserve">NIEA due by 30 April. </w:t>
      </w:r>
      <w:r w:rsidR="00160F18" w:rsidRPr="00203D36">
        <w:rPr>
          <w:rFonts w:ascii="Arial" w:hAnsi="Arial" w:cs="Arial"/>
          <w:b/>
          <w:bCs/>
          <w:sz w:val="24"/>
          <w:szCs w:val="24"/>
        </w:rPr>
        <w:br w:type="page"/>
      </w:r>
    </w:p>
    <w:p w14:paraId="59DCEC58" w14:textId="77777777" w:rsidR="003B68F4" w:rsidRDefault="003B68F4" w:rsidP="00BD6F11">
      <w:pPr>
        <w:rPr>
          <w:rFonts w:ascii="Arial" w:hAnsi="Arial" w:cs="Arial"/>
          <w:b/>
          <w:bCs/>
          <w:sz w:val="24"/>
          <w:szCs w:val="24"/>
        </w:rPr>
      </w:pPr>
    </w:p>
    <w:p w14:paraId="378CF972" w14:textId="2CC8AE62" w:rsidR="00BD6F11" w:rsidRPr="00106AD3" w:rsidRDefault="00A7001B" w:rsidP="00BD6F11">
      <w:pPr>
        <w:rPr>
          <w:rFonts w:ascii="Arial" w:hAnsi="Arial" w:cs="Arial"/>
          <w:b/>
          <w:bCs/>
          <w:sz w:val="24"/>
          <w:szCs w:val="24"/>
        </w:rPr>
      </w:pPr>
      <w:r w:rsidRPr="00106AD3">
        <w:rPr>
          <w:rFonts w:ascii="Arial" w:hAnsi="Arial" w:cs="Arial"/>
          <w:b/>
          <w:bCs/>
          <w:sz w:val="24"/>
          <w:szCs w:val="24"/>
        </w:rPr>
        <w:t xml:space="preserve">6. </w:t>
      </w:r>
      <w:r w:rsidR="00D56690">
        <w:rPr>
          <w:rFonts w:ascii="Arial" w:hAnsi="Arial" w:cs="Arial"/>
          <w:b/>
          <w:bCs/>
          <w:sz w:val="24"/>
          <w:szCs w:val="24"/>
        </w:rPr>
        <w:t xml:space="preserve">Sampling of </w:t>
      </w:r>
      <w:r w:rsidR="0075649E" w:rsidRPr="00106AD3">
        <w:rPr>
          <w:rFonts w:ascii="Arial" w:hAnsi="Arial" w:cs="Arial"/>
          <w:b/>
          <w:bCs/>
          <w:sz w:val="24"/>
          <w:szCs w:val="24"/>
        </w:rPr>
        <w:t>I</w:t>
      </w:r>
      <w:r w:rsidR="00BD6F11" w:rsidRPr="00106AD3">
        <w:rPr>
          <w:rFonts w:ascii="Arial" w:hAnsi="Arial" w:cs="Arial"/>
          <w:b/>
          <w:bCs/>
          <w:sz w:val="24"/>
          <w:szCs w:val="24"/>
        </w:rPr>
        <w:t>nput material</w:t>
      </w:r>
    </w:p>
    <w:p w14:paraId="5E4B4AEA" w14:textId="08C98637" w:rsidR="00320BED" w:rsidRPr="00106AD3" w:rsidRDefault="00986956" w:rsidP="00986956">
      <w:pPr>
        <w:ind w:left="720" w:hanging="360"/>
        <w:rPr>
          <w:rFonts w:ascii="Arial" w:hAnsi="Arial" w:cs="Arial"/>
          <w:sz w:val="24"/>
          <w:szCs w:val="24"/>
          <w:shd w:val="clear" w:color="auto" w:fill="FFFFFF"/>
        </w:rPr>
      </w:pPr>
      <w:r>
        <w:rPr>
          <w:rFonts w:ascii="Arial" w:hAnsi="Arial" w:cs="Arial"/>
          <w:sz w:val="24"/>
          <w:szCs w:val="24"/>
        </w:rPr>
        <w:t>6.1</w:t>
      </w:r>
      <w:r w:rsidR="00C27FAE">
        <w:rPr>
          <w:rFonts w:ascii="Arial" w:hAnsi="Arial" w:cs="Arial"/>
          <w:sz w:val="24"/>
          <w:szCs w:val="24"/>
        </w:rPr>
        <w:t>.</w:t>
      </w:r>
      <w:r w:rsidR="00F739DF">
        <w:rPr>
          <w:rFonts w:ascii="Arial" w:hAnsi="Arial" w:cs="Arial"/>
          <w:sz w:val="24"/>
          <w:szCs w:val="24"/>
        </w:rPr>
        <w:t xml:space="preserve">  </w:t>
      </w:r>
      <w:r w:rsidR="004C5974" w:rsidRPr="00106AD3">
        <w:rPr>
          <w:rFonts w:ascii="Arial" w:hAnsi="Arial" w:cs="Arial"/>
          <w:sz w:val="24"/>
          <w:szCs w:val="24"/>
        </w:rPr>
        <w:t xml:space="preserve">The </w:t>
      </w:r>
      <w:r w:rsidR="004C5974" w:rsidRPr="00106AD3">
        <w:rPr>
          <w:rFonts w:ascii="Arial" w:hAnsi="Arial" w:cs="Arial"/>
          <w:sz w:val="24"/>
          <w:szCs w:val="24"/>
          <w:shd w:val="clear" w:color="auto" w:fill="FFFFFF"/>
        </w:rPr>
        <w:t xml:space="preserve">operator of a </w:t>
      </w:r>
      <w:r w:rsidR="005B2A52">
        <w:rPr>
          <w:rFonts w:ascii="Arial" w:hAnsi="Arial" w:cs="Arial"/>
          <w:sz w:val="24"/>
          <w:szCs w:val="24"/>
          <w:shd w:val="clear" w:color="auto" w:fill="FFFFFF"/>
        </w:rPr>
        <w:t>MF</w:t>
      </w:r>
      <w:r w:rsidR="004C5974" w:rsidRPr="00106AD3">
        <w:rPr>
          <w:rFonts w:ascii="Arial" w:hAnsi="Arial" w:cs="Arial"/>
          <w:sz w:val="24"/>
          <w:szCs w:val="24"/>
          <w:shd w:val="clear" w:color="auto" w:fill="FFFFFF"/>
        </w:rPr>
        <w:t xml:space="preserve"> </w:t>
      </w:r>
      <w:r w:rsidR="00320BED" w:rsidRPr="00106AD3">
        <w:rPr>
          <w:rFonts w:ascii="Arial" w:hAnsi="Arial" w:cs="Arial"/>
          <w:sz w:val="24"/>
          <w:szCs w:val="24"/>
          <w:shd w:val="clear" w:color="auto" w:fill="FFFFFF"/>
        </w:rPr>
        <w:t>must measure the total weight in tonnes of waste material received at that facility, from each supplier, during each reporting period.</w:t>
      </w:r>
    </w:p>
    <w:p w14:paraId="0985D95D" w14:textId="77777777" w:rsidR="00320BED" w:rsidRPr="00106AD3" w:rsidRDefault="00320BED" w:rsidP="00BD6F11">
      <w:pPr>
        <w:rPr>
          <w:rFonts w:ascii="Arial" w:hAnsi="Arial" w:cs="Arial"/>
          <w:sz w:val="24"/>
          <w:szCs w:val="24"/>
        </w:rPr>
      </w:pPr>
    </w:p>
    <w:p w14:paraId="6EF07CE7" w14:textId="62FAC6BD" w:rsidR="00320BED" w:rsidRPr="00106AD3" w:rsidRDefault="00986956" w:rsidP="00986956">
      <w:pPr>
        <w:ind w:left="720" w:hanging="360"/>
        <w:rPr>
          <w:rFonts w:ascii="Arial" w:hAnsi="Arial" w:cs="Arial"/>
          <w:sz w:val="24"/>
          <w:szCs w:val="24"/>
        </w:rPr>
      </w:pPr>
      <w:r>
        <w:rPr>
          <w:rFonts w:ascii="Arial" w:hAnsi="Arial" w:cs="Arial"/>
          <w:sz w:val="24"/>
          <w:szCs w:val="24"/>
        </w:rPr>
        <w:t>6.2</w:t>
      </w:r>
      <w:r w:rsidR="00C27FAE">
        <w:rPr>
          <w:rFonts w:ascii="Arial" w:hAnsi="Arial" w:cs="Arial"/>
          <w:sz w:val="24"/>
          <w:szCs w:val="24"/>
        </w:rPr>
        <w:t>.</w:t>
      </w:r>
      <w:r w:rsidR="00F739DF">
        <w:rPr>
          <w:rFonts w:ascii="Arial" w:hAnsi="Arial" w:cs="Arial"/>
          <w:sz w:val="24"/>
          <w:szCs w:val="24"/>
        </w:rPr>
        <w:t xml:space="preserve">  </w:t>
      </w:r>
      <w:r w:rsidR="00647114" w:rsidRPr="00106AD3">
        <w:rPr>
          <w:rFonts w:ascii="Arial" w:hAnsi="Arial" w:cs="Arial"/>
          <w:sz w:val="24"/>
          <w:szCs w:val="24"/>
        </w:rPr>
        <w:t xml:space="preserve">The operator of a </w:t>
      </w:r>
      <w:r w:rsidR="006F6DEA">
        <w:rPr>
          <w:rFonts w:ascii="Arial" w:hAnsi="Arial" w:cs="Arial"/>
          <w:sz w:val="24"/>
          <w:szCs w:val="24"/>
        </w:rPr>
        <w:t>MF</w:t>
      </w:r>
      <w:r w:rsidR="00647114" w:rsidRPr="00106AD3">
        <w:rPr>
          <w:rFonts w:ascii="Arial" w:hAnsi="Arial" w:cs="Arial"/>
          <w:sz w:val="24"/>
          <w:szCs w:val="24"/>
        </w:rPr>
        <w:t xml:space="preserve"> must take samples of the waste material received at that facility, from each supplier, during each reporting period</w:t>
      </w:r>
      <w:r w:rsidR="00CC6B20">
        <w:rPr>
          <w:rFonts w:ascii="Arial" w:hAnsi="Arial" w:cs="Arial"/>
          <w:sz w:val="24"/>
          <w:szCs w:val="24"/>
        </w:rPr>
        <w:t>. The</w:t>
      </w:r>
      <w:r w:rsidR="00647114" w:rsidRPr="00106AD3">
        <w:rPr>
          <w:rFonts w:ascii="Arial" w:hAnsi="Arial" w:cs="Arial"/>
          <w:sz w:val="24"/>
          <w:szCs w:val="24"/>
        </w:rPr>
        <w:t xml:space="preserve"> except</w:t>
      </w:r>
      <w:r w:rsidR="00CC6B20">
        <w:rPr>
          <w:rFonts w:ascii="Arial" w:hAnsi="Arial" w:cs="Arial"/>
          <w:sz w:val="24"/>
          <w:szCs w:val="24"/>
        </w:rPr>
        <w:t>ion to this is</w:t>
      </w:r>
      <w:r w:rsidR="00647114" w:rsidRPr="00106AD3">
        <w:rPr>
          <w:rFonts w:ascii="Arial" w:hAnsi="Arial" w:cs="Arial"/>
          <w:sz w:val="24"/>
          <w:szCs w:val="24"/>
        </w:rPr>
        <w:t xml:space="preserve"> where that material is identified and kept apart to be transferred by the operator to another </w:t>
      </w:r>
      <w:r w:rsidR="00F52C84">
        <w:rPr>
          <w:rFonts w:ascii="Arial" w:hAnsi="Arial" w:cs="Arial"/>
          <w:sz w:val="24"/>
          <w:szCs w:val="24"/>
        </w:rPr>
        <w:t>MF</w:t>
      </w:r>
      <w:r w:rsidR="00647114" w:rsidRPr="00106AD3">
        <w:rPr>
          <w:rFonts w:ascii="Arial" w:hAnsi="Arial" w:cs="Arial"/>
          <w:sz w:val="24"/>
          <w:szCs w:val="24"/>
        </w:rPr>
        <w:t xml:space="preserve"> or person for the purpose of enabling it to be prepared for re-use or recycling.</w:t>
      </w:r>
    </w:p>
    <w:p w14:paraId="1AF4ABFF" w14:textId="77777777" w:rsidR="00320BED" w:rsidRPr="00106AD3" w:rsidRDefault="00320BED" w:rsidP="00BD6F11">
      <w:pPr>
        <w:rPr>
          <w:rFonts w:ascii="Arial" w:hAnsi="Arial" w:cs="Arial"/>
          <w:sz w:val="24"/>
          <w:szCs w:val="24"/>
        </w:rPr>
      </w:pPr>
    </w:p>
    <w:p w14:paraId="377715B4" w14:textId="1275CC20" w:rsidR="00320BED" w:rsidRPr="000129A7" w:rsidRDefault="00986956" w:rsidP="00986956">
      <w:pPr>
        <w:ind w:left="720" w:hanging="360"/>
        <w:rPr>
          <w:rFonts w:ascii="Arial" w:hAnsi="Arial" w:cs="Arial"/>
          <w:sz w:val="24"/>
          <w:szCs w:val="24"/>
        </w:rPr>
      </w:pPr>
      <w:r>
        <w:rPr>
          <w:rFonts w:ascii="Arial" w:hAnsi="Arial" w:cs="Arial"/>
          <w:sz w:val="24"/>
          <w:szCs w:val="24"/>
        </w:rPr>
        <w:t>6.3</w:t>
      </w:r>
      <w:r w:rsidR="00C27FAE">
        <w:rPr>
          <w:rFonts w:ascii="Arial" w:hAnsi="Arial" w:cs="Arial"/>
          <w:sz w:val="24"/>
          <w:szCs w:val="24"/>
        </w:rPr>
        <w:t>.</w:t>
      </w:r>
      <w:r w:rsidR="00F739DF">
        <w:rPr>
          <w:rFonts w:ascii="Arial" w:hAnsi="Arial" w:cs="Arial"/>
          <w:sz w:val="24"/>
          <w:szCs w:val="24"/>
        </w:rPr>
        <w:t xml:space="preserve">  </w:t>
      </w:r>
      <w:r w:rsidR="00C03E22" w:rsidRPr="000129A7">
        <w:rPr>
          <w:rFonts w:ascii="Arial" w:hAnsi="Arial" w:cs="Arial"/>
          <w:sz w:val="24"/>
          <w:szCs w:val="24"/>
        </w:rPr>
        <w:t>O</w:t>
      </w:r>
      <w:r w:rsidR="00320BED" w:rsidRPr="000129A7">
        <w:rPr>
          <w:rFonts w:ascii="Arial" w:hAnsi="Arial" w:cs="Arial"/>
          <w:sz w:val="24"/>
          <w:szCs w:val="24"/>
        </w:rPr>
        <w:t xml:space="preserve">ne sample must be taken for every </w:t>
      </w:r>
      <w:r w:rsidR="00921472" w:rsidRPr="000129A7">
        <w:rPr>
          <w:rFonts w:ascii="Arial" w:hAnsi="Arial" w:cs="Arial"/>
          <w:sz w:val="24"/>
          <w:szCs w:val="24"/>
        </w:rPr>
        <w:t>7</w:t>
      </w:r>
      <w:r w:rsidR="00320BED" w:rsidRPr="000129A7">
        <w:rPr>
          <w:rFonts w:ascii="Arial" w:hAnsi="Arial" w:cs="Arial"/>
          <w:sz w:val="24"/>
          <w:szCs w:val="24"/>
        </w:rPr>
        <w:t>5</w:t>
      </w:r>
      <w:r w:rsidR="003B68F4" w:rsidRPr="000129A7">
        <w:rPr>
          <w:rFonts w:ascii="Arial" w:hAnsi="Arial" w:cs="Arial"/>
          <w:sz w:val="24"/>
          <w:szCs w:val="24"/>
        </w:rPr>
        <w:t xml:space="preserve"> </w:t>
      </w:r>
      <w:r w:rsidR="00320BED" w:rsidRPr="000129A7">
        <w:rPr>
          <w:rFonts w:ascii="Arial" w:hAnsi="Arial" w:cs="Arial"/>
          <w:sz w:val="24"/>
          <w:szCs w:val="24"/>
        </w:rPr>
        <w:t>tonnes of waste material received at the</w:t>
      </w:r>
      <w:r w:rsidR="007220F8">
        <w:rPr>
          <w:rFonts w:ascii="Arial" w:hAnsi="Arial" w:cs="Arial"/>
          <w:sz w:val="24"/>
          <w:szCs w:val="24"/>
        </w:rPr>
        <w:t xml:space="preserve"> </w:t>
      </w:r>
      <w:r w:rsidR="00F52C84" w:rsidRPr="000129A7">
        <w:rPr>
          <w:rFonts w:ascii="Arial" w:hAnsi="Arial" w:cs="Arial"/>
          <w:sz w:val="24"/>
          <w:szCs w:val="24"/>
        </w:rPr>
        <w:t>MF</w:t>
      </w:r>
      <w:r w:rsidR="00320BED" w:rsidRPr="000129A7">
        <w:rPr>
          <w:rFonts w:ascii="Arial" w:hAnsi="Arial" w:cs="Arial"/>
          <w:sz w:val="24"/>
          <w:szCs w:val="24"/>
        </w:rPr>
        <w:t xml:space="preserve"> from each supplier.</w:t>
      </w:r>
      <w:r w:rsidR="000129A7" w:rsidRPr="000129A7">
        <w:rPr>
          <w:rFonts w:ascii="Arial" w:hAnsi="Arial" w:cs="Arial"/>
          <w:sz w:val="24"/>
          <w:szCs w:val="24"/>
        </w:rPr>
        <w:t xml:space="preserve"> For the avoidance of doubt, if less than 75 tonnes of waste</w:t>
      </w:r>
      <w:r w:rsidR="0016099A">
        <w:rPr>
          <w:rFonts w:ascii="Arial" w:hAnsi="Arial" w:cs="Arial"/>
          <w:sz w:val="24"/>
          <w:szCs w:val="24"/>
        </w:rPr>
        <w:t xml:space="preserve"> material</w:t>
      </w:r>
      <w:r w:rsidR="000129A7" w:rsidRPr="000129A7">
        <w:rPr>
          <w:rFonts w:ascii="Arial" w:hAnsi="Arial" w:cs="Arial"/>
          <w:sz w:val="24"/>
          <w:szCs w:val="24"/>
        </w:rPr>
        <w:t xml:space="preserve"> is received from a given supplier in a single reporting year, there is no requirement to</w:t>
      </w:r>
      <w:r w:rsidR="000129A7">
        <w:rPr>
          <w:rFonts w:ascii="Arial" w:hAnsi="Arial" w:cs="Arial"/>
          <w:sz w:val="24"/>
          <w:szCs w:val="24"/>
        </w:rPr>
        <w:t xml:space="preserve"> </w:t>
      </w:r>
      <w:r w:rsidR="000129A7" w:rsidRPr="000129A7">
        <w:rPr>
          <w:rFonts w:ascii="Arial" w:hAnsi="Arial" w:cs="Arial"/>
          <w:sz w:val="24"/>
          <w:szCs w:val="24"/>
        </w:rPr>
        <w:t>sample the material from that supplier in that reporting year.</w:t>
      </w:r>
    </w:p>
    <w:p w14:paraId="6E88597A" w14:textId="77777777" w:rsidR="00320BED" w:rsidRPr="00106AD3" w:rsidRDefault="00320BED" w:rsidP="00BD6F11">
      <w:pPr>
        <w:rPr>
          <w:rFonts w:ascii="Arial" w:hAnsi="Arial" w:cs="Arial"/>
          <w:sz w:val="24"/>
          <w:szCs w:val="24"/>
        </w:rPr>
      </w:pPr>
    </w:p>
    <w:p w14:paraId="7FDD9B45" w14:textId="4DFB9DF4" w:rsidR="00320BED" w:rsidRPr="000129A7" w:rsidRDefault="00986956" w:rsidP="00986956">
      <w:pPr>
        <w:ind w:left="720" w:hanging="360"/>
        <w:rPr>
          <w:rFonts w:ascii="Arial" w:hAnsi="Arial" w:cs="Arial"/>
          <w:sz w:val="24"/>
          <w:szCs w:val="24"/>
          <w:shd w:val="clear" w:color="auto" w:fill="FFFFFF"/>
        </w:rPr>
      </w:pPr>
      <w:r>
        <w:rPr>
          <w:rFonts w:ascii="Arial" w:hAnsi="Arial" w:cs="Arial"/>
          <w:sz w:val="24"/>
          <w:szCs w:val="24"/>
          <w:shd w:val="clear" w:color="auto" w:fill="FFFFFF"/>
        </w:rPr>
        <w:t>6.4</w:t>
      </w:r>
      <w:r w:rsidR="00C27FAE">
        <w:rPr>
          <w:rFonts w:ascii="Arial" w:hAnsi="Arial" w:cs="Arial"/>
          <w:sz w:val="24"/>
          <w:szCs w:val="24"/>
          <w:shd w:val="clear" w:color="auto" w:fill="FFFFFF"/>
        </w:rPr>
        <w:t>.</w:t>
      </w:r>
      <w:r w:rsidR="00F739DF">
        <w:rPr>
          <w:rFonts w:ascii="Arial" w:hAnsi="Arial" w:cs="Arial"/>
          <w:sz w:val="24"/>
          <w:szCs w:val="24"/>
          <w:shd w:val="clear" w:color="auto" w:fill="FFFFFF"/>
        </w:rPr>
        <w:t xml:space="preserve">  </w:t>
      </w:r>
      <w:r w:rsidR="00320BED" w:rsidRPr="000129A7">
        <w:rPr>
          <w:rFonts w:ascii="Arial" w:hAnsi="Arial" w:cs="Arial"/>
          <w:sz w:val="24"/>
          <w:szCs w:val="24"/>
          <w:shd w:val="clear" w:color="auto" w:fill="FFFFFF"/>
        </w:rPr>
        <w:t>The total weight of all the samples taken must provide an average weight of 60kg or more per sample, and each sample taken must not weigh less than 55kg.</w:t>
      </w:r>
      <w:r w:rsidR="000129A7" w:rsidRPr="000129A7">
        <w:rPr>
          <w:rFonts w:ascii="Arial" w:hAnsi="Arial" w:cs="Arial"/>
          <w:sz w:val="24"/>
          <w:szCs w:val="24"/>
          <w:shd w:val="clear" w:color="auto" w:fill="FFFFFF"/>
        </w:rPr>
        <w:t xml:space="preserve"> A sample may be collected in several parts, provided that no part weighs less than 20kg.</w:t>
      </w:r>
    </w:p>
    <w:p w14:paraId="739AB34E" w14:textId="77777777" w:rsidR="00320BED" w:rsidRPr="00106AD3" w:rsidRDefault="00320BED" w:rsidP="00BD6F11">
      <w:pPr>
        <w:rPr>
          <w:rFonts w:ascii="Arial" w:hAnsi="Arial" w:cs="Arial"/>
          <w:sz w:val="24"/>
          <w:szCs w:val="24"/>
          <w:shd w:val="clear" w:color="auto" w:fill="FFFFFF"/>
        </w:rPr>
      </w:pPr>
    </w:p>
    <w:p w14:paraId="10DDA050" w14:textId="24A7A2C4" w:rsidR="00320BED" w:rsidRPr="00106AD3" w:rsidRDefault="00986956" w:rsidP="00986956">
      <w:pPr>
        <w:ind w:left="720" w:hanging="360"/>
        <w:rPr>
          <w:rFonts w:ascii="Arial" w:hAnsi="Arial" w:cs="Arial"/>
          <w:sz w:val="24"/>
          <w:szCs w:val="24"/>
          <w:shd w:val="clear" w:color="auto" w:fill="FFFFFF"/>
        </w:rPr>
      </w:pPr>
      <w:r>
        <w:rPr>
          <w:rFonts w:ascii="Arial" w:hAnsi="Arial" w:cs="Arial"/>
          <w:sz w:val="24"/>
          <w:szCs w:val="24"/>
          <w:shd w:val="clear" w:color="auto" w:fill="FFFFFF"/>
        </w:rPr>
        <w:t>6.5</w:t>
      </w:r>
      <w:r w:rsidR="00C27FAE">
        <w:rPr>
          <w:rFonts w:ascii="Arial" w:hAnsi="Arial" w:cs="Arial"/>
          <w:sz w:val="24"/>
          <w:szCs w:val="24"/>
          <w:shd w:val="clear" w:color="auto" w:fill="FFFFFF"/>
        </w:rPr>
        <w:t>.</w:t>
      </w:r>
      <w:r w:rsidR="00F739DF">
        <w:rPr>
          <w:rFonts w:ascii="Arial" w:hAnsi="Arial" w:cs="Arial"/>
          <w:sz w:val="24"/>
          <w:szCs w:val="24"/>
          <w:shd w:val="clear" w:color="auto" w:fill="FFFFFF"/>
        </w:rPr>
        <w:t xml:space="preserve">  </w:t>
      </w:r>
      <w:r w:rsidR="00EC53A6">
        <w:rPr>
          <w:rFonts w:ascii="Arial" w:hAnsi="Arial" w:cs="Arial"/>
          <w:sz w:val="24"/>
          <w:szCs w:val="24"/>
          <w:shd w:val="clear" w:color="auto" w:fill="FFFFFF"/>
        </w:rPr>
        <w:t xml:space="preserve">Measuring </w:t>
      </w:r>
      <w:r w:rsidR="00672327" w:rsidRPr="00106AD3">
        <w:rPr>
          <w:rFonts w:ascii="Arial" w:hAnsi="Arial" w:cs="Arial"/>
          <w:sz w:val="24"/>
          <w:szCs w:val="24"/>
          <w:shd w:val="clear" w:color="auto" w:fill="FFFFFF"/>
        </w:rPr>
        <w:t>the composition of a sample taken means identifying the materials comprising that sample by reference to</w:t>
      </w:r>
      <w:r w:rsidR="005B7058">
        <w:rPr>
          <w:rFonts w:ascii="Arial" w:hAnsi="Arial" w:cs="Arial"/>
          <w:sz w:val="24"/>
          <w:szCs w:val="24"/>
          <w:shd w:val="clear" w:color="auto" w:fill="FFFFFF"/>
        </w:rPr>
        <w:t>:</w:t>
      </w:r>
    </w:p>
    <w:p w14:paraId="215BE2F9" w14:textId="77777777" w:rsidR="00921472" w:rsidRPr="00106AD3" w:rsidRDefault="00672327">
      <w:pPr>
        <w:numPr>
          <w:ilvl w:val="0"/>
          <w:numId w:val="6"/>
        </w:numPr>
        <w:rPr>
          <w:rFonts w:ascii="Arial" w:hAnsi="Arial" w:cs="Arial"/>
          <w:sz w:val="24"/>
          <w:szCs w:val="24"/>
          <w:shd w:val="clear" w:color="auto" w:fill="FFFFFF"/>
        </w:rPr>
      </w:pPr>
      <w:r w:rsidRPr="00106AD3">
        <w:rPr>
          <w:rFonts w:ascii="Arial" w:hAnsi="Arial" w:cs="Arial"/>
          <w:sz w:val="24"/>
          <w:szCs w:val="24"/>
          <w:shd w:val="clear" w:color="auto" w:fill="FFFFFF"/>
        </w:rPr>
        <w:t>the types of target material, non-target material and non-recyclable material that is contained in the sample</w:t>
      </w:r>
      <w:r w:rsidR="000E21DA" w:rsidRPr="00106AD3">
        <w:rPr>
          <w:rFonts w:ascii="Arial" w:hAnsi="Arial" w:cs="Arial"/>
          <w:sz w:val="24"/>
          <w:szCs w:val="24"/>
          <w:shd w:val="clear" w:color="auto" w:fill="FFFFFF"/>
        </w:rPr>
        <w:t>;</w:t>
      </w:r>
      <w:r w:rsidRPr="00106AD3">
        <w:rPr>
          <w:rFonts w:ascii="Arial" w:hAnsi="Arial" w:cs="Arial"/>
          <w:sz w:val="24"/>
          <w:szCs w:val="24"/>
          <w:shd w:val="clear" w:color="auto" w:fill="FFFFFF"/>
        </w:rPr>
        <w:t xml:space="preserve"> </w:t>
      </w:r>
    </w:p>
    <w:p w14:paraId="5D1F2FFD" w14:textId="5015E924" w:rsidR="00672327" w:rsidRPr="00D75CBE" w:rsidRDefault="00921472" w:rsidP="00A273A5">
      <w:pPr>
        <w:numPr>
          <w:ilvl w:val="0"/>
          <w:numId w:val="6"/>
        </w:numPr>
        <w:rPr>
          <w:rFonts w:ascii="Arial" w:hAnsi="Arial" w:cs="Arial"/>
          <w:sz w:val="24"/>
          <w:szCs w:val="24"/>
          <w:shd w:val="clear" w:color="auto" w:fill="FFFFFF"/>
        </w:rPr>
      </w:pPr>
      <w:r w:rsidRPr="00D75CBE">
        <w:rPr>
          <w:rFonts w:ascii="Arial" w:hAnsi="Arial" w:cs="Arial"/>
          <w:sz w:val="24"/>
          <w:szCs w:val="24"/>
          <w:shd w:val="clear" w:color="auto" w:fill="FFFFFF"/>
        </w:rPr>
        <w:t xml:space="preserve">subject to section </w:t>
      </w:r>
      <w:r w:rsidR="00FC1E95">
        <w:rPr>
          <w:rFonts w:ascii="Arial" w:hAnsi="Arial" w:cs="Arial"/>
          <w:sz w:val="24"/>
          <w:szCs w:val="24"/>
          <w:shd w:val="clear" w:color="auto" w:fill="FFFFFF"/>
        </w:rPr>
        <w:t>6</w:t>
      </w:r>
      <w:r w:rsidR="00E820FE">
        <w:rPr>
          <w:rFonts w:ascii="Arial" w:hAnsi="Arial" w:cs="Arial"/>
          <w:sz w:val="24"/>
          <w:szCs w:val="24"/>
          <w:shd w:val="clear" w:color="auto" w:fill="FFFFFF"/>
        </w:rPr>
        <w:t>.</w:t>
      </w:r>
      <w:r w:rsidR="00FC1E95">
        <w:rPr>
          <w:rFonts w:ascii="Arial" w:hAnsi="Arial" w:cs="Arial"/>
          <w:sz w:val="24"/>
          <w:szCs w:val="24"/>
          <w:shd w:val="clear" w:color="auto" w:fill="FFFFFF"/>
        </w:rPr>
        <w:t>7</w:t>
      </w:r>
      <w:r w:rsidR="006C7C0E">
        <w:rPr>
          <w:rFonts w:ascii="Arial" w:hAnsi="Arial" w:cs="Arial"/>
          <w:sz w:val="24"/>
          <w:szCs w:val="24"/>
          <w:shd w:val="clear" w:color="auto" w:fill="FFFFFF"/>
        </w:rPr>
        <w:t>.</w:t>
      </w:r>
      <w:r w:rsidRPr="00D75CBE">
        <w:rPr>
          <w:rFonts w:ascii="Arial" w:hAnsi="Arial" w:cs="Arial"/>
          <w:sz w:val="24"/>
          <w:szCs w:val="24"/>
          <w:shd w:val="clear" w:color="auto" w:fill="FFFFFF"/>
        </w:rPr>
        <w:t>, the type of packaging</w:t>
      </w:r>
      <w:r w:rsidR="00160F18">
        <w:rPr>
          <w:rFonts w:ascii="Arial" w:hAnsi="Arial" w:cs="Arial"/>
          <w:sz w:val="24"/>
          <w:szCs w:val="24"/>
          <w:shd w:val="clear" w:color="auto" w:fill="FFFFFF"/>
        </w:rPr>
        <w:t xml:space="preserve"> (see </w:t>
      </w:r>
      <w:r w:rsidR="00160F18" w:rsidRPr="00EB2FBD">
        <w:rPr>
          <w:rFonts w:ascii="Arial" w:hAnsi="Arial" w:cs="Arial"/>
          <w:b/>
          <w:bCs/>
          <w:sz w:val="24"/>
          <w:szCs w:val="24"/>
          <w:shd w:val="clear" w:color="auto" w:fill="FFFFFF"/>
        </w:rPr>
        <w:t xml:space="preserve">13. Definitions </w:t>
      </w:r>
      <w:r w:rsidR="003B1C52">
        <w:rPr>
          <w:rFonts w:ascii="Arial" w:hAnsi="Arial" w:cs="Arial"/>
          <w:b/>
          <w:bCs/>
          <w:sz w:val="24"/>
          <w:szCs w:val="24"/>
          <w:shd w:val="clear" w:color="auto" w:fill="FFFFFF"/>
        </w:rPr>
        <w:t xml:space="preserve">of terms </w:t>
      </w:r>
      <w:r w:rsidR="00160F18" w:rsidRPr="00EB2FBD">
        <w:rPr>
          <w:rFonts w:ascii="Arial" w:hAnsi="Arial" w:cs="Arial"/>
          <w:b/>
          <w:bCs/>
          <w:sz w:val="24"/>
          <w:szCs w:val="24"/>
          <w:shd w:val="clear" w:color="auto" w:fill="FFFFFF"/>
        </w:rPr>
        <w:t>used in th</w:t>
      </w:r>
      <w:r w:rsidR="003B1C52">
        <w:rPr>
          <w:rFonts w:ascii="Arial" w:hAnsi="Arial" w:cs="Arial"/>
          <w:b/>
          <w:bCs/>
          <w:sz w:val="24"/>
          <w:szCs w:val="24"/>
          <w:shd w:val="clear" w:color="auto" w:fill="FFFFFF"/>
        </w:rPr>
        <w:t xml:space="preserve">e </w:t>
      </w:r>
      <w:r w:rsidR="00160F18" w:rsidRPr="00EB2FBD">
        <w:rPr>
          <w:rFonts w:ascii="Arial" w:hAnsi="Arial" w:cs="Arial"/>
          <w:b/>
          <w:bCs/>
          <w:sz w:val="24"/>
          <w:szCs w:val="24"/>
          <w:shd w:val="clear" w:color="auto" w:fill="FFFFFF"/>
        </w:rPr>
        <w:t xml:space="preserve">Code </w:t>
      </w:r>
      <w:r w:rsidR="00160F18">
        <w:rPr>
          <w:rFonts w:ascii="Arial" w:hAnsi="Arial" w:cs="Arial"/>
          <w:sz w:val="24"/>
          <w:szCs w:val="24"/>
          <w:shd w:val="clear" w:color="auto" w:fill="FFFFFF"/>
        </w:rPr>
        <w:t>)</w:t>
      </w:r>
      <w:r w:rsidRPr="00D75CBE">
        <w:rPr>
          <w:rFonts w:ascii="Arial" w:hAnsi="Arial" w:cs="Arial"/>
          <w:sz w:val="24"/>
          <w:szCs w:val="24"/>
          <w:shd w:val="clear" w:color="auto" w:fill="FFFFFF"/>
        </w:rPr>
        <w:t xml:space="preserve"> that is contained in each type of target material, non-target material and non-recyclable material identified in that sample</w:t>
      </w:r>
      <w:r w:rsidR="00160F18">
        <w:rPr>
          <w:rFonts w:ascii="Arial" w:hAnsi="Arial" w:cs="Arial"/>
          <w:sz w:val="24"/>
          <w:szCs w:val="24"/>
          <w:shd w:val="clear" w:color="auto" w:fill="FFFFFF"/>
        </w:rPr>
        <w:t xml:space="preserve">. Please note </w:t>
      </w:r>
      <w:r w:rsidR="00160F18" w:rsidRPr="00EB2FBD">
        <w:rPr>
          <w:rFonts w:ascii="Arial" w:eastAsia="Times New Roman" w:hAnsi="Arial" w:cs="Arial"/>
          <w:sz w:val="24"/>
          <w:szCs w:val="24"/>
          <w:shd w:val="clear" w:color="auto" w:fill="FFFFFF"/>
        </w:rPr>
        <w:t>the lid, seal or other part of a drink container should be considered as drink container packaging;</w:t>
      </w:r>
      <w:r w:rsidRPr="00D75CBE">
        <w:rPr>
          <w:rFonts w:ascii="Arial" w:hAnsi="Arial" w:cs="Arial"/>
          <w:sz w:val="24"/>
          <w:szCs w:val="24"/>
          <w:shd w:val="clear" w:color="auto" w:fill="FFFFFF"/>
        </w:rPr>
        <w:t xml:space="preserve"> and</w:t>
      </w:r>
    </w:p>
    <w:p w14:paraId="1080EC55" w14:textId="77777777" w:rsidR="00C03E22" w:rsidRPr="00106AD3" w:rsidRDefault="00C03E22">
      <w:pPr>
        <w:numPr>
          <w:ilvl w:val="0"/>
          <w:numId w:val="6"/>
        </w:numPr>
        <w:rPr>
          <w:rFonts w:ascii="Arial" w:hAnsi="Arial" w:cs="Arial"/>
          <w:sz w:val="24"/>
          <w:szCs w:val="24"/>
          <w:shd w:val="clear" w:color="auto" w:fill="FFFFFF"/>
        </w:rPr>
      </w:pPr>
      <w:r w:rsidRPr="00106AD3">
        <w:rPr>
          <w:rFonts w:ascii="Arial" w:hAnsi="Arial" w:cs="Arial"/>
          <w:sz w:val="24"/>
          <w:szCs w:val="24"/>
          <w:shd w:val="clear" w:color="auto" w:fill="FFFFFF"/>
        </w:rPr>
        <w:t>the weight in kilograms of each type of target material, non-target material and non-recyclable material</w:t>
      </w:r>
      <w:r w:rsidR="00921472" w:rsidRPr="00106AD3">
        <w:rPr>
          <w:rFonts w:ascii="Arial" w:hAnsi="Arial" w:cs="Arial"/>
          <w:sz w:val="24"/>
          <w:szCs w:val="24"/>
          <w:shd w:val="clear" w:color="auto" w:fill="FFFFFF"/>
        </w:rPr>
        <w:t xml:space="preserve"> and each type of packaging</w:t>
      </w:r>
      <w:r w:rsidRPr="00106AD3">
        <w:rPr>
          <w:rFonts w:ascii="Arial" w:hAnsi="Arial" w:cs="Arial"/>
          <w:sz w:val="24"/>
          <w:szCs w:val="24"/>
          <w:shd w:val="clear" w:color="auto" w:fill="FFFFFF"/>
        </w:rPr>
        <w:t xml:space="preserve"> that is so identified.</w:t>
      </w:r>
    </w:p>
    <w:p w14:paraId="3CF7302D" w14:textId="4363C457" w:rsidR="00756EA8" w:rsidRDefault="00756EA8">
      <w:pPr>
        <w:spacing w:after="0" w:line="240" w:lineRule="auto"/>
        <w:rPr>
          <w:rFonts w:ascii="Arial" w:hAnsi="Arial" w:cs="Arial"/>
          <w:sz w:val="24"/>
          <w:szCs w:val="24"/>
        </w:rPr>
      </w:pPr>
      <w:r>
        <w:rPr>
          <w:rFonts w:ascii="Arial" w:hAnsi="Arial" w:cs="Arial"/>
          <w:sz w:val="24"/>
          <w:szCs w:val="24"/>
        </w:rPr>
        <w:br w:type="page"/>
      </w:r>
    </w:p>
    <w:p w14:paraId="657009CE" w14:textId="77777777" w:rsidR="00320BED" w:rsidRPr="00106AD3" w:rsidRDefault="00320BED" w:rsidP="00BD6F11">
      <w:pPr>
        <w:rPr>
          <w:rFonts w:ascii="Arial" w:hAnsi="Arial" w:cs="Arial"/>
          <w:sz w:val="24"/>
          <w:szCs w:val="24"/>
        </w:rPr>
      </w:pPr>
    </w:p>
    <w:p w14:paraId="72000A22" w14:textId="35B3438F" w:rsidR="00C03E22" w:rsidRPr="00106AD3" w:rsidRDefault="00986956" w:rsidP="00986956">
      <w:pPr>
        <w:ind w:left="720" w:hanging="360"/>
        <w:rPr>
          <w:rFonts w:ascii="Arial" w:hAnsi="Arial" w:cs="Arial"/>
          <w:sz w:val="24"/>
          <w:szCs w:val="24"/>
          <w:shd w:val="clear" w:color="auto" w:fill="FFFFFF"/>
        </w:rPr>
      </w:pPr>
      <w:r>
        <w:rPr>
          <w:rFonts w:ascii="Arial" w:hAnsi="Arial" w:cs="Arial"/>
          <w:sz w:val="24"/>
          <w:szCs w:val="24"/>
          <w:shd w:val="clear" w:color="auto" w:fill="FFFFFF"/>
        </w:rPr>
        <w:t>6.6</w:t>
      </w:r>
      <w:r w:rsidR="00C27FAE">
        <w:rPr>
          <w:rFonts w:ascii="Arial" w:hAnsi="Arial" w:cs="Arial"/>
          <w:sz w:val="24"/>
          <w:szCs w:val="24"/>
          <w:shd w:val="clear" w:color="auto" w:fill="FFFFFF"/>
        </w:rPr>
        <w:t>.</w:t>
      </w:r>
      <w:r w:rsidR="00F739DF">
        <w:rPr>
          <w:rFonts w:ascii="Arial" w:hAnsi="Arial" w:cs="Arial"/>
          <w:sz w:val="24"/>
          <w:szCs w:val="24"/>
          <w:shd w:val="clear" w:color="auto" w:fill="FFFFFF"/>
        </w:rPr>
        <w:t xml:space="preserve">  </w:t>
      </w:r>
      <w:r w:rsidR="00C87ED5">
        <w:rPr>
          <w:rFonts w:ascii="Arial" w:hAnsi="Arial" w:cs="Arial"/>
          <w:sz w:val="24"/>
          <w:szCs w:val="24"/>
          <w:shd w:val="clear" w:color="auto" w:fill="FFFFFF"/>
        </w:rPr>
        <w:t>M</w:t>
      </w:r>
      <w:r w:rsidR="00C03E22" w:rsidRPr="00106AD3">
        <w:rPr>
          <w:rFonts w:ascii="Arial" w:hAnsi="Arial" w:cs="Arial"/>
          <w:sz w:val="24"/>
          <w:szCs w:val="24"/>
          <w:shd w:val="clear" w:color="auto" w:fill="FFFFFF"/>
        </w:rPr>
        <w:t>aterial that is identified in a sample must, as a minimum, be separately identified by reference to the following</w:t>
      </w:r>
      <w:r w:rsidR="005B7058">
        <w:rPr>
          <w:rFonts w:ascii="Arial" w:hAnsi="Arial" w:cs="Arial"/>
          <w:sz w:val="24"/>
          <w:szCs w:val="24"/>
          <w:shd w:val="clear" w:color="auto" w:fill="FFFFFF"/>
        </w:rPr>
        <w:t>:</w:t>
      </w:r>
    </w:p>
    <w:p w14:paraId="0691A7C0" w14:textId="77777777" w:rsidR="00C03E22" w:rsidRPr="00C87ED5" w:rsidRDefault="00C03E22">
      <w:pPr>
        <w:numPr>
          <w:ilvl w:val="0"/>
          <w:numId w:val="15"/>
        </w:numPr>
        <w:rPr>
          <w:rFonts w:ascii="Arial" w:hAnsi="Arial" w:cs="Arial"/>
          <w:sz w:val="24"/>
          <w:szCs w:val="24"/>
          <w:shd w:val="clear" w:color="auto" w:fill="FFFFFF"/>
        </w:rPr>
      </w:pPr>
      <w:r w:rsidRPr="00C87ED5">
        <w:rPr>
          <w:rFonts w:ascii="Arial" w:hAnsi="Arial" w:cs="Arial"/>
          <w:sz w:val="24"/>
          <w:szCs w:val="24"/>
          <w:shd w:val="clear" w:color="auto" w:fill="FFFFFF"/>
        </w:rPr>
        <w:t>glass;</w:t>
      </w:r>
    </w:p>
    <w:p w14:paraId="1CDD2BB9" w14:textId="77777777" w:rsidR="00C87ED5" w:rsidRPr="00C87ED5" w:rsidRDefault="00C87ED5">
      <w:pPr>
        <w:numPr>
          <w:ilvl w:val="0"/>
          <w:numId w:val="15"/>
        </w:numPr>
        <w:rPr>
          <w:rFonts w:ascii="Arial" w:hAnsi="Arial" w:cs="Arial"/>
          <w:sz w:val="24"/>
          <w:szCs w:val="24"/>
          <w:shd w:val="clear" w:color="auto" w:fill="FFFFFF"/>
        </w:rPr>
      </w:pPr>
      <w:r w:rsidRPr="00C87ED5">
        <w:rPr>
          <w:rFonts w:ascii="Arial" w:hAnsi="Arial" w:cs="Arial"/>
          <w:sz w:val="24"/>
          <w:szCs w:val="24"/>
          <w:shd w:val="clear" w:color="auto" w:fill="FFFFFF"/>
        </w:rPr>
        <w:t>paper;</w:t>
      </w:r>
    </w:p>
    <w:p w14:paraId="6BE309CF" w14:textId="77777777" w:rsidR="00C87ED5" w:rsidRPr="00C87ED5" w:rsidRDefault="00C87ED5">
      <w:pPr>
        <w:numPr>
          <w:ilvl w:val="0"/>
          <w:numId w:val="15"/>
        </w:numPr>
        <w:rPr>
          <w:rFonts w:ascii="Arial" w:hAnsi="Arial" w:cs="Arial"/>
          <w:sz w:val="24"/>
          <w:szCs w:val="24"/>
          <w:shd w:val="clear" w:color="auto" w:fill="FFFFFF"/>
        </w:rPr>
      </w:pPr>
      <w:r w:rsidRPr="00C87ED5">
        <w:rPr>
          <w:rFonts w:ascii="Arial" w:hAnsi="Arial" w:cs="Arial"/>
          <w:sz w:val="24"/>
          <w:szCs w:val="24"/>
          <w:shd w:val="clear" w:color="auto" w:fill="FFFFFF"/>
        </w:rPr>
        <w:t>card;</w:t>
      </w:r>
    </w:p>
    <w:p w14:paraId="7FFC2D7A" w14:textId="77777777" w:rsidR="00C03E22" w:rsidRPr="00C87ED5" w:rsidRDefault="00921472">
      <w:pPr>
        <w:numPr>
          <w:ilvl w:val="0"/>
          <w:numId w:val="15"/>
        </w:numPr>
        <w:rPr>
          <w:rFonts w:ascii="Arial" w:hAnsi="Arial" w:cs="Arial"/>
          <w:sz w:val="24"/>
          <w:szCs w:val="24"/>
          <w:shd w:val="clear" w:color="auto" w:fill="FFFFFF"/>
        </w:rPr>
      </w:pPr>
      <w:r w:rsidRPr="00C87ED5">
        <w:rPr>
          <w:rStyle w:val="legamendingtext"/>
          <w:rFonts w:ascii="Arial" w:hAnsi="Arial" w:cs="Arial"/>
          <w:sz w:val="24"/>
          <w:szCs w:val="24"/>
        </w:rPr>
        <w:t>steel;</w:t>
      </w:r>
    </w:p>
    <w:p w14:paraId="08699517" w14:textId="77777777" w:rsidR="00C03E22" w:rsidRPr="00C87ED5" w:rsidRDefault="00C87ED5">
      <w:pPr>
        <w:numPr>
          <w:ilvl w:val="0"/>
          <w:numId w:val="15"/>
        </w:numPr>
        <w:rPr>
          <w:rFonts w:ascii="Arial" w:hAnsi="Arial" w:cs="Arial"/>
          <w:sz w:val="24"/>
          <w:szCs w:val="24"/>
          <w:shd w:val="clear" w:color="auto" w:fill="FFFFFF"/>
        </w:rPr>
      </w:pPr>
      <w:r w:rsidRPr="00C87ED5">
        <w:rPr>
          <w:rStyle w:val="legamendingtext"/>
          <w:rFonts w:ascii="Arial" w:hAnsi="Arial" w:cs="Arial"/>
          <w:sz w:val="24"/>
          <w:szCs w:val="24"/>
        </w:rPr>
        <w:t>aluminium</w:t>
      </w:r>
      <w:r w:rsidR="00C03E22" w:rsidRPr="00C87ED5">
        <w:rPr>
          <w:rFonts w:ascii="Arial" w:hAnsi="Arial" w:cs="Arial"/>
          <w:sz w:val="24"/>
          <w:szCs w:val="24"/>
          <w:shd w:val="clear" w:color="auto" w:fill="FFFFFF"/>
        </w:rPr>
        <w:t>;</w:t>
      </w:r>
    </w:p>
    <w:p w14:paraId="558938E5" w14:textId="77777777" w:rsidR="00C87ED5" w:rsidRPr="00C87ED5" w:rsidRDefault="00C87ED5">
      <w:pPr>
        <w:numPr>
          <w:ilvl w:val="0"/>
          <w:numId w:val="15"/>
        </w:numPr>
        <w:rPr>
          <w:rFonts w:ascii="Arial" w:hAnsi="Arial" w:cs="Arial"/>
          <w:sz w:val="24"/>
          <w:szCs w:val="24"/>
          <w:shd w:val="clear" w:color="auto" w:fill="FFFFFF"/>
        </w:rPr>
      </w:pPr>
      <w:r w:rsidRPr="00C87ED5">
        <w:rPr>
          <w:rFonts w:ascii="Arial" w:hAnsi="Arial" w:cs="Arial"/>
          <w:sz w:val="24"/>
          <w:szCs w:val="24"/>
          <w:shd w:val="clear" w:color="auto" w:fill="FFFFFF"/>
        </w:rPr>
        <w:t xml:space="preserve">plastic bottles </w:t>
      </w:r>
    </w:p>
    <w:p w14:paraId="0C58831C" w14:textId="77777777" w:rsidR="00921472" w:rsidRPr="00C87ED5" w:rsidRDefault="00921472">
      <w:pPr>
        <w:numPr>
          <w:ilvl w:val="0"/>
          <w:numId w:val="15"/>
        </w:numPr>
        <w:rPr>
          <w:rFonts w:ascii="Arial" w:hAnsi="Arial" w:cs="Arial"/>
          <w:sz w:val="24"/>
          <w:szCs w:val="24"/>
          <w:shd w:val="clear" w:color="auto" w:fill="FFFFFF"/>
        </w:rPr>
      </w:pPr>
      <w:r w:rsidRPr="00C87ED5">
        <w:rPr>
          <w:rFonts w:ascii="Arial" w:hAnsi="Arial" w:cs="Arial"/>
          <w:sz w:val="24"/>
          <w:szCs w:val="24"/>
          <w:shd w:val="clear" w:color="auto" w:fill="FFFFFF"/>
        </w:rPr>
        <w:t>plastic pots, tubs and trays;</w:t>
      </w:r>
    </w:p>
    <w:p w14:paraId="3AAA7B73" w14:textId="77777777" w:rsidR="00921472" w:rsidRPr="00C87ED5" w:rsidRDefault="00921472">
      <w:pPr>
        <w:numPr>
          <w:ilvl w:val="0"/>
          <w:numId w:val="15"/>
        </w:numPr>
        <w:rPr>
          <w:rFonts w:ascii="Arial" w:hAnsi="Arial" w:cs="Arial"/>
          <w:sz w:val="24"/>
          <w:szCs w:val="24"/>
          <w:shd w:val="clear" w:color="auto" w:fill="FFFFFF"/>
        </w:rPr>
      </w:pPr>
      <w:r w:rsidRPr="00C87ED5">
        <w:rPr>
          <w:rFonts w:ascii="Arial" w:hAnsi="Arial" w:cs="Arial"/>
          <w:sz w:val="24"/>
          <w:szCs w:val="24"/>
          <w:shd w:val="clear" w:color="auto" w:fill="FFFFFF"/>
        </w:rPr>
        <w:t>film or other flexible plastic</w:t>
      </w:r>
      <w:r w:rsidR="00C87ED5" w:rsidRPr="00C87ED5">
        <w:rPr>
          <w:rFonts w:ascii="Arial" w:hAnsi="Arial" w:cs="Arial"/>
          <w:sz w:val="24"/>
          <w:szCs w:val="24"/>
          <w:shd w:val="clear" w:color="auto" w:fill="FFFFFF"/>
        </w:rPr>
        <w:t>;</w:t>
      </w:r>
    </w:p>
    <w:p w14:paraId="394EC00C" w14:textId="5BE2B021" w:rsidR="00C87ED5" w:rsidRPr="00C87ED5" w:rsidRDefault="00C87ED5">
      <w:pPr>
        <w:numPr>
          <w:ilvl w:val="0"/>
          <w:numId w:val="15"/>
        </w:numPr>
        <w:rPr>
          <w:rFonts w:ascii="Arial" w:hAnsi="Arial" w:cs="Arial"/>
          <w:sz w:val="24"/>
          <w:szCs w:val="24"/>
          <w:shd w:val="clear" w:color="auto" w:fill="FFFFFF"/>
        </w:rPr>
      </w:pPr>
      <w:r w:rsidRPr="00C87ED5">
        <w:rPr>
          <w:rFonts w:ascii="Arial" w:hAnsi="Arial" w:cs="Arial"/>
          <w:color w:val="1E1E1E"/>
          <w:sz w:val="24"/>
          <w:szCs w:val="24"/>
          <w:shd w:val="clear" w:color="auto" w:fill="FFFFFF"/>
        </w:rPr>
        <w:t>other plastic (not falling within paragraphs f</w:t>
      </w:r>
      <w:r w:rsidR="006C7C0E">
        <w:rPr>
          <w:rFonts w:ascii="Arial" w:hAnsi="Arial" w:cs="Arial"/>
          <w:color w:val="1E1E1E"/>
          <w:sz w:val="24"/>
          <w:szCs w:val="24"/>
          <w:shd w:val="clear" w:color="auto" w:fill="FFFFFF"/>
        </w:rPr>
        <w:t>.</w:t>
      </w:r>
      <w:r w:rsidRPr="00C87ED5">
        <w:rPr>
          <w:rFonts w:ascii="Arial" w:hAnsi="Arial" w:cs="Arial"/>
          <w:color w:val="1E1E1E"/>
          <w:sz w:val="24"/>
          <w:szCs w:val="24"/>
          <w:shd w:val="clear" w:color="auto" w:fill="FFFFFF"/>
        </w:rPr>
        <w:t xml:space="preserve"> to h</w:t>
      </w:r>
      <w:r w:rsidR="006C7C0E">
        <w:rPr>
          <w:rFonts w:ascii="Arial" w:hAnsi="Arial" w:cs="Arial"/>
          <w:color w:val="1E1E1E"/>
          <w:sz w:val="24"/>
          <w:szCs w:val="24"/>
          <w:shd w:val="clear" w:color="auto" w:fill="FFFFFF"/>
        </w:rPr>
        <w:t>.</w:t>
      </w:r>
      <w:r w:rsidRPr="00C87ED5">
        <w:rPr>
          <w:rFonts w:ascii="Arial" w:hAnsi="Arial" w:cs="Arial"/>
          <w:color w:val="1E1E1E"/>
          <w:sz w:val="24"/>
          <w:szCs w:val="24"/>
          <w:shd w:val="clear" w:color="auto" w:fill="FFFFFF"/>
        </w:rPr>
        <w:t>;</w:t>
      </w:r>
    </w:p>
    <w:p w14:paraId="1D2A5AF6" w14:textId="77777777" w:rsidR="00C03E22" w:rsidRPr="00C87ED5" w:rsidRDefault="00921472">
      <w:pPr>
        <w:numPr>
          <w:ilvl w:val="0"/>
          <w:numId w:val="15"/>
        </w:numPr>
        <w:rPr>
          <w:rFonts w:ascii="Arial" w:hAnsi="Arial" w:cs="Arial"/>
          <w:sz w:val="24"/>
          <w:szCs w:val="24"/>
          <w:shd w:val="clear" w:color="auto" w:fill="FFFFFF"/>
        </w:rPr>
      </w:pPr>
      <w:r w:rsidRPr="00C87ED5">
        <w:rPr>
          <w:rFonts w:ascii="Arial" w:hAnsi="Arial" w:cs="Arial"/>
          <w:sz w:val="24"/>
          <w:szCs w:val="24"/>
          <w:shd w:val="clear" w:color="auto" w:fill="FFFFFF"/>
        </w:rPr>
        <w:t>fibre-based composite material</w:t>
      </w:r>
      <w:r w:rsidR="00C03E22" w:rsidRPr="00C87ED5">
        <w:rPr>
          <w:rFonts w:ascii="Arial" w:hAnsi="Arial" w:cs="Arial"/>
          <w:sz w:val="24"/>
          <w:szCs w:val="24"/>
          <w:shd w:val="clear" w:color="auto" w:fill="FFFFFF"/>
        </w:rPr>
        <w:t>.</w:t>
      </w:r>
    </w:p>
    <w:p w14:paraId="7CF05798" w14:textId="77777777" w:rsidR="00921472" w:rsidRPr="00106AD3" w:rsidRDefault="00921472" w:rsidP="00921472">
      <w:pPr>
        <w:rPr>
          <w:rFonts w:ascii="Arial" w:hAnsi="Arial" w:cs="Arial"/>
          <w:sz w:val="24"/>
          <w:szCs w:val="24"/>
          <w:shd w:val="clear" w:color="auto" w:fill="FFFFFF"/>
        </w:rPr>
      </w:pPr>
    </w:p>
    <w:p w14:paraId="2B5D6652" w14:textId="2222047A" w:rsidR="00921472" w:rsidRPr="00106AD3" w:rsidRDefault="00986956" w:rsidP="00986956">
      <w:pPr>
        <w:ind w:left="720" w:hanging="360"/>
        <w:rPr>
          <w:rFonts w:ascii="Arial" w:hAnsi="Arial" w:cs="Arial"/>
          <w:sz w:val="24"/>
          <w:szCs w:val="24"/>
        </w:rPr>
      </w:pPr>
      <w:r>
        <w:rPr>
          <w:rFonts w:ascii="Arial" w:hAnsi="Arial" w:cs="Arial"/>
          <w:sz w:val="24"/>
          <w:szCs w:val="24"/>
        </w:rPr>
        <w:t>6.7</w:t>
      </w:r>
      <w:r w:rsidR="00C27FAE">
        <w:rPr>
          <w:rFonts w:ascii="Arial" w:hAnsi="Arial" w:cs="Arial"/>
          <w:sz w:val="24"/>
          <w:szCs w:val="24"/>
        </w:rPr>
        <w:t>.</w:t>
      </w:r>
      <w:r w:rsidR="00F739DF">
        <w:rPr>
          <w:rFonts w:ascii="Arial" w:hAnsi="Arial" w:cs="Arial"/>
          <w:sz w:val="24"/>
          <w:szCs w:val="24"/>
        </w:rPr>
        <w:t xml:space="preserve">  </w:t>
      </w:r>
      <w:r w:rsidR="00921472" w:rsidRPr="00106AD3">
        <w:rPr>
          <w:rFonts w:ascii="Arial" w:hAnsi="Arial" w:cs="Arial"/>
          <w:sz w:val="24"/>
          <w:szCs w:val="24"/>
        </w:rPr>
        <w:t xml:space="preserve">Any glass that is identified in a sample taken for the purposes of section </w:t>
      </w:r>
      <w:r w:rsidR="00FC1E95">
        <w:rPr>
          <w:rFonts w:ascii="Arial" w:hAnsi="Arial" w:cs="Arial"/>
          <w:sz w:val="24"/>
          <w:szCs w:val="24"/>
        </w:rPr>
        <w:t>6</w:t>
      </w:r>
      <w:r w:rsidR="00E820FE">
        <w:rPr>
          <w:rFonts w:ascii="Arial" w:hAnsi="Arial" w:cs="Arial"/>
          <w:sz w:val="24"/>
          <w:szCs w:val="24"/>
        </w:rPr>
        <w:t>.</w:t>
      </w:r>
      <w:r w:rsidR="00FC1E95">
        <w:rPr>
          <w:rFonts w:ascii="Arial" w:hAnsi="Arial" w:cs="Arial"/>
          <w:sz w:val="24"/>
          <w:szCs w:val="24"/>
        </w:rPr>
        <w:t>2</w:t>
      </w:r>
      <w:r w:rsidR="00A71A41">
        <w:rPr>
          <w:rFonts w:ascii="Arial" w:hAnsi="Arial" w:cs="Arial"/>
          <w:sz w:val="24"/>
          <w:szCs w:val="24"/>
        </w:rPr>
        <w:t>.</w:t>
      </w:r>
      <w:r w:rsidR="00921472" w:rsidRPr="00106AD3">
        <w:rPr>
          <w:rFonts w:ascii="Arial" w:hAnsi="Arial" w:cs="Arial"/>
          <w:sz w:val="24"/>
          <w:szCs w:val="24"/>
        </w:rPr>
        <w:t xml:space="preserve"> must be separately identified and weighed as a type of packaging in accordance with section </w:t>
      </w:r>
      <w:r w:rsidR="00FC1E95">
        <w:rPr>
          <w:rFonts w:ascii="Arial" w:hAnsi="Arial" w:cs="Arial"/>
          <w:sz w:val="24"/>
          <w:szCs w:val="24"/>
        </w:rPr>
        <w:t>6</w:t>
      </w:r>
      <w:r w:rsidR="00E820FE">
        <w:rPr>
          <w:rFonts w:ascii="Arial" w:hAnsi="Arial" w:cs="Arial"/>
          <w:sz w:val="24"/>
          <w:szCs w:val="24"/>
        </w:rPr>
        <w:t>.</w:t>
      </w:r>
      <w:r w:rsidR="00FC1E95">
        <w:rPr>
          <w:rFonts w:ascii="Arial" w:hAnsi="Arial" w:cs="Arial"/>
          <w:sz w:val="24"/>
          <w:szCs w:val="24"/>
        </w:rPr>
        <w:t>5</w:t>
      </w:r>
      <w:r w:rsidR="00A71A41">
        <w:rPr>
          <w:rFonts w:ascii="Arial" w:hAnsi="Arial" w:cs="Arial"/>
          <w:sz w:val="24"/>
          <w:szCs w:val="24"/>
        </w:rPr>
        <w:t>.</w:t>
      </w:r>
      <w:r w:rsidR="00921472" w:rsidRPr="00F77882">
        <w:rPr>
          <w:rFonts w:ascii="Arial" w:hAnsi="Arial" w:cs="Arial"/>
          <w:sz w:val="24"/>
          <w:szCs w:val="24"/>
        </w:rPr>
        <w:t>b</w:t>
      </w:r>
      <w:r w:rsidR="00A71A41">
        <w:rPr>
          <w:rFonts w:ascii="Arial" w:hAnsi="Arial" w:cs="Arial"/>
          <w:sz w:val="24"/>
          <w:szCs w:val="24"/>
        </w:rPr>
        <w:t>.</w:t>
      </w:r>
      <w:r w:rsidR="00921472" w:rsidRPr="00106AD3">
        <w:rPr>
          <w:rFonts w:ascii="Arial" w:hAnsi="Arial" w:cs="Arial"/>
          <w:sz w:val="24"/>
          <w:szCs w:val="24"/>
        </w:rPr>
        <w:t xml:space="preserve"> only where the operator is given written notice by</w:t>
      </w:r>
      <w:r w:rsidR="007C5B52">
        <w:rPr>
          <w:rFonts w:ascii="Arial" w:hAnsi="Arial" w:cs="Arial"/>
          <w:sz w:val="24"/>
          <w:szCs w:val="24"/>
        </w:rPr>
        <w:t xml:space="preserve"> </w:t>
      </w:r>
      <w:r w:rsidR="00A316E7">
        <w:rPr>
          <w:rFonts w:ascii="Arial" w:hAnsi="Arial" w:cs="Arial"/>
          <w:sz w:val="24"/>
          <w:szCs w:val="24"/>
        </w:rPr>
        <w:t>NIEA</w:t>
      </w:r>
      <w:r w:rsidR="00921472" w:rsidRPr="00106AD3">
        <w:rPr>
          <w:rFonts w:ascii="Arial" w:hAnsi="Arial" w:cs="Arial"/>
          <w:sz w:val="24"/>
          <w:szCs w:val="24"/>
        </w:rPr>
        <w:t xml:space="preserve"> of the requirement to do so, and any such notice</w:t>
      </w:r>
      <w:r w:rsidR="005B7058">
        <w:rPr>
          <w:rFonts w:ascii="Arial" w:hAnsi="Arial" w:cs="Arial"/>
          <w:sz w:val="24"/>
          <w:szCs w:val="24"/>
        </w:rPr>
        <w:t>:</w:t>
      </w:r>
    </w:p>
    <w:p w14:paraId="392B1442" w14:textId="77777777" w:rsidR="00921472" w:rsidRPr="00106AD3" w:rsidRDefault="00921472">
      <w:pPr>
        <w:pStyle w:val="legclearfix"/>
        <w:numPr>
          <w:ilvl w:val="0"/>
          <w:numId w:val="16"/>
        </w:numPr>
        <w:shd w:val="clear" w:color="auto" w:fill="FFFFFF"/>
        <w:spacing w:after="120" w:line="360" w:lineRule="atLeast"/>
        <w:rPr>
          <w:rFonts w:ascii="Arial" w:hAnsi="Arial" w:cs="Arial"/>
        </w:rPr>
      </w:pPr>
      <w:r w:rsidRPr="00106AD3">
        <w:rPr>
          <w:rFonts w:ascii="Arial" w:hAnsi="Arial" w:cs="Arial"/>
        </w:rPr>
        <w:t>must be given at least four weeks prior to the commencement of the reporting period in respect of which the measurements are to be taken</w:t>
      </w:r>
      <w:r w:rsidR="004E3F35" w:rsidRPr="00106AD3">
        <w:rPr>
          <w:rFonts w:ascii="Arial" w:hAnsi="Arial" w:cs="Arial"/>
        </w:rPr>
        <w:t>;</w:t>
      </w:r>
      <w:r w:rsidRPr="00106AD3">
        <w:rPr>
          <w:rFonts w:ascii="Arial" w:hAnsi="Arial" w:cs="Arial"/>
        </w:rPr>
        <w:t xml:space="preserve"> and</w:t>
      </w:r>
    </w:p>
    <w:p w14:paraId="44B4F1DB" w14:textId="77777777" w:rsidR="00921472" w:rsidRPr="00106AD3" w:rsidRDefault="00921472">
      <w:pPr>
        <w:pStyle w:val="legclearfix"/>
        <w:numPr>
          <w:ilvl w:val="0"/>
          <w:numId w:val="16"/>
        </w:numPr>
        <w:shd w:val="clear" w:color="auto" w:fill="FFFFFF"/>
        <w:spacing w:before="0" w:beforeAutospacing="0" w:after="120" w:afterAutospacing="0" w:line="360" w:lineRule="atLeast"/>
        <w:rPr>
          <w:rFonts w:ascii="Arial" w:hAnsi="Arial" w:cs="Arial"/>
        </w:rPr>
      </w:pPr>
      <w:r w:rsidRPr="00106AD3">
        <w:rPr>
          <w:rFonts w:ascii="Arial" w:hAnsi="Arial" w:cs="Arial"/>
        </w:rPr>
        <w:t>must specify the minimum number of samples for each supplier in respect of which the measurements are required</w:t>
      </w:r>
      <w:r w:rsidR="004E3F35" w:rsidRPr="00106AD3">
        <w:rPr>
          <w:rFonts w:ascii="Arial" w:hAnsi="Arial" w:cs="Arial"/>
        </w:rPr>
        <w:t>.</w:t>
      </w:r>
    </w:p>
    <w:p w14:paraId="6CAF3C24" w14:textId="77777777" w:rsidR="00921472" w:rsidRPr="00106AD3" w:rsidRDefault="00921472" w:rsidP="00921472">
      <w:pPr>
        <w:ind w:left="720"/>
        <w:rPr>
          <w:rFonts w:ascii="Arial" w:hAnsi="Arial" w:cs="Arial"/>
          <w:sz w:val="24"/>
          <w:szCs w:val="24"/>
        </w:rPr>
      </w:pPr>
    </w:p>
    <w:p w14:paraId="19A32C43" w14:textId="43934306" w:rsidR="00C03E22" w:rsidRPr="00106AD3" w:rsidRDefault="00986956" w:rsidP="00986956">
      <w:pPr>
        <w:ind w:left="720" w:hanging="360"/>
        <w:rPr>
          <w:rFonts w:ascii="Arial" w:hAnsi="Arial" w:cs="Arial"/>
          <w:sz w:val="24"/>
          <w:szCs w:val="24"/>
        </w:rPr>
      </w:pPr>
      <w:r>
        <w:rPr>
          <w:rFonts w:ascii="Arial" w:hAnsi="Arial" w:cs="Arial"/>
          <w:sz w:val="24"/>
          <w:szCs w:val="24"/>
        </w:rPr>
        <w:t>6.8</w:t>
      </w:r>
      <w:r w:rsidR="00C27FAE">
        <w:rPr>
          <w:rFonts w:ascii="Arial" w:hAnsi="Arial" w:cs="Arial"/>
          <w:sz w:val="24"/>
          <w:szCs w:val="24"/>
        </w:rPr>
        <w:t>.</w:t>
      </w:r>
      <w:r w:rsidR="00F739DF">
        <w:rPr>
          <w:rFonts w:ascii="Arial" w:hAnsi="Arial" w:cs="Arial"/>
          <w:sz w:val="24"/>
          <w:szCs w:val="24"/>
        </w:rPr>
        <w:t xml:space="preserve">  </w:t>
      </w:r>
      <w:r w:rsidR="00C03E22" w:rsidRPr="00106AD3">
        <w:rPr>
          <w:rFonts w:ascii="Arial" w:hAnsi="Arial" w:cs="Arial"/>
          <w:sz w:val="24"/>
          <w:szCs w:val="24"/>
        </w:rPr>
        <w:t>If the sample taken contains material particles</w:t>
      </w:r>
      <w:r w:rsidR="00384E8F">
        <w:rPr>
          <w:rFonts w:ascii="Arial" w:hAnsi="Arial" w:cs="Arial"/>
          <w:sz w:val="24"/>
          <w:szCs w:val="24"/>
        </w:rPr>
        <w:t>, t</w:t>
      </w:r>
      <w:r w:rsidR="00C03E22" w:rsidRPr="00106AD3">
        <w:rPr>
          <w:rFonts w:ascii="Arial" w:hAnsi="Arial" w:cs="Arial"/>
          <w:sz w:val="24"/>
          <w:szCs w:val="24"/>
        </w:rPr>
        <w:t>hey are deemed to comprise the proportions of</w:t>
      </w:r>
      <w:r w:rsidR="00921472" w:rsidRPr="00106AD3">
        <w:rPr>
          <w:rFonts w:ascii="Arial" w:hAnsi="Arial" w:cs="Arial"/>
          <w:sz w:val="24"/>
          <w:szCs w:val="24"/>
        </w:rPr>
        <w:t xml:space="preserve"> </w:t>
      </w:r>
      <w:r w:rsidR="00921472" w:rsidRPr="00106AD3">
        <w:rPr>
          <w:rFonts w:ascii="Arial" w:hAnsi="Arial" w:cs="Arial"/>
          <w:sz w:val="24"/>
          <w:szCs w:val="24"/>
          <w:shd w:val="clear" w:color="auto" w:fill="FFFFFF"/>
        </w:rPr>
        <w:t>the types of target materials,</w:t>
      </w:r>
      <w:r w:rsidR="00C03E22" w:rsidRPr="00106AD3">
        <w:rPr>
          <w:rFonts w:ascii="Arial" w:hAnsi="Arial" w:cs="Arial"/>
          <w:sz w:val="24"/>
          <w:szCs w:val="24"/>
        </w:rPr>
        <w:t xml:space="preserve"> non-target materials and non-recyclable materials</w:t>
      </w:r>
      <w:r w:rsidR="00921472" w:rsidRPr="00106AD3">
        <w:rPr>
          <w:rFonts w:ascii="Arial" w:hAnsi="Arial" w:cs="Arial"/>
          <w:sz w:val="24"/>
          <w:szCs w:val="24"/>
        </w:rPr>
        <w:t xml:space="preserve"> and packaging (including glass packaging where notice has been given under section </w:t>
      </w:r>
      <w:r w:rsidR="00FC1E95">
        <w:rPr>
          <w:rFonts w:ascii="Arial" w:hAnsi="Arial" w:cs="Arial"/>
          <w:sz w:val="24"/>
          <w:szCs w:val="24"/>
        </w:rPr>
        <w:t>6</w:t>
      </w:r>
      <w:r w:rsidR="00E820FE">
        <w:rPr>
          <w:rFonts w:ascii="Arial" w:hAnsi="Arial" w:cs="Arial"/>
          <w:sz w:val="24"/>
          <w:szCs w:val="24"/>
        </w:rPr>
        <w:t>.</w:t>
      </w:r>
      <w:r w:rsidR="00FC1E95">
        <w:rPr>
          <w:rFonts w:ascii="Arial" w:hAnsi="Arial" w:cs="Arial"/>
          <w:sz w:val="24"/>
          <w:szCs w:val="24"/>
        </w:rPr>
        <w:t>7</w:t>
      </w:r>
      <w:r w:rsidR="00A71A41">
        <w:rPr>
          <w:rFonts w:ascii="Arial" w:hAnsi="Arial" w:cs="Arial"/>
          <w:sz w:val="24"/>
          <w:szCs w:val="24"/>
        </w:rPr>
        <w:t>.</w:t>
      </w:r>
      <w:r w:rsidR="00653FEE">
        <w:rPr>
          <w:rFonts w:ascii="Arial" w:hAnsi="Arial" w:cs="Arial"/>
          <w:sz w:val="24"/>
          <w:szCs w:val="24"/>
        </w:rPr>
        <w:t>)</w:t>
      </w:r>
      <w:r w:rsidR="00C03E22" w:rsidRPr="00106AD3">
        <w:rPr>
          <w:rFonts w:ascii="Arial" w:hAnsi="Arial" w:cs="Arial"/>
          <w:sz w:val="24"/>
          <w:szCs w:val="24"/>
        </w:rPr>
        <w:t xml:space="preserve"> already identified as making up the other contents of that sample</w:t>
      </w:r>
      <w:r w:rsidR="00653FEE">
        <w:rPr>
          <w:rFonts w:ascii="Arial" w:hAnsi="Arial" w:cs="Arial"/>
          <w:sz w:val="24"/>
          <w:szCs w:val="24"/>
        </w:rPr>
        <w:t>.</w:t>
      </w:r>
      <w:r w:rsidR="00C03E22" w:rsidRPr="00106AD3">
        <w:rPr>
          <w:rFonts w:ascii="Arial" w:hAnsi="Arial" w:cs="Arial"/>
          <w:sz w:val="24"/>
          <w:szCs w:val="24"/>
        </w:rPr>
        <w:t xml:space="preserve"> </w:t>
      </w:r>
      <w:r w:rsidR="00653FEE">
        <w:rPr>
          <w:rFonts w:ascii="Arial" w:hAnsi="Arial" w:cs="Arial"/>
          <w:sz w:val="24"/>
          <w:szCs w:val="24"/>
        </w:rPr>
        <w:t>Therefore,</w:t>
      </w:r>
      <w:r w:rsidR="00C03E22" w:rsidRPr="00106AD3">
        <w:rPr>
          <w:rFonts w:ascii="Arial" w:hAnsi="Arial" w:cs="Arial"/>
          <w:sz w:val="24"/>
          <w:szCs w:val="24"/>
        </w:rPr>
        <w:t xml:space="preserve"> the weight of the material particles must be apportioned according to those proportions for that particular sample.</w:t>
      </w:r>
    </w:p>
    <w:p w14:paraId="23E5D17F" w14:textId="77777777" w:rsidR="00C03E22" w:rsidRPr="00106AD3" w:rsidRDefault="00C03E22" w:rsidP="00BD6F11">
      <w:pPr>
        <w:rPr>
          <w:rFonts w:ascii="Arial" w:hAnsi="Arial" w:cs="Arial"/>
          <w:sz w:val="24"/>
          <w:szCs w:val="24"/>
        </w:rPr>
      </w:pPr>
    </w:p>
    <w:p w14:paraId="42A2AFBB" w14:textId="7D35E747" w:rsidR="00C03E22" w:rsidRPr="00106AD3" w:rsidRDefault="00986956" w:rsidP="00986956">
      <w:pPr>
        <w:ind w:left="720" w:hanging="360"/>
        <w:rPr>
          <w:rFonts w:ascii="Arial" w:hAnsi="Arial" w:cs="Arial"/>
          <w:sz w:val="24"/>
          <w:szCs w:val="24"/>
        </w:rPr>
      </w:pPr>
      <w:r>
        <w:rPr>
          <w:rFonts w:ascii="Arial" w:hAnsi="Arial" w:cs="Arial"/>
          <w:sz w:val="24"/>
          <w:szCs w:val="24"/>
        </w:rPr>
        <w:t>6.9</w:t>
      </w:r>
      <w:r w:rsidR="00C27FAE">
        <w:rPr>
          <w:rFonts w:ascii="Arial" w:hAnsi="Arial" w:cs="Arial"/>
          <w:sz w:val="24"/>
          <w:szCs w:val="24"/>
        </w:rPr>
        <w:t>.</w:t>
      </w:r>
      <w:r w:rsidR="00F739DF">
        <w:rPr>
          <w:rFonts w:ascii="Arial" w:hAnsi="Arial" w:cs="Arial"/>
          <w:sz w:val="24"/>
          <w:szCs w:val="24"/>
        </w:rPr>
        <w:t xml:space="preserve">  </w:t>
      </w:r>
      <w:r w:rsidR="00921472" w:rsidRPr="00106AD3">
        <w:rPr>
          <w:rFonts w:ascii="Arial" w:hAnsi="Arial" w:cs="Arial"/>
          <w:sz w:val="24"/>
          <w:szCs w:val="24"/>
        </w:rPr>
        <w:t xml:space="preserve">For the purposes of </w:t>
      </w:r>
      <w:r w:rsidR="00E820FE" w:rsidRPr="00E820FE">
        <w:rPr>
          <w:rFonts w:ascii="Arial" w:hAnsi="Arial" w:cs="Arial"/>
          <w:b/>
          <w:bCs/>
          <w:sz w:val="24"/>
          <w:szCs w:val="24"/>
        </w:rPr>
        <w:t>6.</w:t>
      </w:r>
      <w:r w:rsidR="0043122B">
        <w:rPr>
          <w:rFonts w:ascii="Arial" w:hAnsi="Arial" w:cs="Arial"/>
          <w:b/>
          <w:bCs/>
          <w:sz w:val="24"/>
          <w:szCs w:val="24"/>
        </w:rPr>
        <w:t xml:space="preserve"> Sampling of</w:t>
      </w:r>
      <w:r w:rsidR="00E820FE" w:rsidRPr="00E820FE">
        <w:rPr>
          <w:rFonts w:ascii="Arial" w:hAnsi="Arial" w:cs="Arial"/>
          <w:b/>
          <w:bCs/>
          <w:sz w:val="24"/>
          <w:szCs w:val="24"/>
        </w:rPr>
        <w:t xml:space="preserve"> </w:t>
      </w:r>
      <w:r w:rsidR="0043122B">
        <w:rPr>
          <w:rFonts w:ascii="Arial" w:hAnsi="Arial" w:cs="Arial"/>
          <w:b/>
          <w:bCs/>
          <w:sz w:val="24"/>
          <w:szCs w:val="24"/>
        </w:rPr>
        <w:t>i</w:t>
      </w:r>
      <w:r w:rsidR="00E820FE" w:rsidRPr="00E820FE">
        <w:rPr>
          <w:rFonts w:ascii="Arial" w:hAnsi="Arial" w:cs="Arial"/>
          <w:b/>
          <w:bCs/>
          <w:sz w:val="24"/>
          <w:szCs w:val="24"/>
        </w:rPr>
        <w:t>nput material</w:t>
      </w:r>
      <w:r w:rsidR="00921472" w:rsidRPr="00106AD3">
        <w:rPr>
          <w:rFonts w:ascii="Arial" w:hAnsi="Arial" w:cs="Arial"/>
          <w:sz w:val="24"/>
          <w:szCs w:val="24"/>
        </w:rPr>
        <w:t xml:space="preserve">, where a batch of waste material received at a </w:t>
      </w:r>
      <w:r w:rsidR="00F52C84">
        <w:rPr>
          <w:rFonts w:ascii="Arial" w:hAnsi="Arial" w:cs="Arial"/>
          <w:sz w:val="24"/>
          <w:szCs w:val="24"/>
        </w:rPr>
        <w:t>MF</w:t>
      </w:r>
      <w:r w:rsidR="00921472" w:rsidRPr="00106AD3">
        <w:rPr>
          <w:rFonts w:ascii="Arial" w:hAnsi="Arial" w:cs="Arial"/>
          <w:sz w:val="24"/>
          <w:szCs w:val="24"/>
        </w:rPr>
        <w:t xml:space="preserve"> comprises material from more than one supplier, and the proportion of that batch attributable to a particular supplier cannot reasonably be ascertained, an estimate of the proportion is sufficient.</w:t>
      </w:r>
    </w:p>
    <w:p w14:paraId="763C746B" w14:textId="77777777" w:rsidR="00921472" w:rsidRPr="00106AD3" w:rsidRDefault="00921472" w:rsidP="00921472">
      <w:pPr>
        <w:ind w:left="720"/>
        <w:rPr>
          <w:rFonts w:ascii="Arial" w:hAnsi="Arial" w:cs="Arial"/>
          <w:sz w:val="24"/>
          <w:szCs w:val="24"/>
        </w:rPr>
      </w:pPr>
    </w:p>
    <w:p w14:paraId="084B24C3" w14:textId="1C99F7DC" w:rsidR="00921472" w:rsidRPr="00106AD3" w:rsidRDefault="00986956" w:rsidP="00986956">
      <w:pPr>
        <w:ind w:left="720" w:hanging="360"/>
        <w:rPr>
          <w:rFonts w:ascii="Arial" w:hAnsi="Arial" w:cs="Arial"/>
          <w:sz w:val="24"/>
          <w:szCs w:val="24"/>
        </w:rPr>
      </w:pPr>
      <w:r>
        <w:rPr>
          <w:rFonts w:ascii="Arial" w:hAnsi="Arial" w:cs="Arial"/>
          <w:sz w:val="24"/>
          <w:szCs w:val="24"/>
        </w:rPr>
        <w:t>6.1</w:t>
      </w:r>
      <w:r w:rsidR="00B66FBD">
        <w:rPr>
          <w:rFonts w:ascii="Arial" w:hAnsi="Arial" w:cs="Arial"/>
          <w:sz w:val="24"/>
          <w:szCs w:val="24"/>
        </w:rPr>
        <w:t>0</w:t>
      </w:r>
      <w:r w:rsidR="00F739DF">
        <w:rPr>
          <w:rFonts w:ascii="Arial" w:hAnsi="Arial" w:cs="Arial"/>
          <w:sz w:val="24"/>
          <w:szCs w:val="24"/>
        </w:rPr>
        <w:t xml:space="preserve">.  </w:t>
      </w:r>
      <w:r w:rsidR="00921472" w:rsidRPr="00106AD3">
        <w:rPr>
          <w:rFonts w:ascii="Arial" w:hAnsi="Arial" w:cs="Arial"/>
          <w:sz w:val="24"/>
          <w:szCs w:val="24"/>
        </w:rPr>
        <w:t xml:space="preserve">The operator of a </w:t>
      </w:r>
      <w:r w:rsidR="006F6DEA">
        <w:rPr>
          <w:rFonts w:ascii="Arial" w:hAnsi="Arial" w:cs="Arial"/>
          <w:sz w:val="24"/>
          <w:szCs w:val="24"/>
        </w:rPr>
        <w:t>MF</w:t>
      </w:r>
      <w:r w:rsidR="00921472" w:rsidRPr="00106AD3">
        <w:rPr>
          <w:rFonts w:ascii="Arial" w:hAnsi="Arial" w:cs="Arial"/>
          <w:sz w:val="24"/>
          <w:szCs w:val="24"/>
        </w:rPr>
        <w:t xml:space="preserve"> must ensure that the composition of each sample taken for the purposes of </w:t>
      </w:r>
      <w:r w:rsidR="009A4FA1" w:rsidRPr="009A4FA1">
        <w:rPr>
          <w:rFonts w:ascii="Arial" w:hAnsi="Arial" w:cs="Arial"/>
          <w:b/>
          <w:bCs/>
          <w:sz w:val="24"/>
          <w:szCs w:val="24"/>
        </w:rPr>
        <w:t>6.</w:t>
      </w:r>
      <w:r w:rsidR="000C1225">
        <w:rPr>
          <w:rFonts w:ascii="Arial" w:hAnsi="Arial" w:cs="Arial"/>
          <w:b/>
          <w:bCs/>
          <w:sz w:val="24"/>
          <w:szCs w:val="24"/>
        </w:rPr>
        <w:t xml:space="preserve"> Sampling of</w:t>
      </w:r>
      <w:r w:rsidR="009A4FA1" w:rsidRPr="009A4FA1">
        <w:rPr>
          <w:rFonts w:ascii="Arial" w:hAnsi="Arial" w:cs="Arial"/>
          <w:b/>
          <w:bCs/>
          <w:sz w:val="24"/>
          <w:szCs w:val="24"/>
        </w:rPr>
        <w:t xml:space="preserve"> </w:t>
      </w:r>
      <w:r w:rsidR="000C1225">
        <w:rPr>
          <w:rFonts w:ascii="Arial" w:hAnsi="Arial" w:cs="Arial"/>
          <w:b/>
          <w:bCs/>
          <w:sz w:val="24"/>
          <w:szCs w:val="24"/>
        </w:rPr>
        <w:t>i</w:t>
      </w:r>
      <w:r w:rsidR="009A4FA1" w:rsidRPr="009A4FA1">
        <w:rPr>
          <w:rFonts w:ascii="Arial" w:hAnsi="Arial" w:cs="Arial"/>
          <w:b/>
          <w:bCs/>
          <w:sz w:val="24"/>
          <w:szCs w:val="24"/>
        </w:rPr>
        <w:t>nput material</w:t>
      </w:r>
      <w:r w:rsidR="009A4FA1">
        <w:rPr>
          <w:rFonts w:ascii="Arial" w:hAnsi="Arial" w:cs="Arial"/>
          <w:sz w:val="24"/>
          <w:szCs w:val="24"/>
        </w:rPr>
        <w:t xml:space="preserve"> </w:t>
      </w:r>
      <w:r w:rsidR="00921472" w:rsidRPr="00106AD3">
        <w:rPr>
          <w:rFonts w:ascii="Arial" w:hAnsi="Arial" w:cs="Arial"/>
          <w:sz w:val="24"/>
          <w:szCs w:val="24"/>
        </w:rPr>
        <w:t>is representative of the materials comprising the waste material from which it is taken.</w:t>
      </w:r>
    </w:p>
    <w:p w14:paraId="45CDF1EE" w14:textId="77777777" w:rsidR="007B1981" w:rsidRDefault="007B1981" w:rsidP="007B1981">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7A775F" w14:paraId="3BB32F41" w14:textId="77777777" w:rsidTr="00B1191E">
        <w:tc>
          <w:tcPr>
            <w:tcW w:w="9242" w:type="dxa"/>
            <w:shd w:val="clear" w:color="auto" w:fill="D5DCE4" w:themeFill="text2" w:themeFillTint="33"/>
          </w:tcPr>
          <w:p w14:paraId="11927C31" w14:textId="6D3E9A78" w:rsidR="007A775F" w:rsidRPr="0048770E" w:rsidRDefault="007A775F" w:rsidP="0048770E">
            <w:pPr>
              <w:jc w:val="center"/>
              <w:rPr>
                <w:rFonts w:ascii="Arial" w:hAnsi="Arial" w:cs="Arial"/>
                <w:b/>
                <w:bCs/>
                <w:sz w:val="24"/>
                <w:szCs w:val="24"/>
              </w:rPr>
            </w:pPr>
            <w:r w:rsidRPr="0048770E">
              <w:rPr>
                <w:rFonts w:ascii="Arial" w:hAnsi="Arial" w:cs="Arial"/>
                <w:b/>
                <w:bCs/>
                <w:sz w:val="24"/>
                <w:szCs w:val="24"/>
              </w:rPr>
              <w:t>For the avoidance of doubt if the operator of a MF has multiple MF</w:t>
            </w:r>
            <w:r w:rsidR="00D56690">
              <w:rPr>
                <w:rFonts w:ascii="Arial" w:hAnsi="Arial" w:cs="Arial"/>
                <w:b/>
                <w:bCs/>
                <w:sz w:val="24"/>
                <w:szCs w:val="24"/>
              </w:rPr>
              <w:t>s</w:t>
            </w:r>
            <w:r w:rsidR="00585813">
              <w:rPr>
                <w:rFonts w:ascii="Arial" w:hAnsi="Arial" w:cs="Arial"/>
                <w:b/>
                <w:bCs/>
                <w:sz w:val="24"/>
                <w:szCs w:val="24"/>
              </w:rPr>
              <w:t>,</w:t>
            </w:r>
            <w:r w:rsidRPr="0048770E">
              <w:rPr>
                <w:rFonts w:ascii="Arial" w:hAnsi="Arial" w:cs="Arial"/>
                <w:b/>
                <w:bCs/>
                <w:sz w:val="24"/>
                <w:szCs w:val="24"/>
              </w:rPr>
              <w:t xml:space="preserve"> the above applies to each individual MF that is in scope.</w:t>
            </w:r>
          </w:p>
        </w:tc>
      </w:tr>
    </w:tbl>
    <w:p w14:paraId="28985037" w14:textId="77777777" w:rsidR="007A775F" w:rsidRDefault="007A775F" w:rsidP="007B1981">
      <w:pPr>
        <w:rPr>
          <w:rFonts w:ascii="Arial" w:hAnsi="Arial" w:cs="Arial"/>
          <w:sz w:val="24"/>
          <w:szCs w:val="24"/>
        </w:rPr>
      </w:pPr>
    </w:p>
    <w:p w14:paraId="08C70DEF" w14:textId="570484E8" w:rsidR="007B1981" w:rsidRPr="00106AD3" w:rsidRDefault="008639F0" w:rsidP="007B1981">
      <w:pPr>
        <w:rPr>
          <w:rFonts w:ascii="Arial" w:hAnsi="Arial" w:cs="Arial"/>
          <w:b/>
          <w:bCs/>
          <w:sz w:val="24"/>
          <w:szCs w:val="24"/>
        </w:rPr>
      </w:pPr>
      <w:r w:rsidRPr="00106AD3">
        <w:rPr>
          <w:rFonts w:ascii="Arial" w:hAnsi="Arial" w:cs="Arial"/>
          <w:b/>
          <w:bCs/>
          <w:sz w:val="24"/>
          <w:szCs w:val="24"/>
        </w:rPr>
        <w:t>7</w:t>
      </w:r>
      <w:r w:rsidR="00A7001B" w:rsidRPr="00106AD3">
        <w:rPr>
          <w:rFonts w:ascii="Arial" w:hAnsi="Arial" w:cs="Arial"/>
          <w:b/>
          <w:bCs/>
          <w:sz w:val="24"/>
          <w:szCs w:val="24"/>
        </w:rPr>
        <w:t xml:space="preserve">. </w:t>
      </w:r>
      <w:r w:rsidR="00D56690">
        <w:rPr>
          <w:rFonts w:ascii="Arial" w:hAnsi="Arial" w:cs="Arial"/>
          <w:b/>
          <w:bCs/>
          <w:sz w:val="24"/>
          <w:szCs w:val="24"/>
        </w:rPr>
        <w:t xml:space="preserve">Sampling of </w:t>
      </w:r>
      <w:r w:rsidR="0075649E" w:rsidRPr="00106AD3">
        <w:rPr>
          <w:rFonts w:ascii="Arial" w:hAnsi="Arial" w:cs="Arial"/>
          <w:b/>
          <w:bCs/>
          <w:sz w:val="24"/>
          <w:szCs w:val="24"/>
        </w:rPr>
        <w:t>O</w:t>
      </w:r>
      <w:r w:rsidR="007B1981" w:rsidRPr="00106AD3">
        <w:rPr>
          <w:rFonts w:ascii="Arial" w:hAnsi="Arial" w:cs="Arial"/>
          <w:b/>
          <w:bCs/>
          <w:sz w:val="24"/>
          <w:szCs w:val="24"/>
        </w:rPr>
        <w:t>utput material</w:t>
      </w:r>
    </w:p>
    <w:p w14:paraId="38F95E40" w14:textId="1EEBDD7A" w:rsidR="0075649E" w:rsidRPr="00106AD3" w:rsidRDefault="00B66FBD" w:rsidP="00B66FBD">
      <w:pPr>
        <w:ind w:left="720" w:hanging="360"/>
        <w:rPr>
          <w:rFonts w:ascii="Arial" w:hAnsi="Arial" w:cs="Arial"/>
          <w:sz w:val="24"/>
          <w:szCs w:val="24"/>
        </w:rPr>
      </w:pPr>
      <w:r>
        <w:rPr>
          <w:rFonts w:ascii="Arial" w:hAnsi="Arial" w:cs="Arial"/>
          <w:sz w:val="24"/>
          <w:szCs w:val="24"/>
        </w:rPr>
        <w:t>7.1</w:t>
      </w:r>
      <w:r w:rsidR="00F739DF">
        <w:rPr>
          <w:rFonts w:ascii="Arial" w:hAnsi="Arial" w:cs="Arial"/>
          <w:sz w:val="24"/>
          <w:szCs w:val="24"/>
        </w:rPr>
        <w:t xml:space="preserve">.  </w:t>
      </w:r>
      <w:r w:rsidR="0075649E" w:rsidRPr="00106AD3">
        <w:rPr>
          <w:rFonts w:ascii="Arial" w:hAnsi="Arial" w:cs="Arial"/>
          <w:sz w:val="24"/>
          <w:szCs w:val="24"/>
        </w:rPr>
        <w:t xml:space="preserve">Apart from the waste material and the specified output material </w:t>
      </w:r>
      <w:r w:rsidR="008C66AB" w:rsidRPr="00106AD3">
        <w:rPr>
          <w:rFonts w:ascii="Arial" w:hAnsi="Arial" w:cs="Arial"/>
          <w:sz w:val="24"/>
          <w:szCs w:val="24"/>
        </w:rPr>
        <w:t xml:space="preserve">mentioned in this </w:t>
      </w:r>
      <w:r w:rsidR="00E820FE">
        <w:rPr>
          <w:rFonts w:ascii="Arial" w:hAnsi="Arial" w:cs="Arial"/>
          <w:sz w:val="24"/>
          <w:szCs w:val="24"/>
        </w:rPr>
        <w:t>part</w:t>
      </w:r>
      <w:r w:rsidR="0075649E" w:rsidRPr="00106AD3">
        <w:rPr>
          <w:rFonts w:ascii="Arial" w:hAnsi="Arial" w:cs="Arial"/>
          <w:sz w:val="24"/>
          <w:szCs w:val="24"/>
        </w:rPr>
        <w:t xml:space="preserve">, the operator of a </w:t>
      </w:r>
      <w:r w:rsidR="006F6DEA">
        <w:rPr>
          <w:rFonts w:ascii="Arial" w:hAnsi="Arial" w:cs="Arial"/>
          <w:sz w:val="24"/>
          <w:szCs w:val="24"/>
        </w:rPr>
        <w:t>MF</w:t>
      </w:r>
      <w:r w:rsidR="0075649E" w:rsidRPr="00106AD3">
        <w:rPr>
          <w:rFonts w:ascii="Arial" w:hAnsi="Arial" w:cs="Arial"/>
          <w:sz w:val="24"/>
          <w:szCs w:val="24"/>
        </w:rPr>
        <w:t xml:space="preserve"> must measure the total weight in tonnes of all other waste material that leaves the facility in each reporting period.</w:t>
      </w:r>
    </w:p>
    <w:p w14:paraId="51A1A0FB" w14:textId="77777777" w:rsidR="008C66AB" w:rsidRPr="00106AD3" w:rsidRDefault="008C66AB" w:rsidP="00543A28">
      <w:pPr>
        <w:rPr>
          <w:rFonts w:ascii="Arial" w:hAnsi="Arial" w:cs="Arial"/>
          <w:sz w:val="24"/>
          <w:szCs w:val="24"/>
        </w:rPr>
      </w:pPr>
    </w:p>
    <w:p w14:paraId="40A98DF5" w14:textId="03E7C595" w:rsidR="00891DFF" w:rsidRPr="00106AD3" w:rsidRDefault="00B66FBD" w:rsidP="00B66FBD">
      <w:pPr>
        <w:ind w:left="720" w:hanging="360"/>
        <w:rPr>
          <w:rFonts w:ascii="Arial" w:hAnsi="Arial" w:cs="Arial"/>
          <w:sz w:val="24"/>
          <w:szCs w:val="24"/>
        </w:rPr>
      </w:pPr>
      <w:r>
        <w:rPr>
          <w:rFonts w:ascii="Arial" w:hAnsi="Arial" w:cs="Arial"/>
          <w:sz w:val="24"/>
          <w:szCs w:val="24"/>
        </w:rPr>
        <w:t>7.2</w:t>
      </w:r>
      <w:r w:rsidR="00F739DF">
        <w:rPr>
          <w:rFonts w:ascii="Arial" w:hAnsi="Arial" w:cs="Arial"/>
          <w:sz w:val="24"/>
          <w:szCs w:val="24"/>
        </w:rPr>
        <w:t xml:space="preserve">.  </w:t>
      </w:r>
      <w:r w:rsidR="00891DFF" w:rsidRPr="00106AD3">
        <w:rPr>
          <w:rFonts w:ascii="Arial" w:hAnsi="Arial" w:cs="Arial"/>
          <w:sz w:val="24"/>
          <w:szCs w:val="24"/>
        </w:rPr>
        <w:t>The sampling requirements are as follows with regards to output materials.</w:t>
      </w:r>
      <w:bookmarkStart w:id="3" w:name="_Hlk151030534"/>
      <w:r w:rsidR="004C5974" w:rsidRPr="00106AD3">
        <w:rPr>
          <w:rFonts w:ascii="Arial" w:hAnsi="Arial" w:cs="Arial"/>
          <w:sz w:val="24"/>
          <w:szCs w:val="24"/>
        </w:rPr>
        <w:t xml:space="preserve"> </w:t>
      </w:r>
      <w:r w:rsidR="00E4727F" w:rsidRPr="00106AD3">
        <w:rPr>
          <w:rFonts w:ascii="Arial" w:hAnsi="Arial" w:cs="Arial"/>
          <w:sz w:val="24"/>
          <w:szCs w:val="24"/>
        </w:rPr>
        <w:t>An</w:t>
      </w:r>
      <w:r w:rsidR="00E4727F" w:rsidRPr="00106AD3">
        <w:rPr>
          <w:rFonts w:ascii="Arial" w:hAnsi="Arial" w:cs="Arial"/>
          <w:strike/>
          <w:sz w:val="24"/>
          <w:szCs w:val="24"/>
        </w:rPr>
        <w:t xml:space="preserve"> </w:t>
      </w:r>
      <w:r w:rsidR="004C5974" w:rsidRPr="00106AD3">
        <w:rPr>
          <w:rFonts w:ascii="Arial" w:hAnsi="Arial" w:cs="Arial"/>
          <w:sz w:val="24"/>
          <w:szCs w:val="24"/>
        </w:rPr>
        <w:t xml:space="preserve">operator of a </w:t>
      </w:r>
      <w:r w:rsidR="006F6DEA">
        <w:rPr>
          <w:rFonts w:ascii="Arial" w:hAnsi="Arial" w:cs="Arial"/>
          <w:sz w:val="24"/>
          <w:szCs w:val="24"/>
        </w:rPr>
        <w:t>MF</w:t>
      </w:r>
      <w:r w:rsidR="00891DFF" w:rsidRPr="00106AD3">
        <w:rPr>
          <w:rFonts w:ascii="Arial" w:hAnsi="Arial" w:cs="Arial"/>
          <w:sz w:val="24"/>
          <w:szCs w:val="24"/>
        </w:rPr>
        <w:t xml:space="preserve"> must</w:t>
      </w:r>
      <w:bookmarkEnd w:id="3"/>
      <w:r w:rsidR="00891DFF" w:rsidRPr="00106AD3">
        <w:rPr>
          <w:rFonts w:ascii="Arial" w:hAnsi="Arial" w:cs="Arial"/>
          <w:sz w:val="24"/>
          <w:szCs w:val="24"/>
        </w:rPr>
        <w:t>:</w:t>
      </w:r>
    </w:p>
    <w:p w14:paraId="43B7C280" w14:textId="77777777" w:rsidR="004C5974" w:rsidRPr="00106AD3" w:rsidRDefault="004B272D">
      <w:pPr>
        <w:numPr>
          <w:ilvl w:val="0"/>
          <w:numId w:val="7"/>
        </w:numPr>
        <w:ind w:left="1440"/>
        <w:rPr>
          <w:rFonts w:ascii="Arial" w:hAnsi="Arial" w:cs="Arial"/>
          <w:sz w:val="24"/>
          <w:szCs w:val="24"/>
        </w:rPr>
      </w:pPr>
      <w:r w:rsidRPr="00106AD3">
        <w:rPr>
          <w:rFonts w:ascii="Arial" w:hAnsi="Arial" w:cs="Arial"/>
          <w:sz w:val="24"/>
          <w:szCs w:val="24"/>
        </w:rPr>
        <w:t xml:space="preserve">measure the total weight in tonnes of all waste material that leaves the facility in each reporting period that has been identified and kept apart as material to be transferred by the operator to another </w:t>
      </w:r>
      <w:r w:rsidR="006F6DEA">
        <w:rPr>
          <w:rFonts w:ascii="Arial" w:hAnsi="Arial" w:cs="Arial"/>
          <w:sz w:val="24"/>
          <w:szCs w:val="24"/>
        </w:rPr>
        <w:t>MF</w:t>
      </w:r>
      <w:r w:rsidRPr="00106AD3">
        <w:rPr>
          <w:rFonts w:ascii="Arial" w:hAnsi="Arial" w:cs="Arial"/>
          <w:sz w:val="24"/>
          <w:szCs w:val="24"/>
        </w:rPr>
        <w:t xml:space="preserve"> or person for the purpose of enabling that material to be prepared for re-use or recycling.</w:t>
      </w:r>
    </w:p>
    <w:p w14:paraId="7BAD81D0" w14:textId="77777777" w:rsidR="004C5974" w:rsidRPr="00106AD3" w:rsidRDefault="004C5974">
      <w:pPr>
        <w:numPr>
          <w:ilvl w:val="0"/>
          <w:numId w:val="7"/>
        </w:numPr>
        <w:ind w:left="1440"/>
        <w:rPr>
          <w:rFonts w:ascii="Arial" w:hAnsi="Arial" w:cs="Arial"/>
          <w:sz w:val="24"/>
          <w:szCs w:val="24"/>
        </w:rPr>
      </w:pPr>
      <w:r w:rsidRPr="00106AD3">
        <w:rPr>
          <w:rFonts w:ascii="Arial" w:hAnsi="Arial" w:cs="Arial"/>
          <w:sz w:val="24"/>
          <w:szCs w:val="24"/>
        </w:rPr>
        <w:t>measure the total weight in tonnes of specified output material that leaves the facility in each reporting period;</w:t>
      </w:r>
    </w:p>
    <w:p w14:paraId="4A59F62F" w14:textId="7A477921" w:rsidR="000660FC" w:rsidRPr="00106AD3" w:rsidRDefault="005B7058">
      <w:pPr>
        <w:numPr>
          <w:ilvl w:val="0"/>
          <w:numId w:val="7"/>
        </w:numPr>
        <w:ind w:left="1440"/>
        <w:rPr>
          <w:rFonts w:ascii="Arial" w:hAnsi="Arial" w:cs="Arial"/>
          <w:sz w:val="24"/>
          <w:szCs w:val="24"/>
        </w:rPr>
      </w:pPr>
      <w:r>
        <w:rPr>
          <w:rFonts w:ascii="Arial" w:hAnsi="Arial" w:cs="Arial"/>
          <w:sz w:val="24"/>
          <w:szCs w:val="24"/>
        </w:rPr>
        <w:t>t</w:t>
      </w:r>
      <w:r w:rsidR="004C5974" w:rsidRPr="00106AD3">
        <w:rPr>
          <w:rFonts w:ascii="Arial" w:hAnsi="Arial" w:cs="Arial"/>
          <w:sz w:val="24"/>
          <w:szCs w:val="24"/>
        </w:rPr>
        <w:t>ake samples of the specified output material produced at that facility in a reporting period and measure the composition of those samples;</w:t>
      </w:r>
    </w:p>
    <w:p w14:paraId="78463905" w14:textId="4B60C28C" w:rsidR="004C5974" w:rsidRDefault="005B7058">
      <w:pPr>
        <w:numPr>
          <w:ilvl w:val="0"/>
          <w:numId w:val="7"/>
        </w:numPr>
        <w:ind w:left="1440"/>
        <w:rPr>
          <w:rFonts w:ascii="Arial" w:hAnsi="Arial" w:cs="Arial"/>
          <w:sz w:val="24"/>
          <w:szCs w:val="24"/>
        </w:rPr>
      </w:pPr>
      <w:r>
        <w:rPr>
          <w:rFonts w:ascii="Arial" w:hAnsi="Arial" w:cs="Arial"/>
          <w:sz w:val="24"/>
          <w:szCs w:val="24"/>
        </w:rPr>
        <w:t>t</w:t>
      </w:r>
      <w:r w:rsidR="004C5974" w:rsidRPr="00106AD3">
        <w:rPr>
          <w:rFonts w:ascii="Arial" w:hAnsi="Arial" w:cs="Arial"/>
          <w:sz w:val="24"/>
          <w:szCs w:val="24"/>
        </w:rPr>
        <w:t>he specified output material</w:t>
      </w:r>
      <w:r w:rsidR="00263B48" w:rsidRPr="00106AD3">
        <w:rPr>
          <w:rFonts w:ascii="Arial" w:hAnsi="Arial" w:cs="Arial"/>
          <w:sz w:val="24"/>
          <w:szCs w:val="24"/>
        </w:rPr>
        <w:t xml:space="preserve"> (mentioned in</w:t>
      </w:r>
      <w:r w:rsidR="00FA74B9">
        <w:rPr>
          <w:rFonts w:ascii="Arial" w:hAnsi="Arial" w:cs="Arial"/>
          <w:sz w:val="24"/>
          <w:szCs w:val="24"/>
        </w:rPr>
        <w:t xml:space="preserve"> </w:t>
      </w:r>
      <w:r w:rsidR="00CF15AC" w:rsidRPr="00CF15AC">
        <w:rPr>
          <w:rFonts w:ascii="Arial" w:hAnsi="Arial" w:cs="Arial"/>
          <w:sz w:val="24"/>
          <w:szCs w:val="24"/>
        </w:rPr>
        <w:t>section</w:t>
      </w:r>
      <w:r w:rsidR="00E820FE">
        <w:rPr>
          <w:rFonts w:ascii="Arial" w:hAnsi="Arial" w:cs="Arial"/>
          <w:sz w:val="24"/>
          <w:szCs w:val="24"/>
        </w:rPr>
        <w:t xml:space="preserve"> </w:t>
      </w:r>
      <w:r w:rsidR="00FC1E95" w:rsidRPr="000A08AC">
        <w:rPr>
          <w:rFonts w:ascii="Arial" w:hAnsi="Arial" w:cs="Arial"/>
          <w:sz w:val="24"/>
          <w:szCs w:val="24"/>
        </w:rPr>
        <w:t>7</w:t>
      </w:r>
      <w:r w:rsidR="00E820FE" w:rsidRPr="000A08AC">
        <w:rPr>
          <w:rFonts w:ascii="Arial" w:hAnsi="Arial" w:cs="Arial"/>
          <w:sz w:val="24"/>
          <w:szCs w:val="24"/>
        </w:rPr>
        <w:t>.</w:t>
      </w:r>
      <w:r w:rsidR="00FC1E95" w:rsidRPr="000A08AC">
        <w:rPr>
          <w:rFonts w:ascii="Arial" w:hAnsi="Arial" w:cs="Arial"/>
          <w:sz w:val="24"/>
          <w:szCs w:val="24"/>
        </w:rPr>
        <w:t>2</w:t>
      </w:r>
      <w:r w:rsidR="00F739DF">
        <w:rPr>
          <w:rFonts w:ascii="Arial" w:hAnsi="Arial" w:cs="Arial"/>
          <w:sz w:val="24"/>
          <w:szCs w:val="24"/>
        </w:rPr>
        <w:t>.</w:t>
      </w:r>
      <w:r w:rsidR="00263B48" w:rsidRPr="000A08AC">
        <w:rPr>
          <w:rFonts w:ascii="Arial" w:hAnsi="Arial" w:cs="Arial"/>
          <w:sz w:val="24"/>
          <w:szCs w:val="24"/>
        </w:rPr>
        <w:t>b</w:t>
      </w:r>
      <w:r w:rsidR="00F739DF">
        <w:rPr>
          <w:rFonts w:ascii="Arial" w:hAnsi="Arial" w:cs="Arial"/>
          <w:sz w:val="24"/>
          <w:szCs w:val="24"/>
        </w:rPr>
        <w:t>.</w:t>
      </w:r>
      <w:r w:rsidR="00263B48" w:rsidRPr="000A08AC">
        <w:rPr>
          <w:rFonts w:ascii="Arial" w:hAnsi="Arial" w:cs="Arial"/>
          <w:sz w:val="24"/>
          <w:szCs w:val="24"/>
        </w:rPr>
        <w:t xml:space="preserve"> and </w:t>
      </w:r>
      <w:r w:rsidR="00A71A41">
        <w:rPr>
          <w:rFonts w:ascii="Arial" w:hAnsi="Arial" w:cs="Arial"/>
          <w:sz w:val="24"/>
          <w:szCs w:val="24"/>
        </w:rPr>
        <w:t>7.2.</w:t>
      </w:r>
      <w:r w:rsidR="00263B48" w:rsidRPr="000A08AC">
        <w:rPr>
          <w:rFonts w:ascii="Arial" w:hAnsi="Arial" w:cs="Arial"/>
          <w:sz w:val="24"/>
          <w:szCs w:val="24"/>
        </w:rPr>
        <w:t>c</w:t>
      </w:r>
      <w:r w:rsidR="00F739DF">
        <w:rPr>
          <w:rFonts w:ascii="Arial" w:hAnsi="Arial" w:cs="Arial"/>
          <w:sz w:val="24"/>
          <w:szCs w:val="24"/>
        </w:rPr>
        <w:t>.</w:t>
      </w:r>
      <w:r w:rsidR="00263B48" w:rsidRPr="00106AD3">
        <w:rPr>
          <w:rFonts w:ascii="Arial" w:hAnsi="Arial" w:cs="Arial"/>
          <w:sz w:val="24"/>
          <w:szCs w:val="24"/>
        </w:rPr>
        <w:t>)</w:t>
      </w:r>
      <w:r w:rsidR="004C5974" w:rsidRPr="00106AD3">
        <w:rPr>
          <w:rFonts w:ascii="Arial" w:hAnsi="Arial" w:cs="Arial"/>
          <w:sz w:val="24"/>
          <w:szCs w:val="24"/>
        </w:rPr>
        <w:t xml:space="preserve"> must, as a minimum, be identified by reference to the grade of glass, </w:t>
      </w:r>
      <w:r w:rsidR="004B272D" w:rsidRPr="00106AD3">
        <w:rPr>
          <w:rFonts w:ascii="Arial" w:hAnsi="Arial" w:cs="Arial"/>
          <w:sz w:val="24"/>
          <w:szCs w:val="24"/>
        </w:rPr>
        <w:t xml:space="preserve">paper, card, </w:t>
      </w:r>
      <w:r w:rsidR="00C87ED5">
        <w:rPr>
          <w:rFonts w:ascii="Arial" w:hAnsi="Arial" w:cs="Arial"/>
          <w:sz w:val="24"/>
          <w:szCs w:val="24"/>
        </w:rPr>
        <w:t>metal (</w:t>
      </w:r>
      <w:r w:rsidR="00C87ED5" w:rsidRPr="00106AD3">
        <w:rPr>
          <w:rFonts w:ascii="Arial" w:hAnsi="Arial" w:cs="Arial"/>
          <w:sz w:val="24"/>
          <w:szCs w:val="24"/>
          <w:shd w:val="clear" w:color="auto" w:fill="FFFFFF"/>
        </w:rPr>
        <w:t xml:space="preserve">comprising </w:t>
      </w:r>
      <w:r w:rsidR="004B272D" w:rsidRPr="00106AD3">
        <w:rPr>
          <w:rFonts w:ascii="Arial" w:hAnsi="Arial" w:cs="Arial"/>
          <w:sz w:val="24"/>
          <w:szCs w:val="24"/>
        </w:rPr>
        <w:t>aluminium, steel</w:t>
      </w:r>
      <w:r w:rsidR="00C87ED5">
        <w:rPr>
          <w:rFonts w:ascii="Arial" w:hAnsi="Arial" w:cs="Arial"/>
          <w:sz w:val="24"/>
          <w:szCs w:val="24"/>
        </w:rPr>
        <w:t>, or both)</w:t>
      </w:r>
      <w:r w:rsidR="004B272D" w:rsidRPr="00106AD3">
        <w:rPr>
          <w:rFonts w:ascii="Arial" w:hAnsi="Arial" w:cs="Arial"/>
          <w:sz w:val="24"/>
          <w:szCs w:val="24"/>
        </w:rPr>
        <w:t xml:space="preserve"> plastic or fibre-based composite </w:t>
      </w:r>
      <w:r w:rsidR="004C5974" w:rsidRPr="00106AD3">
        <w:rPr>
          <w:rFonts w:ascii="Arial" w:hAnsi="Arial" w:cs="Arial"/>
          <w:sz w:val="24"/>
          <w:szCs w:val="24"/>
        </w:rPr>
        <w:t>material making up each batch of specified output material</w:t>
      </w:r>
      <w:r w:rsidR="009A4FA1">
        <w:rPr>
          <w:rFonts w:ascii="Arial" w:hAnsi="Arial" w:cs="Arial"/>
          <w:sz w:val="24"/>
          <w:szCs w:val="24"/>
        </w:rPr>
        <w:t>;</w:t>
      </w:r>
    </w:p>
    <w:p w14:paraId="39066DC0" w14:textId="3232F562" w:rsidR="00C87ED5" w:rsidRPr="005C1D02" w:rsidRDefault="00C87ED5" w:rsidP="006B5CBC">
      <w:pPr>
        <w:pStyle w:val="ListParagraph"/>
        <w:numPr>
          <w:ilvl w:val="0"/>
          <w:numId w:val="55"/>
        </w:numPr>
        <w:rPr>
          <w:rFonts w:ascii="Arial" w:hAnsi="Arial" w:cs="Arial"/>
          <w:sz w:val="24"/>
          <w:szCs w:val="24"/>
        </w:rPr>
      </w:pPr>
      <w:r w:rsidRPr="005C1D02">
        <w:rPr>
          <w:rFonts w:ascii="Arial" w:hAnsi="Arial" w:cs="Arial"/>
          <w:sz w:val="24"/>
          <w:szCs w:val="24"/>
        </w:rPr>
        <w:t>the grade of a material means a description of that kind of material by reference to its particular material specification</w:t>
      </w:r>
      <w:r w:rsidR="000C3C66" w:rsidRPr="005C1D02">
        <w:rPr>
          <w:rFonts w:ascii="Arial" w:hAnsi="Arial" w:cs="Arial"/>
          <w:sz w:val="24"/>
          <w:szCs w:val="24"/>
        </w:rPr>
        <w:t xml:space="preserve"> please see Table 1 </w:t>
      </w:r>
      <w:r w:rsidR="00262FDA">
        <w:rPr>
          <w:rFonts w:ascii="Arial" w:hAnsi="Arial" w:cs="Arial"/>
          <w:sz w:val="24"/>
          <w:szCs w:val="24"/>
        </w:rPr>
        <w:t xml:space="preserve">below </w:t>
      </w:r>
      <w:r w:rsidR="000C3C66" w:rsidRPr="005C1D02">
        <w:rPr>
          <w:rFonts w:ascii="Arial" w:hAnsi="Arial" w:cs="Arial"/>
          <w:sz w:val="24"/>
          <w:szCs w:val="24"/>
        </w:rPr>
        <w:t>for</w:t>
      </w:r>
      <w:r w:rsidR="00E02313">
        <w:rPr>
          <w:rFonts w:ascii="Arial" w:hAnsi="Arial" w:cs="Arial"/>
          <w:sz w:val="24"/>
          <w:szCs w:val="24"/>
        </w:rPr>
        <w:t xml:space="preserve"> the</w:t>
      </w:r>
      <w:r w:rsidR="000C3C66" w:rsidRPr="005C1D02">
        <w:rPr>
          <w:rFonts w:ascii="Arial" w:hAnsi="Arial" w:cs="Arial"/>
          <w:sz w:val="24"/>
          <w:szCs w:val="24"/>
        </w:rPr>
        <w:t xml:space="preserve"> list of material types</w:t>
      </w:r>
      <w:r w:rsidRPr="005C1D02">
        <w:rPr>
          <w:rFonts w:ascii="Arial" w:hAnsi="Arial" w:cs="Arial"/>
          <w:sz w:val="24"/>
          <w:szCs w:val="24"/>
        </w:rPr>
        <w:t>.</w:t>
      </w:r>
    </w:p>
    <w:p w14:paraId="46AD3F2F" w14:textId="5A145092" w:rsidR="004C5974" w:rsidRPr="00106AD3" w:rsidRDefault="004C5974">
      <w:pPr>
        <w:numPr>
          <w:ilvl w:val="0"/>
          <w:numId w:val="7"/>
        </w:numPr>
        <w:ind w:left="1440"/>
        <w:rPr>
          <w:rFonts w:ascii="Arial" w:hAnsi="Arial" w:cs="Arial"/>
          <w:sz w:val="24"/>
          <w:szCs w:val="24"/>
        </w:rPr>
      </w:pPr>
      <w:r w:rsidRPr="00106AD3">
        <w:rPr>
          <w:rFonts w:ascii="Arial" w:hAnsi="Arial" w:cs="Arial"/>
          <w:sz w:val="24"/>
          <w:szCs w:val="24"/>
        </w:rPr>
        <w:t>the composition of a sample</w:t>
      </w:r>
      <w:r w:rsidR="00263B48" w:rsidRPr="00106AD3">
        <w:rPr>
          <w:rFonts w:ascii="Arial" w:hAnsi="Arial" w:cs="Arial"/>
          <w:sz w:val="24"/>
          <w:szCs w:val="24"/>
        </w:rPr>
        <w:t xml:space="preserve"> (for the purpose of</w:t>
      </w:r>
      <w:r w:rsidR="00FA74B9">
        <w:rPr>
          <w:rFonts w:ascii="Arial" w:hAnsi="Arial" w:cs="Arial"/>
          <w:sz w:val="24"/>
          <w:szCs w:val="24"/>
        </w:rPr>
        <w:t xml:space="preserve"> </w:t>
      </w:r>
      <w:r w:rsidR="00CF15AC" w:rsidRPr="00CF15AC">
        <w:rPr>
          <w:rFonts w:ascii="Arial" w:hAnsi="Arial" w:cs="Arial"/>
          <w:sz w:val="24"/>
          <w:szCs w:val="24"/>
        </w:rPr>
        <w:t>section</w:t>
      </w:r>
      <w:r w:rsidR="00E820FE">
        <w:rPr>
          <w:rFonts w:ascii="Arial" w:hAnsi="Arial" w:cs="Arial"/>
          <w:sz w:val="24"/>
          <w:szCs w:val="24"/>
        </w:rPr>
        <w:t xml:space="preserve"> </w:t>
      </w:r>
      <w:r w:rsidR="00FC1E95" w:rsidRPr="000A08AC">
        <w:rPr>
          <w:rFonts w:ascii="Arial" w:hAnsi="Arial" w:cs="Arial"/>
          <w:sz w:val="24"/>
          <w:szCs w:val="24"/>
        </w:rPr>
        <w:t>7</w:t>
      </w:r>
      <w:r w:rsidR="00E820FE" w:rsidRPr="000A08AC">
        <w:rPr>
          <w:rFonts w:ascii="Arial" w:hAnsi="Arial" w:cs="Arial"/>
          <w:sz w:val="24"/>
          <w:szCs w:val="24"/>
        </w:rPr>
        <w:t>.</w:t>
      </w:r>
      <w:r w:rsidR="00FC1E95" w:rsidRPr="000A08AC">
        <w:rPr>
          <w:rFonts w:ascii="Arial" w:hAnsi="Arial" w:cs="Arial"/>
          <w:sz w:val="24"/>
          <w:szCs w:val="24"/>
        </w:rPr>
        <w:t>2</w:t>
      </w:r>
      <w:r w:rsidR="00F739DF">
        <w:rPr>
          <w:rFonts w:ascii="Arial" w:hAnsi="Arial" w:cs="Arial"/>
          <w:sz w:val="24"/>
          <w:szCs w:val="24"/>
        </w:rPr>
        <w:t>.</w:t>
      </w:r>
      <w:r w:rsidR="00263B48" w:rsidRPr="000A08AC">
        <w:rPr>
          <w:rFonts w:ascii="Arial" w:hAnsi="Arial" w:cs="Arial"/>
          <w:sz w:val="24"/>
          <w:szCs w:val="24"/>
        </w:rPr>
        <w:t>c</w:t>
      </w:r>
      <w:r w:rsidR="00F739DF">
        <w:rPr>
          <w:rFonts w:ascii="Arial" w:hAnsi="Arial" w:cs="Arial"/>
          <w:sz w:val="24"/>
          <w:szCs w:val="24"/>
        </w:rPr>
        <w:t>.</w:t>
      </w:r>
      <w:r w:rsidR="00263B48" w:rsidRPr="000A08AC">
        <w:rPr>
          <w:rFonts w:ascii="Arial" w:hAnsi="Arial" w:cs="Arial"/>
          <w:sz w:val="24"/>
          <w:szCs w:val="24"/>
        </w:rPr>
        <w:t>)</w:t>
      </w:r>
      <w:r w:rsidRPr="00106AD3">
        <w:rPr>
          <w:rFonts w:ascii="Arial" w:hAnsi="Arial" w:cs="Arial"/>
          <w:sz w:val="24"/>
          <w:szCs w:val="24"/>
        </w:rPr>
        <w:t xml:space="preserve"> taken by the operator means identifying the materials comprising that sample, by reference to</w:t>
      </w:r>
      <w:r w:rsidR="00D71E7B">
        <w:rPr>
          <w:rFonts w:ascii="Arial" w:hAnsi="Arial" w:cs="Arial"/>
          <w:sz w:val="24"/>
          <w:szCs w:val="24"/>
        </w:rPr>
        <w:t>:</w:t>
      </w:r>
    </w:p>
    <w:p w14:paraId="7F5DBF25" w14:textId="77777777" w:rsidR="004C5974" w:rsidRPr="00106AD3" w:rsidRDefault="004C5974" w:rsidP="006B5CBC">
      <w:pPr>
        <w:numPr>
          <w:ilvl w:val="1"/>
          <w:numId w:val="54"/>
        </w:numPr>
        <w:rPr>
          <w:rFonts w:ascii="Arial" w:hAnsi="Arial" w:cs="Arial"/>
          <w:sz w:val="24"/>
          <w:szCs w:val="24"/>
        </w:rPr>
      </w:pPr>
      <w:r w:rsidRPr="00106AD3">
        <w:rPr>
          <w:rFonts w:ascii="Arial" w:hAnsi="Arial" w:cs="Arial"/>
          <w:sz w:val="24"/>
          <w:szCs w:val="24"/>
        </w:rPr>
        <w:t>the type of target material, non-target material and non-recyclable material that is contained in the sample</w:t>
      </w:r>
      <w:r w:rsidR="009A4FA1">
        <w:rPr>
          <w:rFonts w:ascii="Arial" w:hAnsi="Arial" w:cs="Arial"/>
          <w:sz w:val="24"/>
          <w:szCs w:val="24"/>
        </w:rPr>
        <w:t>;</w:t>
      </w:r>
      <w:r w:rsidRPr="00106AD3">
        <w:rPr>
          <w:rFonts w:ascii="Arial" w:hAnsi="Arial" w:cs="Arial"/>
          <w:sz w:val="24"/>
          <w:szCs w:val="24"/>
        </w:rPr>
        <w:t xml:space="preserve"> </w:t>
      </w:r>
    </w:p>
    <w:p w14:paraId="4A7ADCCF" w14:textId="16A6F8A5" w:rsidR="00CA17E1" w:rsidRPr="00106AD3" w:rsidRDefault="00CA17E1" w:rsidP="006B5CBC">
      <w:pPr>
        <w:numPr>
          <w:ilvl w:val="1"/>
          <w:numId w:val="54"/>
        </w:numPr>
        <w:rPr>
          <w:rFonts w:ascii="Arial" w:hAnsi="Arial" w:cs="Arial"/>
          <w:sz w:val="24"/>
          <w:szCs w:val="24"/>
        </w:rPr>
      </w:pPr>
      <w:r w:rsidRPr="00106AD3">
        <w:rPr>
          <w:rFonts w:ascii="Arial" w:hAnsi="Arial" w:cs="Arial"/>
          <w:sz w:val="24"/>
          <w:szCs w:val="24"/>
        </w:rPr>
        <w:lastRenderedPageBreak/>
        <w:t>subject to</w:t>
      </w:r>
      <w:r w:rsidR="00F77882">
        <w:rPr>
          <w:rFonts w:ascii="Arial" w:hAnsi="Arial" w:cs="Arial"/>
          <w:sz w:val="24"/>
          <w:szCs w:val="24"/>
        </w:rPr>
        <w:t xml:space="preserve"> section</w:t>
      </w:r>
      <w:r w:rsidRPr="00106AD3">
        <w:rPr>
          <w:rFonts w:ascii="Arial" w:hAnsi="Arial" w:cs="Arial"/>
          <w:sz w:val="24"/>
          <w:szCs w:val="24"/>
        </w:rPr>
        <w:t xml:space="preserve"> </w:t>
      </w:r>
      <w:r w:rsidR="00FC1E95">
        <w:rPr>
          <w:rFonts w:ascii="Arial" w:hAnsi="Arial" w:cs="Arial"/>
          <w:sz w:val="24"/>
          <w:szCs w:val="24"/>
        </w:rPr>
        <w:t>7</w:t>
      </w:r>
      <w:r w:rsidR="00E820FE">
        <w:rPr>
          <w:rFonts w:ascii="Arial" w:hAnsi="Arial" w:cs="Arial"/>
          <w:sz w:val="24"/>
          <w:szCs w:val="24"/>
        </w:rPr>
        <w:t>.</w:t>
      </w:r>
      <w:r w:rsidR="00FC1E95">
        <w:rPr>
          <w:rFonts w:ascii="Arial" w:hAnsi="Arial" w:cs="Arial"/>
          <w:sz w:val="24"/>
          <w:szCs w:val="24"/>
        </w:rPr>
        <w:t>3</w:t>
      </w:r>
      <w:r w:rsidR="00F739DF">
        <w:rPr>
          <w:rFonts w:ascii="Arial" w:hAnsi="Arial" w:cs="Arial"/>
          <w:sz w:val="24"/>
          <w:szCs w:val="24"/>
        </w:rPr>
        <w:t>.</w:t>
      </w:r>
      <w:r w:rsidRPr="00106AD3">
        <w:rPr>
          <w:rFonts w:ascii="Arial" w:hAnsi="Arial" w:cs="Arial"/>
          <w:sz w:val="24"/>
          <w:szCs w:val="24"/>
        </w:rPr>
        <w:t>, the type of packaging</w:t>
      </w:r>
      <w:r w:rsidR="00160F18">
        <w:rPr>
          <w:rFonts w:ascii="Arial" w:hAnsi="Arial" w:cs="Arial"/>
          <w:sz w:val="24"/>
          <w:szCs w:val="24"/>
        </w:rPr>
        <w:t xml:space="preserve"> </w:t>
      </w:r>
      <w:r w:rsidR="00160F18">
        <w:rPr>
          <w:rFonts w:ascii="Arial" w:hAnsi="Arial" w:cs="Arial"/>
          <w:sz w:val="24"/>
          <w:szCs w:val="24"/>
          <w:shd w:val="clear" w:color="auto" w:fill="FFFFFF"/>
        </w:rPr>
        <w:t xml:space="preserve">(see </w:t>
      </w:r>
      <w:r w:rsidR="00160F18" w:rsidRPr="0048770E">
        <w:rPr>
          <w:rFonts w:ascii="Arial" w:hAnsi="Arial" w:cs="Arial"/>
          <w:b/>
          <w:bCs/>
          <w:sz w:val="24"/>
          <w:szCs w:val="24"/>
          <w:shd w:val="clear" w:color="auto" w:fill="FFFFFF"/>
        </w:rPr>
        <w:t>13. Definitions</w:t>
      </w:r>
      <w:r w:rsidR="003B1C52">
        <w:rPr>
          <w:rFonts w:ascii="Arial" w:hAnsi="Arial" w:cs="Arial"/>
          <w:b/>
          <w:bCs/>
          <w:sz w:val="24"/>
          <w:szCs w:val="24"/>
          <w:shd w:val="clear" w:color="auto" w:fill="FFFFFF"/>
        </w:rPr>
        <w:t xml:space="preserve"> of terms</w:t>
      </w:r>
      <w:r w:rsidR="00160F18" w:rsidRPr="0048770E">
        <w:rPr>
          <w:rFonts w:ascii="Arial" w:hAnsi="Arial" w:cs="Arial"/>
          <w:b/>
          <w:bCs/>
          <w:sz w:val="24"/>
          <w:szCs w:val="24"/>
          <w:shd w:val="clear" w:color="auto" w:fill="FFFFFF"/>
        </w:rPr>
        <w:t xml:space="preserve"> used in th</w:t>
      </w:r>
      <w:r w:rsidR="003B1C52">
        <w:rPr>
          <w:rFonts w:ascii="Arial" w:hAnsi="Arial" w:cs="Arial"/>
          <w:b/>
          <w:bCs/>
          <w:sz w:val="24"/>
          <w:szCs w:val="24"/>
          <w:shd w:val="clear" w:color="auto" w:fill="FFFFFF"/>
        </w:rPr>
        <w:t>e</w:t>
      </w:r>
      <w:r w:rsidR="00160F18" w:rsidRPr="0048770E">
        <w:rPr>
          <w:rFonts w:ascii="Arial" w:hAnsi="Arial" w:cs="Arial"/>
          <w:b/>
          <w:bCs/>
          <w:sz w:val="24"/>
          <w:szCs w:val="24"/>
          <w:shd w:val="clear" w:color="auto" w:fill="FFFFFF"/>
        </w:rPr>
        <w:t xml:space="preserve"> Code of Practice</w:t>
      </w:r>
      <w:r w:rsidR="00160F18">
        <w:rPr>
          <w:rFonts w:ascii="Arial" w:hAnsi="Arial" w:cs="Arial"/>
          <w:sz w:val="24"/>
          <w:szCs w:val="24"/>
          <w:shd w:val="clear" w:color="auto" w:fill="FFFFFF"/>
        </w:rPr>
        <w:t>)</w:t>
      </w:r>
      <w:r w:rsidRPr="00106AD3">
        <w:rPr>
          <w:rFonts w:ascii="Arial" w:hAnsi="Arial" w:cs="Arial"/>
          <w:sz w:val="24"/>
          <w:szCs w:val="24"/>
        </w:rPr>
        <w:t xml:space="preserve"> that is contained in each type of target material, non-target material and non-recyclable material identified in that sample</w:t>
      </w:r>
      <w:r w:rsidR="00160F18">
        <w:rPr>
          <w:rFonts w:ascii="Arial" w:hAnsi="Arial" w:cs="Arial"/>
          <w:sz w:val="24"/>
          <w:szCs w:val="24"/>
        </w:rPr>
        <w:t xml:space="preserve">. </w:t>
      </w:r>
      <w:r w:rsidR="00160F18">
        <w:rPr>
          <w:rFonts w:ascii="Arial" w:hAnsi="Arial" w:cs="Arial"/>
          <w:sz w:val="24"/>
          <w:szCs w:val="24"/>
          <w:shd w:val="clear" w:color="auto" w:fill="FFFFFF"/>
        </w:rPr>
        <w:t xml:space="preserve">Please note </w:t>
      </w:r>
      <w:r w:rsidR="00160F18" w:rsidRPr="00EE433A">
        <w:rPr>
          <w:rFonts w:ascii="Arial" w:eastAsia="Times New Roman" w:hAnsi="Arial" w:cs="Arial"/>
          <w:sz w:val="24"/>
          <w:szCs w:val="24"/>
          <w:shd w:val="clear" w:color="auto" w:fill="FFFFFF"/>
        </w:rPr>
        <w:t>the lid, seal or other part of a drink container should be considered as drink container packaging;</w:t>
      </w:r>
      <w:r w:rsidRPr="00106AD3">
        <w:rPr>
          <w:rFonts w:ascii="Arial" w:hAnsi="Arial" w:cs="Arial"/>
          <w:sz w:val="24"/>
          <w:szCs w:val="24"/>
        </w:rPr>
        <w:t xml:space="preserve"> </w:t>
      </w:r>
      <w:r w:rsidR="009A4FA1" w:rsidRPr="00106AD3">
        <w:rPr>
          <w:rFonts w:ascii="Arial" w:hAnsi="Arial" w:cs="Arial"/>
          <w:sz w:val="24"/>
          <w:szCs w:val="24"/>
        </w:rPr>
        <w:t>and</w:t>
      </w:r>
    </w:p>
    <w:p w14:paraId="6675E077" w14:textId="77777777" w:rsidR="004C5974" w:rsidRPr="00106AD3" w:rsidRDefault="004C5974" w:rsidP="006B5CBC">
      <w:pPr>
        <w:numPr>
          <w:ilvl w:val="1"/>
          <w:numId w:val="54"/>
        </w:numPr>
        <w:rPr>
          <w:rFonts w:ascii="Arial" w:hAnsi="Arial" w:cs="Arial"/>
          <w:sz w:val="24"/>
          <w:szCs w:val="24"/>
        </w:rPr>
      </w:pPr>
      <w:r w:rsidRPr="00106AD3">
        <w:rPr>
          <w:rFonts w:ascii="Arial" w:hAnsi="Arial" w:cs="Arial"/>
          <w:sz w:val="24"/>
          <w:szCs w:val="24"/>
        </w:rPr>
        <w:t xml:space="preserve">the weight in kilograms of each type of target material, non-target material and non-recyclable material </w:t>
      </w:r>
      <w:r w:rsidR="00CA17E1" w:rsidRPr="00106AD3">
        <w:rPr>
          <w:rFonts w:ascii="Arial" w:hAnsi="Arial" w:cs="Arial"/>
          <w:sz w:val="24"/>
          <w:szCs w:val="24"/>
        </w:rPr>
        <w:t xml:space="preserve">and each type of packaging </w:t>
      </w:r>
      <w:r w:rsidRPr="00106AD3">
        <w:rPr>
          <w:rFonts w:ascii="Arial" w:hAnsi="Arial" w:cs="Arial"/>
          <w:sz w:val="24"/>
          <w:szCs w:val="24"/>
        </w:rPr>
        <w:t>that is so identified.</w:t>
      </w:r>
    </w:p>
    <w:p w14:paraId="6A01404F" w14:textId="77777777" w:rsidR="00FA74B9" w:rsidRDefault="00FA74B9">
      <w:pPr>
        <w:spacing w:after="0" w:line="240" w:lineRule="auto"/>
        <w:rPr>
          <w:rFonts w:ascii="Arial" w:hAnsi="Arial" w:cs="Arial"/>
          <w:sz w:val="24"/>
          <w:szCs w:val="24"/>
        </w:rPr>
      </w:pPr>
    </w:p>
    <w:tbl>
      <w:tblPr>
        <w:tblStyle w:val="TableGrid"/>
        <w:tblW w:w="0" w:type="auto"/>
        <w:jc w:val="center"/>
        <w:tblLook w:val="04A0" w:firstRow="1" w:lastRow="0" w:firstColumn="1" w:lastColumn="0" w:noHBand="0" w:noVBand="1"/>
      </w:tblPr>
      <w:tblGrid>
        <w:gridCol w:w="3098"/>
        <w:gridCol w:w="6095"/>
      </w:tblGrid>
      <w:tr w:rsidR="000C3C66" w:rsidRPr="003166DD" w14:paraId="09F97285" w14:textId="77777777" w:rsidTr="00FA74B9">
        <w:trPr>
          <w:trHeight w:val="416"/>
          <w:jc w:val="center"/>
        </w:trPr>
        <w:tc>
          <w:tcPr>
            <w:tcW w:w="9193" w:type="dxa"/>
            <w:gridSpan w:val="2"/>
            <w:shd w:val="clear" w:color="auto" w:fill="D0CECE" w:themeFill="background2" w:themeFillShade="E6"/>
          </w:tcPr>
          <w:p w14:paraId="132B94D5" w14:textId="4A7A1AB6" w:rsidR="000C3C66" w:rsidRPr="003166DD" w:rsidRDefault="000C3C66" w:rsidP="003166DD">
            <w:pPr>
              <w:spacing w:line="25" w:lineRule="atLeast"/>
              <w:contextualSpacing/>
              <w:jc w:val="center"/>
              <w:rPr>
                <w:rFonts w:ascii="Arial" w:hAnsi="Arial" w:cs="Arial"/>
                <w:b/>
                <w:bCs/>
                <w:sz w:val="24"/>
                <w:szCs w:val="24"/>
              </w:rPr>
            </w:pPr>
            <w:bookmarkStart w:id="4" w:name="_Hlk171335497"/>
            <w:r w:rsidRPr="003166DD">
              <w:rPr>
                <w:rFonts w:ascii="Arial" w:hAnsi="Arial" w:cs="Arial"/>
                <w:b/>
                <w:bCs/>
                <w:sz w:val="24"/>
                <w:szCs w:val="24"/>
              </w:rPr>
              <w:t>Table 1</w:t>
            </w:r>
            <w:r w:rsidR="009A360A">
              <w:rPr>
                <w:rFonts w:ascii="Arial" w:hAnsi="Arial" w:cs="Arial"/>
                <w:b/>
                <w:bCs/>
                <w:sz w:val="24"/>
                <w:szCs w:val="24"/>
              </w:rPr>
              <w:t xml:space="preserve"> - Material Grades</w:t>
            </w:r>
          </w:p>
        </w:tc>
      </w:tr>
      <w:tr w:rsidR="000C3C66" w:rsidRPr="003166DD" w14:paraId="5C4E6713" w14:textId="77777777" w:rsidTr="00FA74B9">
        <w:trPr>
          <w:trHeight w:val="394"/>
          <w:jc w:val="center"/>
        </w:trPr>
        <w:tc>
          <w:tcPr>
            <w:tcW w:w="3098" w:type="dxa"/>
            <w:shd w:val="clear" w:color="auto" w:fill="D0CECE" w:themeFill="background2" w:themeFillShade="E6"/>
          </w:tcPr>
          <w:p w14:paraId="72A6409C" w14:textId="53D2D3E3" w:rsidR="000C3C66" w:rsidRPr="00FA74B9" w:rsidRDefault="000C3C66" w:rsidP="003166DD">
            <w:pPr>
              <w:spacing w:line="25" w:lineRule="atLeast"/>
              <w:contextualSpacing/>
              <w:jc w:val="center"/>
              <w:rPr>
                <w:rFonts w:ascii="Arial" w:hAnsi="Arial" w:cs="Arial"/>
                <w:b/>
                <w:bCs/>
                <w:sz w:val="24"/>
                <w:szCs w:val="24"/>
              </w:rPr>
            </w:pPr>
            <w:r w:rsidRPr="00FA74B9">
              <w:rPr>
                <w:rFonts w:ascii="Arial" w:hAnsi="Arial" w:cs="Arial"/>
                <w:b/>
                <w:bCs/>
                <w:sz w:val="24"/>
                <w:szCs w:val="24"/>
              </w:rPr>
              <w:t>Material Type</w:t>
            </w:r>
          </w:p>
        </w:tc>
        <w:tc>
          <w:tcPr>
            <w:tcW w:w="6095" w:type="dxa"/>
            <w:shd w:val="clear" w:color="auto" w:fill="D0CECE" w:themeFill="background2" w:themeFillShade="E6"/>
          </w:tcPr>
          <w:p w14:paraId="6F098C0B" w14:textId="5A177CC3" w:rsidR="000C3C66" w:rsidRPr="00FA74B9" w:rsidRDefault="000C3C66" w:rsidP="003166DD">
            <w:pPr>
              <w:spacing w:line="25" w:lineRule="atLeast"/>
              <w:contextualSpacing/>
              <w:rPr>
                <w:rFonts w:ascii="Arial" w:hAnsi="Arial" w:cs="Arial"/>
                <w:b/>
                <w:bCs/>
                <w:sz w:val="24"/>
                <w:szCs w:val="24"/>
              </w:rPr>
            </w:pPr>
            <w:r w:rsidRPr="00FA74B9">
              <w:rPr>
                <w:rFonts w:ascii="Arial" w:hAnsi="Arial" w:cs="Arial"/>
                <w:b/>
                <w:bCs/>
                <w:sz w:val="24"/>
                <w:szCs w:val="24"/>
              </w:rPr>
              <w:t>Grades</w:t>
            </w:r>
          </w:p>
        </w:tc>
      </w:tr>
      <w:tr w:rsidR="00B5676F" w:rsidRPr="003166DD" w14:paraId="0BF8C2E1" w14:textId="77777777" w:rsidTr="00FA74B9">
        <w:trPr>
          <w:jc w:val="center"/>
        </w:trPr>
        <w:tc>
          <w:tcPr>
            <w:tcW w:w="3098" w:type="dxa"/>
            <w:shd w:val="clear" w:color="auto" w:fill="auto"/>
          </w:tcPr>
          <w:p w14:paraId="15ABC5F1" w14:textId="430849BC" w:rsidR="00B5676F" w:rsidRPr="00FA74B9" w:rsidRDefault="00B5676F" w:rsidP="003166DD">
            <w:pPr>
              <w:spacing w:line="25" w:lineRule="atLeast"/>
              <w:contextualSpacing/>
              <w:jc w:val="center"/>
              <w:rPr>
                <w:rFonts w:ascii="Arial" w:hAnsi="Arial" w:cs="Arial"/>
                <w:sz w:val="24"/>
                <w:szCs w:val="24"/>
              </w:rPr>
            </w:pPr>
            <w:r w:rsidRPr="00FA74B9">
              <w:rPr>
                <w:rFonts w:ascii="Arial" w:hAnsi="Arial" w:cs="Arial"/>
                <w:sz w:val="24"/>
                <w:szCs w:val="24"/>
              </w:rPr>
              <w:t xml:space="preserve">Card </w:t>
            </w:r>
          </w:p>
        </w:tc>
        <w:tc>
          <w:tcPr>
            <w:tcW w:w="6095" w:type="dxa"/>
            <w:shd w:val="clear" w:color="auto" w:fill="auto"/>
          </w:tcPr>
          <w:p w14:paraId="79D56E63" w14:textId="3828A201" w:rsidR="00B5676F" w:rsidRPr="00FA74B9" w:rsidRDefault="00B5676F" w:rsidP="003166DD">
            <w:pPr>
              <w:spacing w:line="25" w:lineRule="atLeast"/>
              <w:contextualSpacing/>
              <w:rPr>
                <w:rFonts w:ascii="Arial" w:hAnsi="Arial" w:cs="Arial"/>
                <w:sz w:val="24"/>
                <w:szCs w:val="24"/>
              </w:rPr>
            </w:pPr>
            <w:r w:rsidRPr="00FA74B9">
              <w:rPr>
                <w:rFonts w:ascii="Arial" w:hAnsi="Arial" w:cs="Arial"/>
                <w:sz w:val="24"/>
                <w:szCs w:val="24"/>
                <w:lang w:eastAsia="en-GB"/>
              </w:rPr>
              <w:t>Cardboard</w:t>
            </w:r>
          </w:p>
        </w:tc>
      </w:tr>
      <w:tr w:rsidR="008542F5" w:rsidRPr="003166DD" w14:paraId="1813EAB2" w14:textId="77777777" w:rsidTr="00FA74B9">
        <w:trPr>
          <w:jc w:val="center"/>
        </w:trPr>
        <w:tc>
          <w:tcPr>
            <w:tcW w:w="3098" w:type="dxa"/>
            <w:vMerge w:val="restart"/>
            <w:shd w:val="clear" w:color="auto" w:fill="auto"/>
          </w:tcPr>
          <w:p w14:paraId="6661C299" w14:textId="48126607" w:rsidR="008542F5" w:rsidRPr="00FA74B9" w:rsidRDefault="008542F5" w:rsidP="003166DD">
            <w:pPr>
              <w:spacing w:line="25" w:lineRule="atLeast"/>
              <w:contextualSpacing/>
              <w:jc w:val="center"/>
              <w:rPr>
                <w:rFonts w:ascii="Arial" w:hAnsi="Arial" w:cs="Arial"/>
                <w:sz w:val="24"/>
                <w:szCs w:val="24"/>
              </w:rPr>
            </w:pPr>
            <w:r w:rsidRPr="00FA74B9">
              <w:rPr>
                <w:rFonts w:ascii="Arial" w:hAnsi="Arial" w:cs="Arial"/>
                <w:sz w:val="24"/>
                <w:szCs w:val="24"/>
              </w:rPr>
              <w:t>Paper</w:t>
            </w:r>
          </w:p>
        </w:tc>
        <w:tc>
          <w:tcPr>
            <w:tcW w:w="6095" w:type="dxa"/>
            <w:shd w:val="clear" w:color="auto" w:fill="auto"/>
          </w:tcPr>
          <w:p w14:paraId="4F735F18" w14:textId="3D3618E0" w:rsidR="008542F5" w:rsidRPr="00FA74B9" w:rsidRDefault="008542F5" w:rsidP="003166DD">
            <w:pPr>
              <w:spacing w:line="25" w:lineRule="atLeast"/>
              <w:contextualSpacing/>
              <w:rPr>
                <w:rFonts w:ascii="Arial" w:hAnsi="Arial" w:cs="Arial"/>
                <w:sz w:val="24"/>
                <w:szCs w:val="24"/>
                <w:lang w:eastAsia="en-GB"/>
              </w:rPr>
            </w:pPr>
            <w:r w:rsidRPr="00FA74B9">
              <w:rPr>
                <w:rFonts w:ascii="Arial" w:hAnsi="Arial" w:cs="Arial"/>
                <w:sz w:val="24"/>
                <w:szCs w:val="24"/>
                <w:lang w:eastAsia="en-GB"/>
              </w:rPr>
              <w:t>Newspapers and magazines</w:t>
            </w:r>
          </w:p>
        </w:tc>
      </w:tr>
      <w:tr w:rsidR="008542F5" w:rsidRPr="003166DD" w14:paraId="775FE437" w14:textId="77777777" w:rsidTr="00FA74B9">
        <w:trPr>
          <w:jc w:val="center"/>
        </w:trPr>
        <w:tc>
          <w:tcPr>
            <w:tcW w:w="3098" w:type="dxa"/>
            <w:vMerge/>
            <w:shd w:val="clear" w:color="auto" w:fill="auto"/>
          </w:tcPr>
          <w:p w14:paraId="52355CB4" w14:textId="77777777" w:rsidR="008542F5" w:rsidRPr="00FA74B9" w:rsidRDefault="008542F5" w:rsidP="003166DD">
            <w:pPr>
              <w:spacing w:line="25" w:lineRule="atLeast"/>
              <w:contextualSpacing/>
              <w:jc w:val="center"/>
              <w:rPr>
                <w:rFonts w:ascii="Arial" w:hAnsi="Arial" w:cs="Arial"/>
                <w:sz w:val="24"/>
                <w:szCs w:val="24"/>
              </w:rPr>
            </w:pPr>
          </w:p>
        </w:tc>
        <w:tc>
          <w:tcPr>
            <w:tcW w:w="6095" w:type="dxa"/>
            <w:shd w:val="clear" w:color="auto" w:fill="auto"/>
          </w:tcPr>
          <w:p w14:paraId="643243CC" w14:textId="5F651EA4" w:rsidR="008542F5" w:rsidRPr="00FA74B9" w:rsidRDefault="008542F5" w:rsidP="003166DD">
            <w:pPr>
              <w:spacing w:line="25" w:lineRule="atLeast"/>
              <w:contextualSpacing/>
              <w:rPr>
                <w:rFonts w:ascii="Arial" w:hAnsi="Arial" w:cs="Arial"/>
                <w:sz w:val="24"/>
                <w:szCs w:val="24"/>
                <w:lang w:eastAsia="en-GB"/>
              </w:rPr>
            </w:pPr>
            <w:r w:rsidRPr="00FA74B9">
              <w:rPr>
                <w:rFonts w:ascii="Arial" w:hAnsi="Arial" w:cs="Arial"/>
                <w:sz w:val="24"/>
                <w:szCs w:val="24"/>
                <w:lang w:eastAsia="en-GB"/>
              </w:rPr>
              <w:t>Mixed paper</w:t>
            </w:r>
          </w:p>
        </w:tc>
      </w:tr>
      <w:tr w:rsidR="00E9293D" w:rsidRPr="003166DD" w14:paraId="7B4FAD02" w14:textId="77777777" w:rsidTr="00FA74B9">
        <w:trPr>
          <w:jc w:val="center"/>
        </w:trPr>
        <w:tc>
          <w:tcPr>
            <w:tcW w:w="3098" w:type="dxa"/>
            <w:vMerge w:val="restart"/>
            <w:shd w:val="clear" w:color="auto" w:fill="auto"/>
          </w:tcPr>
          <w:p w14:paraId="4FD23EB2" w14:textId="0FB71BEF" w:rsidR="00E9293D" w:rsidRPr="00FA74B9" w:rsidRDefault="00E9293D" w:rsidP="003166DD">
            <w:pPr>
              <w:spacing w:line="25" w:lineRule="atLeast"/>
              <w:contextualSpacing/>
              <w:jc w:val="center"/>
              <w:rPr>
                <w:rFonts w:ascii="Arial" w:hAnsi="Arial" w:cs="Arial"/>
                <w:sz w:val="24"/>
                <w:szCs w:val="24"/>
              </w:rPr>
            </w:pPr>
            <w:r w:rsidRPr="00FA74B9">
              <w:rPr>
                <w:rFonts w:ascii="Arial" w:hAnsi="Arial" w:cs="Arial"/>
                <w:sz w:val="24"/>
                <w:szCs w:val="24"/>
              </w:rPr>
              <w:t>Plastics</w:t>
            </w:r>
          </w:p>
        </w:tc>
        <w:tc>
          <w:tcPr>
            <w:tcW w:w="6095" w:type="dxa"/>
            <w:shd w:val="clear" w:color="auto" w:fill="auto"/>
          </w:tcPr>
          <w:p w14:paraId="4FBC066F" w14:textId="3D68EAB4" w:rsidR="00E9293D" w:rsidRPr="00FA74B9" w:rsidRDefault="00F739DF" w:rsidP="003166DD">
            <w:pPr>
              <w:spacing w:line="25" w:lineRule="atLeast"/>
              <w:contextualSpacing/>
              <w:rPr>
                <w:rFonts w:ascii="Arial" w:hAnsi="Arial" w:cs="Arial"/>
                <w:sz w:val="24"/>
                <w:szCs w:val="24"/>
                <w:lang w:eastAsia="en-GB"/>
              </w:rPr>
            </w:pPr>
            <w:r w:rsidRPr="00F739DF">
              <w:rPr>
                <w:rFonts w:ascii="Arial" w:hAnsi="Arial" w:cs="Arial"/>
                <w:color w:val="040C28"/>
                <w:sz w:val="24"/>
                <w:szCs w:val="24"/>
              </w:rPr>
              <w:t>High-density polyethylene</w:t>
            </w:r>
            <w:r>
              <w:rPr>
                <w:rFonts w:ascii="Arial" w:hAnsi="Arial" w:cs="Arial"/>
                <w:sz w:val="24"/>
                <w:szCs w:val="24"/>
                <w:lang w:eastAsia="en-GB"/>
              </w:rPr>
              <w:t xml:space="preserve"> (</w:t>
            </w:r>
            <w:r w:rsidR="00E9293D" w:rsidRPr="00FA74B9">
              <w:rPr>
                <w:rFonts w:ascii="Arial" w:hAnsi="Arial" w:cs="Arial"/>
                <w:sz w:val="24"/>
                <w:szCs w:val="24"/>
                <w:lang w:eastAsia="en-GB"/>
              </w:rPr>
              <w:t>HDPE</w:t>
            </w:r>
            <w:r>
              <w:rPr>
                <w:rFonts w:ascii="Arial" w:hAnsi="Arial" w:cs="Arial"/>
                <w:sz w:val="24"/>
                <w:szCs w:val="24"/>
                <w:lang w:eastAsia="en-GB"/>
              </w:rPr>
              <w:t>)</w:t>
            </w:r>
            <w:r w:rsidR="00E9293D" w:rsidRPr="00FA74B9">
              <w:rPr>
                <w:rFonts w:ascii="Arial" w:hAnsi="Arial" w:cs="Arial"/>
                <w:sz w:val="24"/>
                <w:szCs w:val="24"/>
                <w:lang w:eastAsia="en-GB"/>
              </w:rPr>
              <w:t xml:space="preserve"> Bottles Clear</w:t>
            </w:r>
          </w:p>
        </w:tc>
      </w:tr>
      <w:tr w:rsidR="00E9293D" w:rsidRPr="003166DD" w14:paraId="44288E1D" w14:textId="77777777" w:rsidTr="00FA74B9">
        <w:trPr>
          <w:jc w:val="center"/>
        </w:trPr>
        <w:tc>
          <w:tcPr>
            <w:tcW w:w="3098" w:type="dxa"/>
            <w:vMerge/>
            <w:shd w:val="clear" w:color="auto" w:fill="auto"/>
          </w:tcPr>
          <w:p w14:paraId="7FE08117" w14:textId="77777777" w:rsidR="00E9293D" w:rsidRPr="00FA74B9" w:rsidRDefault="00E9293D" w:rsidP="003166DD">
            <w:pPr>
              <w:spacing w:line="25" w:lineRule="atLeast"/>
              <w:contextualSpacing/>
              <w:jc w:val="center"/>
              <w:rPr>
                <w:rFonts w:ascii="Arial" w:hAnsi="Arial" w:cs="Arial"/>
                <w:sz w:val="24"/>
                <w:szCs w:val="24"/>
              </w:rPr>
            </w:pPr>
          </w:p>
        </w:tc>
        <w:tc>
          <w:tcPr>
            <w:tcW w:w="6095" w:type="dxa"/>
            <w:shd w:val="clear" w:color="auto" w:fill="auto"/>
          </w:tcPr>
          <w:p w14:paraId="62C53FAC" w14:textId="528100BF" w:rsidR="00E9293D" w:rsidRPr="00FA74B9" w:rsidRDefault="00E9293D" w:rsidP="003166DD">
            <w:pPr>
              <w:spacing w:line="25" w:lineRule="atLeast"/>
              <w:contextualSpacing/>
              <w:rPr>
                <w:rFonts w:ascii="Arial" w:hAnsi="Arial" w:cs="Arial"/>
                <w:sz w:val="24"/>
                <w:szCs w:val="24"/>
                <w:lang w:eastAsia="en-GB"/>
              </w:rPr>
            </w:pPr>
            <w:r w:rsidRPr="00FA74B9">
              <w:rPr>
                <w:rFonts w:ascii="Arial" w:hAnsi="Arial" w:cs="Arial"/>
                <w:sz w:val="24"/>
                <w:szCs w:val="24"/>
                <w:lang w:eastAsia="en-GB"/>
              </w:rPr>
              <w:t>HDPE Bottles Coloured</w:t>
            </w:r>
          </w:p>
        </w:tc>
      </w:tr>
      <w:tr w:rsidR="00E9293D" w:rsidRPr="003166DD" w14:paraId="1CE7949A" w14:textId="77777777" w:rsidTr="00FA74B9">
        <w:trPr>
          <w:jc w:val="center"/>
        </w:trPr>
        <w:tc>
          <w:tcPr>
            <w:tcW w:w="3098" w:type="dxa"/>
            <w:vMerge/>
            <w:shd w:val="clear" w:color="auto" w:fill="auto"/>
          </w:tcPr>
          <w:p w14:paraId="0B4A526A" w14:textId="77777777" w:rsidR="00E9293D" w:rsidRPr="00FA74B9" w:rsidRDefault="00E9293D" w:rsidP="003166DD">
            <w:pPr>
              <w:spacing w:line="25" w:lineRule="atLeast"/>
              <w:contextualSpacing/>
              <w:jc w:val="center"/>
              <w:rPr>
                <w:rFonts w:ascii="Arial" w:hAnsi="Arial" w:cs="Arial"/>
                <w:sz w:val="24"/>
                <w:szCs w:val="24"/>
              </w:rPr>
            </w:pPr>
          </w:p>
        </w:tc>
        <w:tc>
          <w:tcPr>
            <w:tcW w:w="6095" w:type="dxa"/>
            <w:shd w:val="clear" w:color="auto" w:fill="auto"/>
          </w:tcPr>
          <w:p w14:paraId="3D486215" w14:textId="280EE9D4" w:rsidR="00E9293D" w:rsidRPr="00FA74B9" w:rsidRDefault="00E9293D" w:rsidP="003166DD">
            <w:pPr>
              <w:spacing w:line="25" w:lineRule="atLeast"/>
              <w:contextualSpacing/>
              <w:rPr>
                <w:rFonts w:ascii="Arial" w:hAnsi="Arial" w:cs="Arial"/>
                <w:sz w:val="24"/>
                <w:szCs w:val="24"/>
                <w:lang w:eastAsia="en-GB"/>
              </w:rPr>
            </w:pPr>
            <w:r w:rsidRPr="00FA74B9">
              <w:rPr>
                <w:rFonts w:ascii="Arial" w:hAnsi="Arial" w:cs="Arial"/>
                <w:sz w:val="24"/>
                <w:szCs w:val="24"/>
                <w:lang w:eastAsia="en-GB"/>
              </w:rPr>
              <w:t>HDPE Bottles Mixed</w:t>
            </w:r>
          </w:p>
        </w:tc>
      </w:tr>
      <w:tr w:rsidR="00E9293D" w:rsidRPr="003166DD" w14:paraId="631DC741" w14:textId="77777777" w:rsidTr="00FA74B9">
        <w:trPr>
          <w:jc w:val="center"/>
        </w:trPr>
        <w:tc>
          <w:tcPr>
            <w:tcW w:w="3098" w:type="dxa"/>
            <w:vMerge/>
            <w:shd w:val="clear" w:color="auto" w:fill="auto"/>
          </w:tcPr>
          <w:p w14:paraId="4162B993" w14:textId="77777777" w:rsidR="00E9293D" w:rsidRPr="00FA74B9" w:rsidRDefault="00E9293D" w:rsidP="003166DD">
            <w:pPr>
              <w:spacing w:line="25" w:lineRule="atLeast"/>
              <w:contextualSpacing/>
              <w:jc w:val="center"/>
              <w:rPr>
                <w:rFonts w:ascii="Arial" w:hAnsi="Arial" w:cs="Arial"/>
                <w:sz w:val="24"/>
                <w:szCs w:val="24"/>
              </w:rPr>
            </w:pPr>
          </w:p>
        </w:tc>
        <w:tc>
          <w:tcPr>
            <w:tcW w:w="6095" w:type="dxa"/>
            <w:shd w:val="clear" w:color="auto" w:fill="auto"/>
          </w:tcPr>
          <w:p w14:paraId="03760EAD" w14:textId="0E5310E0" w:rsidR="00E9293D" w:rsidRPr="00FA74B9" w:rsidRDefault="00E9293D" w:rsidP="003166DD">
            <w:pPr>
              <w:spacing w:line="25" w:lineRule="atLeast"/>
              <w:contextualSpacing/>
              <w:rPr>
                <w:rFonts w:ascii="Arial" w:hAnsi="Arial" w:cs="Arial"/>
                <w:sz w:val="24"/>
                <w:szCs w:val="24"/>
                <w:lang w:eastAsia="en-GB"/>
              </w:rPr>
            </w:pPr>
            <w:r w:rsidRPr="00FA74B9">
              <w:rPr>
                <w:rFonts w:ascii="Arial" w:hAnsi="Arial" w:cs="Arial"/>
                <w:sz w:val="24"/>
                <w:szCs w:val="24"/>
                <w:lang w:eastAsia="en-GB"/>
              </w:rPr>
              <w:t>Plastic Film</w:t>
            </w:r>
          </w:p>
        </w:tc>
      </w:tr>
      <w:tr w:rsidR="00E9293D" w:rsidRPr="003166DD" w14:paraId="03A3407F" w14:textId="77777777" w:rsidTr="00FA74B9">
        <w:trPr>
          <w:jc w:val="center"/>
        </w:trPr>
        <w:tc>
          <w:tcPr>
            <w:tcW w:w="3098" w:type="dxa"/>
            <w:vMerge/>
            <w:shd w:val="clear" w:color="auto" w:fill="auto"/>
          </w:tcPr>
          <w:p w14:paraId="3453B2B2" w14:textId="77777777" w:rsidR="00E9293D" w:rsidRPr="00FA74B9" w:rsidRDefault="00E9293D" w:rsidP="003166DD">
            <w:pPr>
              <w:spacing w:line="25" w:lineRule="atLeast"/>
              <w:contextualSpacing/>
              <w:jc w:val="center"/>
              <w:rPr>
                <w:rFonts w:ascii="Arial" w:hAnsi="Arial" w:cs="Arial"/>
                <w:sz w:val="24"/>
                <w:szCs w:val="24"/>
              </w:rPr>
            </w:pPr>
          </w:p>
        </w:tc>
        <w:tc>
          <w:tcPr>
            <w:tcW w:w="6095" w:type="dxa"/>
            <w:shd w:val="clear" w:color="auto" w:fill="auto"/>
          </w:tcPr>
          <w:p w14:paraId="09FB2ABD" w14:textId="52429789" w:rsidR="00E9293D" w:rsidRPr="00FA74B9" w:rsidRDefault="00E9293D" w:rsidP="003166DD">
            <w:pPr>
              <w:spacing w:line="25" w:lineRule="atLeast"/>
              <w:contextualSpacing/>
              <w:rPr>
                <w:rFonts w:ascii="Arial" w:hAnsi="Arial" w:cs="Arial"/>
                <w:sz w:val="24"/>
                <w:szCs w:val="24"/>
                <w:lang w:eastAsia="en-GB"/>
              </w:rPr>
            </w:pPr>
            <w:r w:rsidRPr="00FA74B9">
              <w:rPr>
                <w:rFonts w:ascii="Arial" w:hAnsi="Arial" w:cs="Arial"/>
                <w:sz w:val="24"/>
                <w:szCs w:val="24"/>
                <w:lang w:eastAsia="en-GB"/>
              </w:rPr>
              <w:t>Low-density polyethylene (LDPE) Film Clear</w:t>
            </w:r>
          </w:p>
        </w:tc>
      </w:tr>
      <w:tr w:rsidR="00E9293D" w:rsidRPr="003166DD" w14:paraId="71252761" w14:textId="77777777" w:rsidTr="00FA74B9">
        <w:trPr>
          <w:jc w:val="center"/>
        </w:trPr>
        <w:tc>
          <w:tcPr>
            <w:tcW w:w="3098" w:type="dxa"/>
            <w:vMerge/>
            <w:shd w:val="clear" w:color="auto" w:fill="auto"/>
          </w:tcPr>
          <w:p w14:paraId="334B3E5A" w14:textId="77777777" w:rsidR="00E9293D" w:rsidRPr="00FA74B9" w:rsidRDefault="00E9293D" w:rsidP="003166DD">
            <w:pPr>
              <w:spacing w:line="25" w:lineRule="atLeast"/>
              <w:contextualSpacing/>
              <w:jc w:val="center"/>
              <w:rPr>
                <w:rFonts w:ascii="Arial" w:hAnsi="Arial" w:cs="Arial"/>
                <w:sz w:val="24"/>
                <w:szCs w:val="24"/>
              </w:rPr>
            </w:pPr>
          </w:p>
        </w:tc>
        <w:tc>
          <w:tcPr>
            <w:tcW w:w="6095" w:type="dxa"/>
            <w:shd w:val="clear" w:color="auto" w:fill="auto"/>
          </w:tcPr>
          <w:p w14:paraId="68A3DB69" w14:textId="7B0D3CA8" w:rsidR="00E9293D" w:rsidRPr="00FA74B9" w:rsidRDefault="00E9293D" w:rsidP="003166DD">
            <w:pPr>
              <w:spacing w:line="25" w:lineRule="atLeast"/>
              <w:contextualSpacing/>
              <w:rPr>
                <w:rFonts w:ascii="Arial" w:hAnsi="Arial" w:cs="Arial"/>
                <w:sz w:val="24"/>
                <w:szCs w:val="24"/>
                <w:lang w:eastAsia="en-GB"/>
              </w:rPr>
            </w:pPr>
            <w:r w:rsidRPr="00FA74B9">
              <w:rPr>
                <w:rFonts w:ascii="Arial" w:hAnsi="Arial" w:cs="Arial"/>
                <w:sz w:val="24"/>
                <w:szCs w:val="24"/>
                <w:lang w:eastAsia="en-GB"/>
              </w:rPr>
              <w:t>LDPE Film Coloured</w:t>
            </w:r>
          </w:p>
        </w:tc>
      </w:tr>
      <w:tr w:rsidR="00E9293D" w:rsidRPr="003166DD" w14:paraId="538A16DC" w14:textId="77777777" w:rsidTr="00FA74B9">
        <w:trPr>
          <w:jc w:val="center"/>
        </w:trPr>
        <w:tc>
          <w:tcPr>
            <w:tcW w:w="3098" w:type="dxa"/>
            <w:vMerge/>
            <w:shd w:val="clear" w:color="auto" w:fill="auto"/>
          </w:tcPr>
          <w:p w14:paraId="467DE5AB" w14:textId="77777777" w:rsidR="00E9293D" w:rsidRPr="00FA74B9" w:rsidRDefault="00E9293D" w:rsidP="003166DD">
            <w:pPr>
              <w:spacing w:line="25" w:lineRule="atLeast"/>
              <w:contextualSpacing/>
              <w:jc w:val="center"/>
              <w:rPr>
                <w:rFonts w:ascii="Arial" w:hAnsi="Arial" w:cs="Arial"/>
                <w:sz w:val="24"/>
                <w:szCs w:val="24"/>
              </w:rPr>
            </w:pPr>
          </w:p>
        </w:tc>
        <w:tc>
          <w:tcPr>
            <w:tcW w:w="6095" w:type="dxa"/>
            <w:shd w:val="clear" w:color="auto" w:fill="auto"/>
          </w:tcPr>
          <w:p w14:paraId="66E0A796" w14:textId="7D9CC619" w:rsidR="00E9293D" w:rsidRPr="00FA74B9" w:rsidRDefault="00E9293D" w:rsidP="003166DD">
            <w:pPr>
              <w:spacing w:line="25" w:lineRule="atLeast"/>
              <w:contextualSpacing/>
              <w:rPr>
                <w:rFonts w:ascii="Arial" w:hAnsi="Arial" w:cs="Arial"/>
                <w:sz w:val="24"/>
                <w:szCs w:val="24"/>
                <w:lang w:eastAsia="en-GB"/>
              </w:rPr>
            </w:pPr>
            <w:r w:rsidRPr="00FA74B9">
              <w:rPr>
                <w:rFonts w:ascii="Arial" w:hAnsi="Arial" w:cs="Arial"/>
                <w:sz w:val="24"/>
                <w:szCs w:val="24"/>
                <w:lang w:eastAsia="en-GB"/>
              </w:rPr>
              <w:t>Mixed Plastic</w:t>
            </w:r>
          </w:p>
        </w:tc>
      </w:tr>
      <w:tr w:rsidR="00E9293D" w:rsidRPr="003166DD" w14:paraId="66614BE7" w14:textId="77777777" w:rsidTr="00FA74B9">
        <w:trPr>
          <w:jc w:val="center"/>
        </w:trPr>
        <w:tc>
          <w:tcPr>
            <w:tcW w:w="3098" w:type="dxa"/>
            <w:vMerge/>
            <w:shd w:val="clear" w:color="auto" w:fill="auto"/>
          </w:tcPr>
          <w:p w14:paraId="61392582" w14:textId="77777777" w:rsidR="00E9293D" w:rsidRPr="00FA74B9" w:rsidRDefault="00E9293D" w:rsidP="003166DD">
            <w:pPr>
              <w:spacing w:line="25" w:lineRule="atLeast"/>
              <w:contextualSpacing/>
              <w:jc w:val="center"/>
              <w:rPr>
                <w:rFonts w:ascii="Arial" w:hAnsi="Arial" w:cs="Arial"/>
                <w:sz w:val="24"/>
                <w:szCs w:val="24"/>
              </w:rPr>
            </w:pPr>
          </w:p>
        </w:tc>
        <w:tc>
          <w:tcPr>
            <w:tcW w:w="6095" w:type="dxa"/>
            <w:shd w:val="clear" w:color="auto" w:fill="auto"/>
          </w:tcPr>
          <w:p w14:paraId="6860D892" w14:textId="488D62EC" w:rsidR="00E9293D" w:rsidRPr="00FA74B9" w:rsidRDefault="00E9293D" w:rsidP="003166DD">
            <w:pPr>
              <w:spacing w:line="25" w:lineRule="atLeast"/>
              <w:contextualSpacing/>
              <w:rPr>
                <w:rFonts w:ascii="Arial" w:hAnsi="Arial" w:cs="Arial"/>
                <w:sz w:val="24"/>
                <w:szCs w:val="24"/>
                <w:lang w:eastAsia="en-GB"/>
              </w:rPr>
            </w:pPr>
            <w:r w:rsidRPr="00FA74B9">
              <w:rPr>
                <w:rFonts w:ascii="Arial" w:hAnsi="Arial" w:cs="Arial"/>
                <w:sz w:val="24"/>
                <w:szCs w:val="24"/>
                <w:lang w:eastAsia="en-GB"/>
              </w:rPr>
              <w:t>Mixed Plastic Bottles</w:t>
            </w:r>
          </w:p>
        </w:tc>
      </w:tr>
      <w:tr w:rsidR="00E9293D" w:rsidRPr="003166DD" w14:paraId="773BBE48" w14:textId="77777777" w:rsidTr="00FA74B9">
        <w:trPr>
          <w:jc w:val="center"/>
        </w:trPr>
        <w:tc>
          <w:tcPr>
            <w:tcW w:w="3098" w:type="dxa"/>
            <w:vMerge/>
            <w:shd w:val="clear" w:color="auto" w:fill="auto"/>
          </w:tcPr>
          <w:p w14:paraId="40C3E1BF" w14:textId="77777777" w:rsidR="00E9293D" w:rsidRPr="00FA74B9" w:rsidRDefault="00E9293D" w:rsidP="003166DD">
            <w:pPr>
              <w:spacing w:line="25" w:lineRule="atLeast"/>
              <w:contextualSpacing/>
              <w:jc w:val="center"/>
              <w:rPr>
                <w:rFonts w:ascii="Arial" w:hAnsi="Arial" w:cs="Arial"/>
                <w:sz w:val="24"/>
                <w:szCs w:val="24"/>
              </w:rPr>
            </w:pPr>
          </w:p>
        </w:tc>
        <w:tc>
          <w:tcPr>
            <w:tcW w:w="6095" w:type="dxa"/>
            <w:shd w:val="clear" w:color="auto" w:fill="auto"/>
          </w:tcPr>
          <w:p w14:paraId="35B837A6" w14:textId="40F2C4EE" w:rsidR="00E9293D" w:rsidRPr="00FA74B9" w:rsidRDefault="00E9293D" w:rsidP="003166DD">
            <w:pPr>
              <w:spacing w:line="25" w:lineRule="atLeast"/>
              <w:contextualSpacing/>
              <w:rPr>
                <w:rFonts w:ascii="Arial" w:hAnsi="Arial" w:cs="Arial"/>
                <w:sz w:val="24"/>
                <w:szCs w:val="24"/>
                <w:lang w:eastAsia="en-GB"/>
              </w:rPr>
            </w:pPr>
            <w:r w:rsidRPr="00FA74B9">
              <w:rPr>
                <w:rFonts w:ascii="Arial" w:hAnsi="Arial" w:cs="Arial"/>
                <w:sz w:val="24"/>
                <w:szCs w:val="24"/>
                <w:lang w:eastAsia="en-GB"/>
              </w:rPr>
              <w:t>Mixed Rigid Plastic</w:t>
            </w:r>
          </w:p>
        </w:tc>
      </w:tr>
      <w:tr w:rsidR="00E9293D" w:rsidRPr="003166DD" w14:paraId="1AACF80D" w14:textId="77777777" w:rsidTr="00FA74B9">
        <w:trPr>
          <w:jc w:val="center"/>
        </w:trPr>
        <w:tc>
          <w:tcPr>
            <w:tcW w:w="3098" w:type="dxa"/>
            <w:vMerge/>
            <w:shd w:val="clear" w:color="auto" w:fill="auto"/>
          </w:tcPr>
          <w:p w14:paraId="6B570FB2" w14:textId="77777777" w:rsidR="00E9293D" w:rsidRPr="00FA74B9" w:rsidRDefault="00E9293D" w:rsidP="003166DD">
            <w:pPr>
              <w:spacing w:line="25" w:lineRule="atLeast"/>
              <w:contextualSpacing/>
              <w:jc w:val="center"/>
              <w:rPr>
                <w:rFonts w:ascii="Arial" w:hAnsi="Arial" w:cs="Arial"/>
                <w:sz w:val="24"/>
                <w:szCs w:val="24"/>
              </w:rPr>
            </w:pPr>
          </w:p>
        </w:tc>
        <w:tc>
          <w:tcPr>
            <w:tcW w:w="6095" w:type="dxa"/>
            <w:shd w:val="clear" w:color="auto" w:fill="auto"/>
          </w:tcPr>
          <w:p w14:paraId="060220B2" w14:textId="1C4BF81E" w:rsidR="00E9293D" w:rsidRPr="00FA74B9" w:rsidRDefault="00E9293D" w:rsidP="003166DD">
            <w:pPr>
              <w:spacing w:line="25" w:lineRule="atLeast"/>
              <w:contextualSpacing/>
              <w:rPr>
                <w:rFonts w:ascii="Arial" w:hAnsi="Arial" w:cs="Arial"/>
                <w:sz w:val="24"/>
                <w:szCs w:val="24"/>
                <w:lang w:eastAsia="en-GB"/>
              </w:rPr>
            </w:pPr>
            <w:r w:rsidRPr="00FA74B9">
              <w:rPr>
                <w:rFonts w:ascii="Arial" w:hAnsi="Arial" w:cs="Arial"/>
                <w:color w:val="202124"/>
                <w:sz w:val="24"/>
                <w:szCs w:val="24"/>
                <w:shd w:val="clear" w:color="auto" w:fill="FFFFFF"/>
              </w:rPr>
              <w:t>Polyethylene terephthalate (</w:t>
            </w:r>
            <w:r w:rsidRPr="00FA74B9">
              <w:rPr>
                <w:rFonts w:ascii="Arial" w:hAnsi="Arial" w:cs="Arial"/>
                <w:sz w:val="24"/>
                <w:szCs w:val="24"/>
                <w:lang w:eastAsia="en-GB"/>
              </w:rPr>
              <w:t>PET) Bottles Clear</w:t>
            </w:r>
          </w:p>
        </w:tc>
      </w:tr>
      <w:tr w:rsidR="00E9293D" w:rsidRPr="003166DD" w14:paraId="5F254E58" w14:textId="77777777" w:rsidTr="00FA74B9">
        <w:trPr>
          <w:jc w:val="center"/>
        </w:trPr>
        <w:tc>
          <w:tcPr>
            <w:tcW w:w="3098" w:type="dxa"/>
            <w:vMerge/>
            <w:shd w:val="clear" w:color="auto" w:fill="auto"/>
          </w:tcPr>
          <w:p w14:paraId="57FBA693" w14:textId="77777777" w:rsidR="00E9293D" w:rsidRPr="00FA74B9" w:rsidRDefault="00E9293D" w:rsidP="003166DD">
            <w:pPr>
              <w:spacing w:line="25" w:lineRule="atLeast"/>
              <w:contextualSpacing/>
              <w:jc w:val="center"/>
              <w:rPr>
                <w:rFonts w:ascii="Arial" w:hAnsi="Arial" w:cs="Arial"/>
                <w:sz w:val="24"/>
                <w:szCs w:val="24"/>
              </w:rPr>
            </w:pPr>
          </w:p>
        </w:tc>
        <w:tc>
          <w:tcPr>
            <w:tcW w:w="6095" w:type="dxa"/>
            <w:shd w:val="clear" w:color="auto" w:fill="auto"/>
          </w:tcPr>
          <w:p w14:paraId="6C324245" w14:textId="6FC27BF5" w:rsidR="00E9293D" w:rsidRPr="00FA74B9" w:rsidRDefault="00E9293D" w:rsidP="003166DD">
            <w:pPr>
              <w:spacing w:line="25" w:lineRule="atLeast"/>
              <w:contextualSpacing/>
              <w:rPr>
                <w:rFonts w:ascii="Arial" w:hAnsi="Arial" w:cs="Arial"/>
                <w:sz w:val="24"/>
                <w:szCs w:val="24"/>
                <w:lang w:eastAsia="en-GB"/>
              </w:rPr>
            </w:pPr>
            <w:r w:rsidRPr="00FA74B9">
              <w:rPr>
                <w:rFonts w:ascii="Arial" w:hAnsi="Arial" w:cs="Arial"/>
                <w:sz w:val="24"/>
                <w:szCs w:val="24"/>
                <w:lang w:eastAsia="en-GB"/>
              </w:rPr>
              <w:t>PET Bottles Coloured</w:t>
            </w:r>
          </w:p>
        </w:tc>
      </w:tr>
      <w:tr w:rsidR="00E9293D" w:rsidRPr="003166DD" w14:paraId="34ADA13B" w14:textId="77777777" w:rsidTr="00FA74B9">
        <w:trPr>
          <w:jc w:val="center"/>
        </w:trPr>
        <w:tc>
          <w:tcPr>
            <w:tcW w:w="3098" w:type="dxa"/>
            <w:vMerge/>
            <w:shd w:val="clear" w:color="auto" w:fill="auto"/>
          </w:tcPr>
          <w:p w14:paraId="4047AD6B" w14:textId="77777777" w:rsidR="00E9293D" w:rsidRPr="00FA74B9" w:rsidRDefault="00E9293D" w:rsidP="003166DD">
            <w:pPr>
              <w:spacing w:line="25" w:lineRule="atLeast"/>
              <w:contextualSpacing/>
              <w:jc w:val="center"/>
              <w:rPr>
                <w:rFonts w:ascii="Arial" w:hAnsi="Arial" w:cs="Arial"/>
                <w:sz w:val="24"/>
                <w:szCs w:val="24"/>
              </w:rPr>
            </w:pPr>
          </w:p>
        </w:tc>
        <w:tc>
          <w:tcPr>
            <w:tcW w:w="6095" w:type="dxa"/>
            <w:shd w:val="clear" w:color="auto" w:fill="auto"/>
          </w:tcPr>
          <w:p w14:paraId="18D4BEEF" w14:textId="7E19E2D4" w:rsidR="00E9293D" w:rsidRPr="00FA74B9" w:rsidRDefault="00E9293D" w:rsidP="003166DD">
            <w:pPr>
              <w:spacing w:line="25" w:lineRule="atLeast"/>
              <w:contextualSpacing/>
              <w:rPr>
                <w:rFonts w:ascii="Arial" w:hAnsi="Arial" w:cs="Arial"/>
                <w:sz w:val="24"/>
                <w:szCs w:val="24"/>
                <w:lang w:eastAsia="en-GB"/>
              </w:rPr>
            </w:pPr>
            <w:r w:rsidRPr="00FA74B9">
              <w:rPr>
                <w:rFonts w:ascii="Arial" w:hAnsi="Arial" w:cs="Arial"/>
                <w:sz w:val="24"/>
                <w:szCs w:val="24"/>
                <w:lang w:eastAsia="en-GB"/>
              </w:rPr>
              <w:t>PET Bottles Mixed</w:t>
            </w:r>
          </w:p>
        </w:tc>
      </w:tr>
      <w:tr w:rsidR="00E9293D" w:rsidRPr="003166DD" w14:paraId="0E5BFA94" w14:textId="77777777" w:rsidTr="00FA74B9">
        <w:trPr>
          <w:jc w:val="center"/>
        </w:trPr>
        <w:tc>
          <w:tcPr>
            <w:tcW w:w="3098" w:type="dxa"/>
            <w:vMerge/>
            <w:shd w:val="clear" w:color="auto" w:fill="auto"/>
          </w:tcPr>
          <w:p w14:paraId="43985B22" w14:textId="77777777" w:rsidR="00E9293D" w:rsidRPr="00FA74B9" w:rsidRDefault="00E9293D" w:rsidP="003166DD">
            <w:pPr>
              <w:spacing w:line="25" w:lineRule="atLeast"/>
              <w:contextualSpacing/>
              <w:jc w:val="center"/>
              <w:rPr>
                <w:rFonts w:ascii="Arial" w:hAnsi="Arial" w:cs="Arial"/>
                <w:sz w:val="24"/>
                <w:szCs w:val="24"/>
              </w:rPr>
            </w:pPr>
          </w:p>
        </w:tc>
        <w:tc>
          <w:tcPr>
            <w:tcW w:w="6095" w:type="dxa"/>
            <w:shd w:val="clear" w:color="auto" w:fill="auto"/>
          </w:tcPr>
          <w:p w14:paraId="46ED0815" w14:textId="05FE14F4" w:rsidR="00E9293D" w:rsidRPr="00FA74B9" w:rsidRDefault="00E9293D" w:rsidP="003166DD">
            <w:pPr>
              <w:spacing w:line="25" w:lineRule="atLeast"/>
              <w:contextualSpacing/>
              <w:rPr>
                <w:rFonts w:ascii="Arial" w:hAnsi="Arial" w:cs="Arial"/>
                <w:sz w:val="24"/>
                <w:szCs w:val="24"/>
                <w:lang w:eastAsia="en-GB"/>
              </w:rPr>
            </w:pPr>
            <w:r w:rsidRPr="00FA74B9">
              <w:rPr>
                <w:rFonts w:ascii="Arial" w:eastAsia="Times New Roman" w:hAnsi="Arial" w:cs="Arial"/>
                <w:sz w:val="24"/>
                <w:szCs w:val="24"/>
              </w:rPr>
              <w:t>PET (non-bottle)</w:t>
            </w:r>
          </w:p>
        </w:tc>
      </w:tr>
      <w:tr w:rsidR="00E9293D" w:rsidRPr="003166DD" w14:paraId="6A20176D" w14:textId="77777777" w:rsidTr="00FA74B9">
        <w:trPr>
          <w:jc w:val="center"/>
        </w:trPr>
        <w:tc>
          <w:tcPr>
            <w:tcW w:w="3098" w:type="dxa"/>
            <w:vMerge/>
            <w:shd w:val="clear" w:color="auto" w:fill="auto"/>
          </w:tcPr>
          <w:p w14:paraId="23202E29" w14:textId="77777777" w:rsidR="00E9293D" w:rsidRPr="00FA74B9" w:rsidRDefault="00E9293D" w:rsidP="003166DD">
            <w:pPr>
              <w:spacing w:line="25" w:lineRule="atLeast"/>
              <w:contextualSpacing/>
              <w:jc w:val="center"/>
              <w:rPr>
                <w:rFonts w:ascii="Arial" w:hAnsi="Arial" w:cs="Arial"/>
                <w:sz w:val="24"/>
                <w:szCs w:val="24"/>
              </w:rPr>
            </w:pPr>
          </w:p>
        </w:tc>
        <w:tc>
          <w:tcPr>
            <w:tcW w:w="6095" w:type="dxa"/>
            <w:shd w:val="clear" w:color="auto" w:fill="auto"/>
          </w:tcPr>
          <w:p w14:paraId="2497AEF8" w14:textId="5FFD1C87" w:rsidR="00E9293D" w:rsidRPr="00FA74B9" w:rsidRDefault="00E9293D" w:rsidP="003166DD">
            <w:pPr>
              <w:spacing w:line="25" w:lineRule="atLeast"/>
              <w:contextualSpacing/>
              <w:rPr>
                <w:rFonts w:ascii="Arial" w:hAnsi="Arial" w:cs="Arial"/>
                <w:sz w:val="24"/>
                <w:szCs w:val="24"/>
                <w:lang w:eastAsia="en-GB"/>
              </w:rPr>
            </w:pPr>
            <w:r w:rsidRPr="00FA74B9">
              <w:rPr>
                <w:rFonts w:ascii="Arial" w:hAnsi="Arial" w:cs="Arial"/>
                <w:sz w:val="24"/>
                <w:szCs w:val="24"/>
                <w:lang w:eastAsia="en-GB"/>
              </w:rPr>
              <w:t xml:space="preserve">Polypropylene </w:t>
            </w:r>
          </w:p>
        </w:tc>
      </w:tr>
      <w:tr w:rsidR="00E9293D" w:rsidRPr="003166DD" w14:paraId="7CDD3E58" w14:textId="77777777" w:rsidTr="00FA74B9">
        <w:trPr>
          <w:jc w:val="center"/>
        </w:trPr>
        <w:tc>
          <w:tcPr>
            <w:tcW w:w="3098" w:type="dxa"/>
            <w:vMerge/>
            <w:shd w:val="clear" w:color="auto" w:fill="auto"/>
          </w:tcPr>
          <w:p w14:paraId="23655B76" w14:textId="77777777" w:rsidR="00E9293D" w:rsidRPr="00FA74B9" w:rsidRDefault="00E9293D" w:rsidP="003166DD">
            <w:pPr>
              <w:spacing w:line="25" w:lineRule="atLeast"/>
              <w:contextualSpacing/>
              <w:jc w:val="center"/>
              <w:rPr>
                <w:rFonts w:ascii="Arial" w:hAnsi="Arial" w:cs="Arial"/>
                <w:sz w:val="24"/>
                <w:szCs w:val="24"/>
              </w:rPr>
            </w:pPr>
          </w:p>
        </w:tc>
        <w:tc>
          <w:tcPr>
            <w:tcW w:w="6095" w:type="dxa"/>
            <w:shd w:val="clear" w:color="auto" w:fill="auto"/>
          </w:tcPr>
          <w:p w14:paraId="02727ACA" w14:textId="0C3C5C02" w:rsidR="00E9293D" w:rsidRPr="00FA74B9" w:rsidRDefault="00E9293D" w:rsidP="003166DD">
            <w:pPr>
              <w:spacing w:line="25" w:lineRule="atLeast"/>
              <w:contextualSpacing/>
              <w:rPr>
                <w:rFonts w:ascii="Arial" w:hAnsi="Arial" w:cs="Arial"/>
                <w:sz w:val="24"/>
                <w:szCs w:val="24"/>
                <w:lang w:eastAsia="en-GB"/>
              </w:rPr>
            </w:pPr>
            <w:r w:rsidRPr="00FA74B9">
              <w:rPr>
                <w:rFonts w:ascii="Arial" w:hAnsi="Arial" w:cs="Arial"/>
                <w:sz w:val="24"/>
                <w:szCs w:val="24"/>
                <w:lang w:eastAsia="en-GB"/>
              </w:rPr>
              <w:t xml:space="preserve">Pots, Tubs and Trays </w:t>
            </w:r>
          </w:p>
        </w:tc>
      </w:tr>
      <w:tr w:rsidR="00E9293D" w:rsidRPr="003166DD" w14:paraId="21132C3F" w14:textId="77777777" w:rsidTr="00FA74B9">
        <w:trPr>
          <w:jc w:val="center"/>
        </w:trPr>
        <w:tc>
          <w:tcPr>
            <w:tcW w:w="3098" w:type="dxa"/>
            <w:vMerge w:val="restart"/>
            <w:shd w:val="clear" w:color="auto" w:fill="auto"/>
          </w:tcPr>
          <w:p w14:paraId="573A4402" w14:textId="7AF1E568" w:rsidR="00E9293D" w:rsidRPr="00FA74B9" w:rsidRDefault="00E9293D" w:rsidP="003166DD">
            <w:pPr>
              <w:spacing w:line="25" w:lineRule="atLeast"/>
              <w:contextualSpacing/>
              <w:jc w:val="center"/>
              <w:rPr>
                <w:rFonts w:ascii="Arial" w:hAnsi="Arial" w:cs="Arial"/>
                <w:sz w:val="24"/>
                <w:szCs w:val="24"/>
              </w:rPr>
            </w:pPr>
            <w:r w:rsidRPr="00FA74B9">
              <w:rPr>
                <w:rFonts w:ascii="Arial" w:hAnsi="Arial" w:cs="Arial"/>
                <w:sz w:val="24"/>
                <w:szCs w:val="24"/>
              </w:rPr>
              <w:t>Metals</w:t>
            </w:r>
          </w:p>
        </w:tc>
        <w:tc>
          <w:tcPr>
            <w:tcW w:w="6095" w:type="dxa"/>
            <w:shd w:val="clear" w:color="auto" w:fill="auto"/>
          </w:tcPr>
          <w:p w14:paraId="714FE50E" w14:textId="5BA4B43A" w:rsidR="00E9293D" w:rsidRPr="00FA74B9" w:rsidRDefault="00E9293D" w:rsidP="003166DD">
            <w:pPr>
              <w:spacing w:line="25" w:lineRule="atLeast"/>
              <w:contextualSpacing/>
              <w:rPr>
                <w:rFonts w:ascii="Arial" w:hAnsi="Arial" w:cs="Arial"/>
                <w:sz w:val="24"/>
                <w:szCs w:val="24"/>
                <w:lang w:eastAsia="en-GB"/>
              </w:rPr>
            </w:pPr>
            <w:r w:rsidRPr="00FA74B9">
              <w:rPr>
                <w:rFonts w:ascii="Arial" w:hAnsi="Arial" w:cs="Arial"/>
                <w:sz w:val="24"/>
                <w:szCs w:val="24"/>
                <w:lang w:eastAsia="en-GB"/>
              </w:rPr>
              <w:t>Aluminium</w:t>
            </w:r>
          </w:p>
        </w:tc>
      </w:tr>
      <w:tr w:rsidR="00E9293D" w:rsidRPr="003166DD" w14:paraId="6DF3CBCB" w14:textId="77777777" w:rsidTr="00FA74B9">
        <w:trPr>
          <w:jc w:val="center"/>
        </w:trPr>
        <w:tc>
          <w:tcPr>
            <w:tcW w:w="3098" w:type="dxa"/>
            <w:vMerge/>
            <w:shd w:val="clear" w:color="auto" w:fill="auto"/>
          </w:tcPr>
          <w:p w14:paraId="1E3E98D3" w14:textId="77777777" w:rsidR="00E9293D" w:rsidRPr="00FA74B9" w:rsidRDefault="00E9293D" w:rsidP="003166DD">
            <w:pPr>
              <w:spacing w:line="25" w:lineRule="atLeast"/>
              <w:contextualSpacing/>
              <w:jc w:val="center"/>
              <w:rPr>
                <w:rFonts w:ascii="Arial" w:hAnsi="Arial" w:cs="Arial"/>
                <w:sz w:val="24"/>
                <w:szCs w:val="24"/>
              </w:rPr>
            </w:pPr>
          </w:p>
        </w:tc>
        <w:tc>
          <w:tcPr>
            <w:tcW w:w="6095" w:type="dxa"/>
            <w:shd w:val="clear" w:color="auto" w:fill="auto"/>
          </w:tcPr>
          <w:p w14:paraId="6279991D" w14:textId="4D06BB4F" w:rsidR="00E9293D" w:rsidRPr="00FA74B9" w:rsidRDefault="00E9293D" w:rsidP="003166DD">
            <w:pPr>
              <w:spacing w:line="25" w:lineRule="atLeast"/>
              <w:contextualSpacing/>
              <w:rPr>
                <w:rFonts w:ascii="Arial" w:hAnsi="Arial" w:cs="Arial"/>
                <w:sz w:val="24"/>
                <w:szCs w:val="24"/>
                <w:lang w:eastAsia="en-GB"/>
              </w:rPr>
            </w:pPr>
            <w:r w:rsidRPr="00FA74B9">
              <w:rPr>
                <w:rFonts w:ascii="Arial" w:hAnsi="Arial" w:cs="Arial"/>
                <w:sz w:val="24"/>
                <w:szCs w:val="24"/>
                <w:lang w:eastAsia="en-GB"/>
              </w:rPr>
              <w:t>Steel</w:t>
            </w:r>
          </w:p>
        </w:tc>
      </w:tr>
      <w:tr w:rsidR="00E9293D" w:rsidRPr="003166DD" w14:paraId="208A9FAA" w14:textId="77777777" w:rsidTr="00FA74B9">
        <w:trPr>
          <w:jc w:val="center"/>
        </w:trPr>
        <w:tc>
          <w:tcPr>
            <w:tcW w:w="3098" w:type="dxa"/>
            <w:vMerge/>
            <w:shd w:val="clear" w:color="auto" w:fill="auto"/>
          </w:tcPr>
          <w:p w14:paraId="70E60225" w14:textId="77777777" w:rsidR="00E9293D" w:rsidRPr="00FA74B9" w:rsidRDefault="00E9293D" w:rsidP="003166DD">
            <w:pPr>
              <w:spacing w:line="25" w:lineRule="atLeast"/>
              <w:contextualSpacing/>
              <w:jc w:val="center"/>
              <w:rPr>
                <w:rFonts w:ascii="Arial" w:hAnsi="Arial" w:cs="Arial"/>
                <w:sz w:val="24"/>
                <w:szCs w:val="24"/>
              </w:rPr>
            </w:pPr>
          </w:p>
        </w:tc>
        <w:tc>
          <w:tcPr>
            <w:tcW w:w="6095" w:type="dxa"/>
            <w:shd w:val="clear" w:color="auto" w:fill="auto"/>
          </w:tcPr>
          <w:p w14:paraId="42ED3157" w14:textId="40E85788" w:rsidR="00E9293D" w:rsidRPr="00FA74B9" w:rsidRDefault="00E9293D" w:rsidP="003166DD">
            <w:pPr>
              <w:spacing w:line="25" w:lineRule="atLeast"/>
              <w:contextualSpacing/>
              <w:rPr>
                <w:rFonts w:ascii="Arial" w:hAnsi="Arial" w:cs="Arial"/>
                <w:sz w:val="24"/>
                <w:szCs w:val="24"/>
                <w:lang w:eastAsia="en-GB"/>
              </w:rPr>
            </w:pPr>
            <w:r w:rsidRPr="00FA74B9">
              <w:rPr>
                <w:rFonts w:ascii="Arial" w:hAnsi="Arial" w:cs="Arial"/>
                <w:sz w:val="24"/>
                <w:szCs w:val="24"/>
                <w:lang w:eastAsia="en-GB"/>
              </w:rPr>
              <w:t>Other</w:t>
            </w:r>
          </w:p>
        </w:tc>
      </w:tr>
      <w:tr w:rsidR="00E9293D" w:rsidRPr="003166DD" w14:paraId="44378AA3" w14:textId="77777777" w:rsidTr="00FA74B9">
        <w:trPr>
          <w:jc w:val="center"/>
        </w:trPr>
        <w:tc>
          <w:tcPr>
            <w:tcW w:w="3098" w:type="dxa"/>
            <w:vMerge w:val="restart"/>
            <w:shd w:val="clear" w:color="auto" w:fill="auto"/>
          </w:tcPr>
          <w:p w14:paraId="2C2CE5A7" w14:textId="0745BD26" w:rsidR="00E9293D" w:rsidRPr="00FA74B9" w:rsidRDefault="00E9293D" w:rsidP="003166DD">
            <w:pPr>
              <w:spacing w:line="25" w:lineRule="atLeast"/>
              <w:contextualSpacing/>
              <w:jc w:val="center"/>
              <w:rPr>
                <w:rFonts w:ascii="Arial" w:hAnsi="Arial" w:cs="Arial"/>
                <w:sz w:val="24"/>
                <w:szCs w:val="24"/>
              </w:rPr>
            </w:pPr>
            <w:r w:rsidRPr="00FA74B9">
              <w:rPr>
                <w:rFonts w:ascii="Arial" w:hAnsi="Arial" w:cs="Arial"/>
                <w:sz w:val="24"/>
                <w:szCs w:val="24"/>
                <w:lang w:eastAsia="en-GB"/>
              </w:rPr>
              <w:t>Glass</w:t>
            </w:r>
          </w:p>
        </w:tc>
        <w:tc>
          <w:tcPr>
            <w:tcW w:w="6095" w:type="dxa"/>
            <w:shd w:val="clear" w:color="auto" w:fill="auto"/>
          </w:tcPr>
          <w:p w14:paraId="51730299" w14:textId="0CB82DE4" w:rsidR="00E9293D" w:rsidRPr="00FA74B9" w:rsidRDefault="00E9293D" w:rsidP="003166DD">
            <w:pPr>
              <w:spacing w:line="25" w:lineRule="atLeast"/>
              <w:contextualSpacing/>
              <w:rPr>
                <w:rFonts w:ascii="Arial" w:hAnsi="Arial" w:cs="Arial"/>
                <w:sz w:val="24"/>
                <w:szCs w:val="24"/>
                <w:lang w:eastAsia="en-GB"/>
              </w:rPr>
            </w:pPr>
            <w:r w:rsidRPr="00FA74B9">
              <w:rPr>
                <w:rFonts w:ascii="Arial" w:hAnsi="Arial" w:cs="Arial"/>
                <w:sz w:val="24"/>
                <w:szCs w:val="24"/>
                <w:lang w:eastAsia="en-GB"/>
              </w:rPr>
              <w:t>Clear</w:t>
            </w:r>
          </w:p>
        </w:tc>
      </w:tr>
      <w:tr w:rsidR="00E9293D" w:rsidRPr="003166DD" w14:paraId="1D282E11" w14:textId="77777777" w:rsidTr="00FA74B9">
        <w:trPr>
          <w:jc w:val="center"/>
        </w:trPr>
        <w:tc>
          <w:tcPr>
            <w:tcW w:w="3098" w:type="dxa"/>
            <w:vMerge/>
            <w:shd w:val="clear" w:color="auto" w:fill="auto"/>
          </w:tcPr>
          <w:p w14:paraId="2A6258E9" w14:textId="77777777" w:rsidR="00E9293D" w:rsidRPr="00FA74B9" w:rsidRDefault="00E9293D" w:rsidP="003166DD">
            <w:pPr>
              <w:spacing w:line="25" w:lineRule="atLeast"/>
              <w:contextualSpacing/>
              <w:jc w:val="center"/>
              <w:rPr>
                <w:rFonts w:ascii="Arial" w:hAnsi="Arial" w:cs="Arial"/>
                <w:sz w:val="24"/>
                <w:szCs w:val="24"/>
                <w:lang w:eastAsia="en-GB"/>
              </w:rPr>
            </w:pPr>
          </w:p>
        </w:tc>
        <w:tc>
          <w:tcPr>
            <w:tcW w:w="6095" w:type="dxa"/>
            <w:shd w:val="clear" w:color="auto" w:fill="auto"/>
          </w:tcPr>
          <w:p w14:paraId="19F9BF2F" w14:textId="4D25FDA5" w:rsidR="00E9293D" w:rsidRPr="00FA74B9" w:rsidRDefault="00E9293D" w:rsidP="003166DD">
            <w:pPr>
              <w:spacing w:line="25" w:lineRule="atLeast"/>
              <w:contextualSpacing/>
              <w:rPr>
                <w:rFonts w:ascii="Arial" w:hAnsi="Arial" w:cs="Arial"/>
                <w:sz w:val="24"/>
                <w:szCs w:val="24"/>
                <w:lang w:eastAsia="en-GB"/>
              </w:rPr>
            </w:pPr>
            <w:r w:rsidRPr="00FA74B9">
              <w:rPr>
                <w:rFonts w:ascii="Arial" w:hAnsi="Arial" w:cs="Arial"/>
                <w:sz w:val="24"/>
                <w:szCs w:val="24"/>
                <w:lang w:eastAsia="en-GB"/>
              </w:rPr>
              <w:t>Brown</w:t>
            </w:r>
          </w:p>
        </w:tc>
      </w:tr>
      <w:tr w:rsidR="00E9293D" w:rsidRPr="003166DD" w14:paraId="520776F7" w14:textId="77777777" w:rsidTr="005C1D02">
        <w:trPr>
          <w:trHeight w:val="402"/>
          <w:jc w:val="center"/>
        </w:trPr>
        <w:tc>
          <w:tcPr>
            <w:tcW w:w="3098" w:type="dxa"/>
            <w:vMerge/>
            <w:shd w:val="clear" w:color="auto" w:fill="auto"/>
          </w:tcPr>
          <w:p w14:paraId="107A1FA8" w14:textId="77777777" w:rsidR="00E9293D" w:rsidRPr="00FA74B9" w:rsidRDefault="00E9293D" w:rsidP="003166DD">
            <w:pPr>
              <w:spacing w:line="25" w:lineRule="atLeast"/>
              <w:contextualSpacing/>
              <w:jc w:val="center"/>
              <w:rPr>
                <w:rFonts w:ascii="Arial" w:hAnsi="Arial" w:cs="Arial"/>
                <w:sz w:val="24"/>
                <w:szCs w:val="24"/>
                <w:lang w:eastAsia="en-GB"/>
              </w:rPr>
            </w:pPr>
          </w:p>
        </w:tc>
        <w:tc>
          <w:tcPr>
            <w:tcW w:w="6095" w:type="dxa"/>
            <w:shd w:val="clear" w:color="auto" w:fill="auto"/>
          </w:tcPr>
          <w:p w14:paraId="381D2B00" w14:textId="30914E01" w:rsidR="00E9293D" w:rsidRPr="00FA74B9" w:rsidRDefault="00E9293D" w:rsidP="003166DD">
            <w:pPr>
              <w:spacing w:line="25" w:lineRule="atLeast"/>
              <w:contextualSpacing/>
              <w:rPr>
                <w:rFonts w:ascii="Arial" w:hAnsi="Arial" w:cs="Arial"/>
                <w:sz w:val="24"/>
                <w:szCs w:val="24"/>
                <w:lang w:eastAsia="en-GB"/>
              </w:rPr>
            </w:pPr>
            <w:r w:rsidRPr="00FA74B9">
              <w:rPr>
                <w:rFonts w:ascii="Arial" w:hAnsi="Arial" w:cs="Arial"/>
                <w:sz w:val="24"/>
                <w:szCs w:val="24"/>
                <w:lang w:eastAsia="en-GB"/>
              </w:rPr>
              <w:t>Green</w:t>
            </w:r>
          </w:p>
        </w:tc>
      </w:tr>
      <w:tr w:rsidR="00E9293D" w:rsidRPr="003166DD" w14:paraId="2FBBDF34" w14:textId="77777777" w:rsidTr="00FA74B9">
        <w:trPr>
          <w:jc w:val="center"/>
        </w:trPr>
        <w:tc>
          <w:tcPr>
            <w:tcW w:w="3098" w:type="dxa"/>
            <w:vMerge/>
            <w:shd w:val="clear" w:color="auto" w:fill="auto"/>
          </w:tcPr>
          <w:p w14:paraId="04DFEE76" w14:textId="77777777" w:rsidR="00E9293D" w:rsidRPr="00FA74B9" w:rsidRDefault="00E9293D" w:rsidP="003166DD">
            <w:pPr>
              <w:spacing w:line="25" w:lineRule="atLeast"/>
              <w:contextualSpacing/>
              <w:jc w:val="center"/>
              <w:rPr>
                <w:rFonts w:ascii="Arial" w:hAnsi="Arial" w:cs="Arial"/>
                <w:sz w:val="24"/>
                <w:szCs w:val="24"/>
                <w:lang w:eastAsia="en-GB"/>
              </w:rPr>
            </w:pPr>
          </w:p>
        </w:tc>
        <w:tc>
          <w:tcPr>
            <w:tcW w:w="6095" w:type="dxa"/>
            <w:shd w:val="clear" w:color="auto" w:fill="auto"/>
          </w:tcPr>
          <w:p w14:paraId="10ED986F" w14:textId="77777777" w:rsidR="00E9293D" w:rsidRPr="00FA74B9" w:rsidRDefault="00E9293D" w:rsidP="003166DD">
            <w:pPr>
              <w:autoSpaceDE w:val="0"/>
              <w:autoSpaceDN w:val="0"/>
              <w:adjustRightInd w:val="0"/>
              <w:spacing w:after="0" w:line="25" w:lineRule="atLeast"/>
              <w:contextualSpacing/>
              <w:rPr>
                <w:rFonts w:ascii="Arial" w:hAnsi="Arial" w:cs="Arial"/>
                <w:sz w:val="24"/>
                <w:szCs w:val="24"/>
                <w:lang w:eastAsia="en-GB"/>
              </w:rPr>
            </w:pPr>
            <w:r w:rsidRPr="00FA74B9">
              <w:rPr>
                <w:rFonts w:ascii="Arial" w:hAnsi="Arial" w:cs="Arial"/>
                <w:sz w:val="24"/>
                <w:szCs w:val="24"/>
                <w:lang w:eastAsia="en-GB"/>
              </w:rPr>
              <w:t>Mixed coloured glass (aggregate* / glass sand)</w:t>
            </w:r>
          </w:p>
          <w:p w14:paraId="1DCBD520" w14:textId="05FD9140" w:rsidR="00E9293D" w:rsidRPr="00FA74B9" w:rsidRDefault="00E9293D" w:rsidP="003166DD">
            <w:pPr>
              <w:spacing w:line="25" w:lineRule="atLeast"/>
              <w:contextualSpacing/>
              <w:rPr>
                <w:rFonts w:ascii="Arial" w:hAnsi="Arial" w:cs="Arial"/>
                <w:sz w:val="24"/>
                <w:szCs w:val="24"/>
                <w:lang w:eastAsia="en-GB"/>
              </w:rPr>
            </w:pPr>
            <w:r w:rsidRPr="00FA74B9">
              <w:rPr>
                <w:rFonts w:ascii="Arial" w:hAnsi="Arial" w:cs="Arial"/>
                <w:sz w:val="24"/>
                <w:szCs w:val="24"/>
                <w:lang w:eastAsia="en-GB"/>
              </w:rPr>
              <w:t>*while status as recyclate remains</w:t>
            </w:r>
          </w:p>
        </w:tc>
      </w:tr>
      <w:tr w:rsidR="00E9293D" w:rsidRPr="003166DD" w14:paraId="38E03B80" w14:textId="77777777" w:rsidTr="00FA74B9">
        <w:trPr>
          <w:trHeight w:val="456"/>
          <w:jc w:val="center"/>
        </w:trPr>
        <w:tc>
          <w:tcPr>
            <w:tcW w:w="3098" w:type="dxa"/>
            <w:vMerge/>
            <w:shd w:val="clear" w:color="auto" w:fill="auto"/>
          </w:tcPr>
          <w:p w14:paraId="755E85BB" w14:textId="77777777" w:rsidR="00E9293D" w:rsidRPr="00FA74B9" w:rsidRDefault="00E9293D" w:rsidP="003166DD">
            <w:pPr>
              <w:spacing w:line="25" w:lineRule="atLeast"/>
              <w:contextualSpacing/>
              <w:jc w:val="center"/>
              <w:rPr>
                <w:rFonts w:ascii="Arial" w:hAnsi="Arial" w:cs="Arial"/>
                <w:sz w:val="24"/>
                <w:szCs w:val="24"/>
                <w:lang w:eastAsia="en-GB"/>
              </w:rPr>
            </w:pPr>
          </w:p>
        </w:tc>
        <w:tc>
          <w:tcPr>
            <w:tcW w:w="6095" w:type="dxa"/>
            <w:shd w:val="clear" w:color="auto" w:fill="auto"/>
          </w:tcPr>
          <w:p w14:paraId="463D4DD8" w14:textId="6BB9FD31" w:rsidR="00E9293D" w:rsidRPr="00FA74B9" w:rsidRDefault="00E9293D" w:rsidP="003166DD">
            <w:pPr>
              <w:spacing w:line="25" w:lineRule="atLeast"/>
              <w:contextualSpacing/>
              <w:rPr>
                <w:rFonts w:ascii="Arial" w:hAnsi="Arial" w:cs="Arial"/>
                <w:sz w:val="24"/>
                <w:szCs w:val="24"/>
                <w:lang w:eastAsia="en-GB"/>
              </w:rPr>
            </w:pPr>
            <w:r w:rsidRPr="00FA74B9">
              <w:rPr>
                <w:rFonts w:ascii="Arial" w:hAnsi="Arial" w:cs="Arial"/>
                <w:sz w:val="24"/>
                <w:szCs w:val="24"/>
                <w:lang w:eastAsia="en-GB"/>
              </w:rPr>
              <w:t>Mixed coloured glass (container / glass fibre)</w:t>
            </w:r>
          </w:p>
        </w:tc>
      </w:tr>
      <w:tr w:rsidR="00E9293D" w:rsidRPr="003166DD" w14:paraId="5C1AE428" w14:textId="77777777" w:rsidTr="00FA74B9">
        <w:trPr>
          <w:jc w:val="center"/>
        </w:trPr>
        <w:tc>
          <w:tcPr>
            <w:tcW w:w="3098" w:type="dxa"/>
            <w:vMerge w:val="restart"/>
            <w:shd w:val="clear" w:color="auto" w:fill="auto"/>
          </w:tcPr>
          <w:p w14:paraId="1430A630" w14:textId="77777777" w:rsidR="00E9293D" w:rsidRPr="00FA74B9" w:rsidRDefault="00E9293D" w:rsidP="003166DD">
            <w:pPr>
              <w:autoSpaceDE w:val="0"/>
              <w:autoSpaceDN w:val="0"/>
              <w:adjustRightInd w:val="0"/>
              <w:spacing w:after="0" w:line="25" w:lineRule="atLeast"/>
              <w:contextualSpacing/>
              <w:jc w:val="center"/>
              <w:rPr>
                <w:rFonts w:ascii="Arial" w:hAnsi="Arial" w:cs="Arial"/>
                <w:sz w:val="24"/>
                <w:szCs w:val="24"/>
                <w:lang w:eastAsia="en-GB"/>
              </w:rPr>
            </w:pPr>
            <w:r w:rsidRPr="00FA74B9">
              <w:rPr>
                <w:rFonts w:ascii="Arial" w:hAnsi="Arial" w:cs="Arial"/>
                <w:sz w:val="24"/>
                <w:szCs w:val="24"/>
                <w:lang w:eastAsia="en-GB"/>
              </w:rPr>
              <w:t>Fibre-based</w:t>
            </w:r>
          </w:p>
          <w:p w14:paraId="69A17D04" w14:textId="2964463F" w:rsidR="00E9293D" w:rsidRPr="00FA74B9" w:rsidRDefault="00E9293D" w:rsidP="003166DD">
            <w:pPr>
              <w:spacing w:line="25" w:lineRule="atLeast"/>
              <w:contextualSpacing/>
              <w:jc w:val="center"/>
              <w:rPr>
                <w:rFonts w:ascii="Arial" w:hAnsi="Arial" w:cs="Arial"/>
                <w:sz w:val="24"/>
                <w:szCs w:val="24"/>
                <w:lang w:eastAsia="en-GB"/>
              </w:rPr>
            </w:pPr>
            <w:r w:rsidRPr="00FA74B9">
              <w:rPr>
                <w:rFonts w:ascii="Arial" w:hAnsi="Arial" w:cs="Arial"/>
                <w:sz w:val="24"/>
                <w:szCs w:val="24"/>
                <w:lang w:eastAsia="en-GB"/>
              </w:rPr>
              <w:t>Composite</w:t>
            </w:r>
          </w:p>
        </w:tc>
        <w:tc>
          <w:tcPr>
            <w:tcW w:w="6095" w:type="dxa"/>
            <w:shd w:val="clear" w:color="auto" w:fill="auto"/>
          </w:tcPr>
          <w:p w14:paraId="7345E97A" w14:textId="09E9DF3A" w:rsidR="00E9293D" w:rsidRPr="00FA74B9" w:rsidRDefault="00E9293D" w:rsidP="003166DD">
            <w:pPr>
              <w:spacing w:line="25" w:lineRule="atLeast"/>
              <w:contextualSpacing/>
              <w:rPr>
                <w:rFonts w:ascii="Arial" w:hAnsi="Arial" w:cs="Arial"/>
                <w:sz w:val="24"/>
                <w:szCs w:val="24"/>
                <w:lang w:eastAsia="en-GB"/>
              </w:rPr>
            </w:pPr>
            <w:r w:rsidRPr="00FA74B9">
              <w:rPr>
                <w:rFonts w:ascii="Arial" w:hAnsi="Arial" w:cs="Arial"/>
                <w:sz w:val="24"/>
                <w:szCs w:val="24"/>
                <w:lang w:eastAsia="en-GB"/>
              </w:rPr>
              <w:t>Fibre-based drinks cartons</w:t>
            </w:r>
          </w:p>
        </w:tc>
      </w:tr>
      <w:tr w:rsidR="00E9293D" w:rsidRPr="003166DD" w14:paraId="66316C26" w14:textId="77777777" w:rsidTr="00FA74B9">
        <w:trPr>
          <w:jc w:val="center"/>
        </w:trPr>
        <w:tc>
          <w:tcPr>
            <w:tcW w:w="3098" w:type="dxa"/>
            <w:vMerge/>
            <w:shd w:val="clear" w:color="auto" w:fill="auto"/>
          </w:tcPr>
          <w:p w14:paraId="391B3774" w14:textId="77777777" w:rsidR="00E9293D" w:rsidRPr="00FA74B9" w:rsidRDefault="00E9293D" w:rsidP="003166DD">
            <w:pPr>
              <w:autoSpaceDE w:val="0"/>
              <w:autoSpaceDN w:val="0"/>
              <w:adjustRightInd w:val="0"/>
              <w:spacing w:after="0" w:line="25" w:lineRule="atLeast"/>
              <w:contextualSpacing/>
              <w:jc w:val="center"/>
              <w:rPr>
                <w:rFonts w:ascii="Arial" w:hAnsi="Arial" w:cs="Arial"/>
                <w:sz w:val="24"/>
                <w:szCs w:val="24"/>
                <w:lang w:eastAsia="en-GB"/>
              </w:rPr>
            </w:pPr>
          </w:p>
        </w:tc>
        <w:tc>
          <w:tcPr>
            <w:tcW w:w="6095" w:type="dxa"/>
            <w:shd w:val="clear" w:color="auto" w:fill="auto"/>
          </w:tcPr>
          <w:p w14:paraId="642B24D8" w14:textId="1C4C5EAF" w:rsidR="00E9293D" w:rsidRPr="00FA74B9" w:rsidRDefault="00E9293D" w:rsidP="003166DD">
            <w:pPr>
              <w:spacing w:line="25" w:lineRule="atLeast"/>
              <w:contextualSpacing/>
              <w:rPr>
                <w:rFonts w:ascii="Arial" w:hAnsi="Arial" w:cs="Arial"/>
                <w:sz w:val="24"/>
                <w:szCs w:val="24"/>
                <w:lang w:eastAsia="en-GB"/>
              </w:rPr>
            </w:pPr>
            <w:r w:rsidRPr="00FA74B9">
              <w:rPr>
                <w:rFonts w:ascii="Arial" w:hAnsi="Arial" w:cs="Arial"/>
                <w:sz w:val="24"/>
                <w:szCs w:val="24"/>
                <w:lang w:eastAsia="en-GB"/>
              </w:rPr>
              <w:t>Fibre-based food containers</w:t>
            </w:r>
          </w:p>
        </w:tc>
      </w:tr>
      <w:tr w:rsidR="00E9293D" w:rsidRPr="005C1D02" w14:paraId="40B132BE" w14:textId="77777777" w:rsidTr="00FA74B9">
        <w:trPr>
          <w:jc w:val="center"/>
        </w:trPr>
        <w:tc>
          <w:tcPr>
            <w:tcW w:w="3098" w:type="dxa"/>
            <w:vMerge/>
            <w:shd w:val="clear" w:color="auto" w:fill="auto"/>
          </w:tcPr>
          <w:p w14:paraId="36783E48" w14:textId="77777777" w:rsidR="00E9293D" w:rsidRPr="00FA74B9" w:rsidRDefault="00E9293D" w:rsidP="003166DD">
            <w:pPr>
              <w:autoSpaceDE w:val="0"/>
              <w:autoSpaceDN w:val="0"/>
              <w:adjustRightInd w:val="0"/>
              <w:spacing w:after="0" w:line="25" w:lineRule="atLeast"/>
              <w:contextualSpacing/>
              <w:jc w:val="center"/>
              <w:rPr>
                <w:rFonts w:ascii="Arial" w:hAnsi="Arial" w:cs="Arial"/>
                <w:sz w:val="24"/>
                <w:szCs w:val="24"/>
                <w:lang w:eastAsia="en-GB"/>
              </w:rPr>
            </w:pPr>
          </w:p>
        </w:tc>
        <w:tc>
          <w:tcPr>
            <w:tcW w:w="6095" w:type="dxa"/>
            <w:shd w:val="clear" w:color="auto" w:fill="auto"/>
          </w:tcPr>
          <w:p w14:paraId="3DFA26D9" w14:textId="1F5D1E2A" w:rsidR="00E9293D" w:rsidRPr="00FA74B9" w:rsidRDefault="00E9293D" w:rsidP="003166DD">
            <w:pPr>
              <w:spacing w:line="25" w:lineRule="atLeast"/>
              <w:contextualSpacing/>
              <w:rPr>
                <w:rFonts w:ascii="Arial" w:hAnsi="Arial" w:cs="Arial"/>
                <w:sz w:val="24"/>
                <w:szCs w:val="24"/>
                <w:lang w:eastAsia="en-GB"/>
              </w:rPr>
            </w:pPr>
            <w:r w:rsidRPr="00FA74B9">
              <w:rPr>
                <w:rFonts w:ascii="Arial" w:hAnsi="Arial" w:cs="Arial"/>
                <w:sz w:val="24"/>
                <w:szCs w:val="24"/>
                <w:lang w:eastAsia="en-GB"/>
              </w:rPr>
              <w:t>Fibre-based cups</w:t>
            </w:r>
          </w:p>
        </w:tc>
      </w:tr>
      <w:bookmarkEnd w:id="4"/>
    </w:tbl>
    <w:p w14:paraId="7FBD0A52" w14:textId="54400720" w:rsidR="00FA74B9" w:rsidRDefault="00FA74B9">
      <w:pPr>
        <w:spacing w:after="0" w:line="240" w:lineRule="auto"/>
        <w:rPr>
          <w:rFonts w:ascii="Arial" w:hAnsi="Arial" w:cs="Arial"/>
          <w:sz w:val="24"/>
          <w:szCs w:val="24"/>
        </w:rPr>
      </w:pPr>
      <w:r>
        <w:rPr>
          <w:rFonts w:ascii="Arial" w:hAnsi="Arial" w:cs="Arial"/>
          <w:sz w:val="24"/>
          <w:szCs w:val="24"/>
        </w:rPr>
        <w:br w:type="page"/>
      </w:r>
    </w:p>
    <w:p w14:paraId="375E332A" w14:textId="77777777" w:rsidR="000C3C66" w:rsidRPr="00106AD3" w:rsidRDefault="000C3C66" w:rsidP="004C5974">
      <w:pPr>
        <w:rPr>
          <w:rFonts w:ascii="Arial" w:hAnsi="Arial" w:cs="Arial"/>
          <w:sz w:val="24"/>
          <w:szCs w:val="24"/>
        </w:rPr>
      </w:pPr>
    </w:p>
    <w:p w14:paraId="2057A675" w14:textId="6A5D05C8" w:rsidR="00CA17E1" w:rsidRPr="00106AD3" w:rsidRDefault="00B66FBD" w:rsidP="00B66FBD">
      <w:pPr>
        <w:ind w:left="720" w:hanging="360"/>
        <w:rPr>
          <w:rFonts w:ascii="Arial" w:hAnsi="Arial" w:cs="Arial"/>
          <w:sz w:val="24"/>
          <w:szCs w:val="24"/>
        </w:rPr>
      </w:pPr>
      <w:r>
        <w:rPr>
          <w:rFonts w:ascii="Arial" w:hAnsi="Arial" w:cs="Arial"/>
          <w:sz w:val="24"/>
          <w:szCs w:val="24"/>
        </w:rPr>
        <w:t>7.3</w:t>
      </w:r>
      <w:r w:rsidR="00F739DF">
        <w:rPr>
          <w:rFonts w:ascii="Arial" w:hAnsi="Arial" w:cs="Arial"/>
          <w:sz w:val="24"/>
          <w:szCs w:val="24"/>
        </w:rPr>
        <w:t xml:space="preserve">.  </w:t>
      </w:r>
      <w:r w:rsidR="00CA17E1" w:rsidRPr="00106AD3">
        <w:rPr>
          <w:rFonts w:ascii="Arial" w:hAnsi="Arial" w:cs="Arial"/>
          <w:sz w:val="24"/>
          <w:szCs w:val="24"/>
        </w:rPr>
        <w:t xml:space="preserve">Any glass that is identified in measuring the composition of a sample for the purpose of </w:t>
      </w:r>
      <w:r w:rsidR="00CA17E1" w:rsidRPr="00F77882">
        <w:rPr>
          <w:rFonts w:ascii="Arial" w:hAnsi="Arial" w:cs="Arial"/>
          <w:sz w:val="24"/>
          <w:szCs w:val="24"/>
        </w:rPr>
        <w:t xml:space="preserve">section </w:t>
      </w:r>
      <w:r w:rsidR="00FC1E95" w:rsidRPr="000A08AC">
        <w:rPr>
          <w:rFonts w:ascii="Arial" w:hAnsi="Arial" w:cs="Arial"/>
          <w:sz w:val="24"/>
          <w:szCs w:val="24"/>
        </w:rPr>
        <w:t>7</w:t>
      </w:r>
      <w:r w:rsidR="00E820FE" w:rsidRPr="000A08AC">
        <w:rPr>
          <w:rFonts w:ascii="Arial" w:hAnsi="Arial" w:cs="Arial"/>
          <w:sz w:val="24"/>
          <w:szCs w:val="24"/>
        </w:rPr>
        <w:t>.</w:t>
      </w:r>
      <w:r w:rsidR="00FC1E95" w:rsidRPr="000A08AC">
        <w:rPr>
          <w:rFonts w:ascii="Arial" w:hAnsi="Arial" w:cs="Arial"/>
          <w:sz w:val="24"/>
          <w:szCs w:val="24"/>
        </w:rPr>
        <w:t>2</w:t>
      </w:r>
      <w:r w:rsidR="00F739DF">
        <w:rPr>
          <w:rFonts w:ascii="Arial" w:hAnsi="Arial" w:cs="Arial"/>
          <w:sz w:val="24"/>
          <w:szCs w:val="24"/>
        </w:rPr>
        <w:t>.</w:t>
      </w:r>
      <w:r w:rsidR="000660FC" w:rsidRPr="00F77882">
        <w:rPr>
          <w:rFonts w:ascii="Arial" w:hAnsi="Arial" w:cs="Arial"/>
          <w:sz w:val="24"/>
          <w:szCs w:val="24"/>
        </w:rPr>
        <w:t>c</w:t>
      </w:r>
      <w:r w:rsidR="00F739DF">
        <w:rPr>
          <w:rFonts w:ascii="Arial" w:hAnsi="Arial" w:cs="Arial"/>
          <w:sz w:val="24"/>
          <w:szCs w:val="24"/>
        </w:rPr>
        <w:t>.</w:t>
      </w:r>
      <w:r w:rsidR="00CA17E1" w:rsidRPr="00106AD3">
        <w:rPr>
          <w:rFonts w:ascii="Arial" w:hAnsi="Arial" w:cs="Arial"/>
          <w:sz w:val="24"/>
          <w:szCs w:val="24"/>
        </w:rPr>
        <w:t xml:space="preserve"> must be separately identified and weighed as a type of packaging in accordance with </w:t>
      </w:r>
      <w:r w:rsidR="00106AD3" w:rsidRPr="00F77882">
        <w:rPr>
          <w:rFonts w:ascii="Arial" w:hAnsi="Arial" w:cs="Arial"/>
          <w:sz w:val="24"/>
          <w:szCs w:val="24"/>
        </w:rPr>
        <w:t>section</w:t>
      </w:r>
      <w:r w:rsidR="00CA17E1" w:rsidRPr="00F77882">
        <w:rPr>
          <w:rFonts w:ascii="Arial" w:hAnsi="Arial" w:cs="Arial"/>
          <w:sz w:val="24"/>
          <w:szCs w:val="24"/>
        </w:rPr>
        <w:t xml:space="preserve"> </w:t>
      </w:r>
      <w:r w:rsidR="00FC1E95">
        <w:rPr>
          <w:rFonts w:ascii="Arial" w:hAnsi="Arial" w:cs="Arial"/>
          <w:sz w:val="24"/>
          <w:szCs w:val="24"/>
        </w:rPr>
        <w:t>7</w:t>
      </w:r>
      <w:r w:rsidR="00E820FE">
        <w:rPr>
          <w:rFonts w:ascii="Arial" w:hAnsi="Arial" w:cs="Arial"/>
          <w:sz w:val="24"/>
          <w:szCs w:val="24"/>
        </w:rPr>
        <w:t>.</w:t>
      </w:r>
      <w:r w:rsidR="00FC1E95">
        <w:rPr>
          <w:rFonts w:ascii="Arial" w:hAnsi="Arial" w:cs="Arial"/>
          <w:sz w:val="24"/>
          <w:szCs w:val="24"/>
        </w:rPr>
        <w:t>2</w:t>
      </w:r>
      <w:r w:rsidR="00F739DF">
        <w:rPr>
          <w:rFonts w:ascii="Arial" w:hAnsi="Arial" w:cs="Arial"/>
          <w:sz w:val="24"/>
          <w:szCs w:val="24"/>
        </w:rPr>
        <w:t>.</w:t>
      </w:r>
      <w:r w:rsidR="000660FC" w:rsidRPr="00F77882">
        <w:rPr>
          <w:rFonts w:ascii="Arial" w:hAnsi="Arial" w:cs="Arial"/>
          <w:sz w:val="24"/>
          <w:szCs w:val="24"/>
        </w:rPr>
        <w:t>e</w:t>
      </w:r>
      <w:r w:rsidR="00F739DF">
        <w:rPr>
          <w:rFonts w:ascii="Arial" w:hAnsi="Arial" w:cs="Arial"/>
          <w:sz w:val="24"/>
          <w:szCs w:val="24"/>
        </w:rPr>
        <w:t>.</w:t>
      </w:r>
      <w:r w:rsidR="00CA17E1" w:rsidRPr="00106AD3">
        <w:rPr>
          <w:rFonts w:ascii="Arial" w:hAnsi="Arial" w:cs="Arial"/>
          <w:sz w:val="24"/>
          <w:szCs w:val="24"/>
        </w:rPr>
        <w:t xml:space="preserve"> only where the operator is given written notice by the regulator of the requirement to do so, and any such notice</w:t>
      </w:r>
      <w:r w:rsidR="005B7058">
        <w:rPr>
          <w:rFonts w:ascii="Arial" w:hAnsi="Arial" w:cs="Arial"/>
          <w:sz w:val="24"/>
          <w:szCs w:val="24"/>
        </w:rPr>
        <w:t>:</w:t>
      </w:r>
    </w:p>
    <w:p w14:paraId="5D999CC9" w14:textId="77777777" w:rsidR="00CA17E1" w:rsidRPr="00106AD3" w:rsidRDefault="00CA17E1">
      <w:pPr>
        <w:pStyle w:val="legclearfix"/>
        <w:numPr>
          <w:ilvl w:val="0"/>
          <w:numId w:val="17"/>
        </w:numPr>
        <w:shd w:val="clear" w:color="auto" w:fill="FFFFFF"/>
        <w:spacing w:before="0" w:beforeAutospacing="0" w:after="120" w:afterAutospacing="0" w:line="360" w:lineRule="atLeast"/>
        <w:rPr>
          <w:rFonts w:ascii="Arial" w:hAnsi="Arial" w:cs="Arial"/>
        </w:rPr>
      </w:pPr>
      <w:r w:rsidRPr="00106AD3">
        <w:rPr>
          <w:rStyle w:val="legamendingtext"/>
          <w:rFonts w:ascii="Arial" w:hAnsi="Arial" w:cs="Arial"/>
        </w:rPr>
        <w:t>must be given at least four weeks prior to the commencement of the reporting period in respect of which the measurements are to be taken, and</w:t>
      </w:r>
    </w:p>
    <w:p w14:paraId="6920B364" w14:textId="04CD0D33" w:rsidR="00CA17E1" w:rsidRPr="00106AD3" w:rsidRDefault="00CA17E1">
      <w:pPr>
        <w:pStyle w:val="legclearfix"/>
        <w:numPr>
          <w:ilvl w:val="0"/>
          <w:numId w:val="17"/>
        </w:numPr>
        <w:shd w:val="clear" w:color="auto" w:fill="FFFFFF"/>
        <w:spacing w:before="0" w:beforeAutospacing="0" w:after="120" w:afterAutospacing="0" w:line="360" w:lineRule="atLeast"/>
        <w:rPr>
          <w:rStyle w:val="legamendingtext"/>
          <w:rFonts w:ascii="Arial" w:hAnsi="Arial" w:cs="Arial"/>
        </w:rPr>
      </w:pPr>
      <w:r w:rsidRPr="00106AD3">
        <w:rPr>
          <w:rStyle w:val="legamendingtext"/>
          <w:rFonts w:ascii="Arial" w:hAnsi="Arial" w:cs="Arial"/>
        </w:rPr>
        <w:t xml:space="preserve">must specify the minimum number of samples for each </w:t>
      </w:r>
      <w:r w:rsidR="00CF5FCE">
        <w:rPr>
          <w:rStyle w:val="legamendingtext"/>
          <w:rFonts w:ascii="Arial" w:hAnsi="Arial" w:cs="Arial"/>
        </w:rPr>
        <w:t>batch</w:t>
      </w:r>
      <w:r w:rsidR="00CF5FCE" w:rsidRPr="00106AD3">
        <w:rPr>
          <w:rStyle w:val="legamendingtext"/>
          <w:rFonts w:ascii="Arial" w:hAnsi="Arial" w:cs="Arial"/>
        </w:rPr>
        <w:t xml:space="preserve"> </w:t>
      </w:r>
      <w:r w:rsidRPr="00106AD3">
        <w:rPr>
          <w:rStyle w:val="legamendingtext"/>
          <w:rFonts w:ascii="Arial" w:hAnsi="Arial" w:cs="Arial"/>
        </w:rPr>
        <w:t>in respect of which the measurements are required.</w:t>
      </w:r>
    </w:p>
    <w:p w14:paraId="268F0482" w14:textId="77777777" w:rsidR="00CA17E1" w:rsidRPr="00106AD3" w:rsidRDefault="00CA17E1" w:rsidP="00CA17E1">
      <w:pPr>
        <w:pStyle w:val="legclearfix"/>
        <w:shd w:val="clear" w:color="auto" w:fill="FFFFFF"/>
        <w:spacing w:before="0" w:beforeAutospacing="0" w:after="120" w:afterAutospacing="0" w:line="360" w:lineRule="atLeast"/>
        <w:rPr>
          <w:rFonts w:ascii="Arial" w:hAnsi="Arial" w:cs="Arial"/>
        </w:rPr>
      </w:pPr>
    </w:p>
    <w:p w14:paraId="57ACA865" w14:textId="55D170EC" w:rsidR="004C5974" w:rsidRPr="00106AD3" w:rsidRDefault="00215496" w:rsidP="000A08AC">
      <w:pPr>
        <w:ind w:left="720" w:hanging="360"/>
        <w:rPr>
          <w:rFonts w:ascii="Arial" w:hAnsi="Arial" w:cs="Arial"/>
          <w:sz w:val="24"/>
          <w:szCs w:val="24"/>
        </w:rPr>
      </w:pPr>
      <w:r>
        <w:rPr>
          <w:rFonts w:ascii="Arial" w:hAnsi="Arial" w:cs="Arial"/>
          <w:sz w:val="24"/>
          <w:szCs w:val="24"/>
        </w:rPr>
        <w:t>7.4</w:t>
      </w:r>
      <w:r w:rsidR="00F739DF">
        <w:rPr>
          <w:rFonts w:ascii="Arial" w:hAnsi="Arial" w:cs="Arial"/>
          <w:sz w:val="24"/>
          <w:szCs w:val="24"/>
        </w:rPr>
        <w:t xml:space="preserve">  </w:t>
      </w:r>
      <w:r w:rsidR="00CA17E1" w:rsidRPr="00106AD3">
        <w:rPr>
          <w:rFonts w:ascii="Arial" w:hAnsi="Arial" w:cs="Arial"/>
          <w:sz w:val="24"/>
          <w:szCs w:val="24"/>
        </w:rPr>
        <w:t xml:space="preserve">Subject to </w:t>
      </w:r>
      <w:r w:rsidR="00CA17E1" w:rsidRPr="00F77882">
        <w:rPr>
          <w:rFonts w:ascii="Arial" w:hAnsi="Arial" w:cs="Arial"/>
          <w:sz w:val="24"/>
          <w:szCs w:val="24"/>
        </w:rPr>
        <w:t xml:space="preserve">section </w:t>
      </w:r>
      <w:r w:rsidR="00FC1E95">
        <w:rPr>
          <w:rFonts w:ascii="Arial" w:hAnsi="Arial" w:cs="Arial"/>
          <w:sz w:val="24"/>
          <w:szCs w:val="24"/>
        </w:rPr>
        <w:t>7</w:t>
      </w:r>
      <w:r w:rsidR="00E820FE">
        <w:rPr>
          <w:rFonts w:ascii="Arial" w:hAnsi="Arial" w:cs="Arial"/>
          <w:sz w:val="24"/>
          <w:szCs w:val="24"/>
        </w:rPr>
        <w:t>.</w:t>
      </w:r>
      <w:r w:rsidR="00FC1E95">
        <w:rPr>
          <w:rFonts w:ascii="Arial" w:hAnsi="Arial" w:cs="Arial"/>
          <w:sz w:val="24"/>
          <w:szCs w:val="24"/>
        </w:rPr>
        <w:t>5</w:t>
      </w:r>
      <w:r w:rsidR="00F739DF">
        <w:rPr>
          <w:rFonts w:ascii="Arial" w:hAnsi="Arial" w:cs="Arial"/>
          <w:sz w:val="24"/>
          <w:szCs w:val="24"/>
        </w:rPr>
        <w:t>.</w:t>
      </w:r>
      <w:r w:rsidR="00CA17E1" w:rsidRPr="00106AD3">
        <w:rPr>
          <w:rFonts w:ascii="Arial" w:hAnsi="Arial" w:cs="Arial"/>
          <w:sz w:val="24"/>
          <w:szCs w:val="24"/>
        </w:rPr>
        <w:t xml:space="preserve"> t</w:t>
      </w:r>
      <w:r w:rsidR="004C5974" w:rsidRPr="00106AD3">
        <w:rPr>
          <w:rFonts w:ascii="Arial" w:hAnsi="Arial" w:cs="Arial"/>
          <w:sz w:val="24"/>
          <w:szCs w:val="24"/>
        </w:rPr>
        <w:t xml:space="preserve">he samples </w:t>
      </w:r>
      <w:r w:rsidR="00263B48" w:rsidRPr="00106AD3">
        <w:rPr>
          <w:rFonts w:ascii="Arial" w:hAnsi="Arial" w:cs="Arial"/>
          <w:sz w:val="24"/>
          <w:szCs w:val="24"/>
        </w:rPr>
        <w:t>(for the purpose of</w:t>
      </w:r>
      <w:r w:rsidR="00F77882">
        <w:rPr>
          <w:rFonts w:ascii="Arial" w:hAnsi="Arial" w:cs="Arial"/>
          <w:sz w:val="24"/>
          <w:szCs w:val="24"/>
        </w:rPr>
        <w:t xml:space="preserve"> section</w:t>
      </w:r>
      <w:r w:rsidR="00263B48" w:rsidRPr="00106AD3">
        <w:rPr>
          <w:rFonts w:ascii="Arial" w:hAnsi="Arial" w:cs="Arial"/>
          <w:sz w:val="24"/>
          <w:szCs w:val="24"/>
        </w:rPr>
        <w:t xml:space="preserve"> </w:t>
      </w:r>
      <w:r w:rsidR="00FC1E95" w:rsidRPr="00A96F59">
        <w:rPr>
          <w:rFonts w:ascii="Arial" w:hAnsi="Arial" w:cs="Arial"/>
          <w:sz w:val="24"/>
          <w:szCs w:val="24"/>
        </w:rPr>
        <w:t>7</w:t>
      </w:r>
      <w:r w:rsidR="00E820FE" w:rsidRPr="00A96F59">
        <w:rPr>
          <w:rFonts w:ascii="Arial" w:hAnsi="Arial" w:cs="Arial"/>
          <w:sz w:val="24"/>
          <w:szCs w:val="24"/>
        </w:rPr>
        <w:t>.</w:t>
      </w:r>
      <w:r w:rsidR="00FC1E95" w:rsidRPr="00A96F59">
        <w:rPr>
          <w:rFonts w:ascii="Arial" w:hAnsi="Arial" w:cs="Arial"/>
          <w:sz w:val="24"/>
          <w:szCs w:val="24"/>
        </w:rPr>
        <w:t>2</w:t>
      </w:r>
      <w:r w:rsidR="00F739DF">
        <w:rPr>
          <w:rFonts w:ascii="Arial" w:hAnsi="Arial" w:cs="Arial"/>
          <w:sz w:val="24"/>
          <w:szCs w:val="24"/>
        </w:rPr>
        <w:t>.</w:t>
      </w:r>
      <w:r w:rsidR="00263B48" w:rsidRPr="00A96F59">
        <w:rPr>
          <w:rFonts w:ascii="Arial" w:hAnsi="Arial" w:cs="Arial"/>
          <w:sz w:val="24"/>
          <w:szCs w:val="24"/>
        </w:rPr>
        <w:t>c</w:t>
      </w:r>
      <w:r w:rsidR="00F739DF">
        <w:rPr>
          <w:rFonts w:ascii="Arial" w:hAnsi="Arial" w:cs="Arial"/>
          <w:sz w:val="24"/>
          <w:szCs w:val="24"/>
        </w:rPr>
        <w:t>.</w:t>
      </w:r>
      <w:r w:rsidR="00263B48" w:rsidRPr="00A96F59">
        <w:rPr>
          <w:rFonts w:ascii="Arial" w:hAnsi="Arial" w:cs="Arial"/>
          <w:sz w:val="24"/>
          <w:szCs w:val="24"/>
        </w:rPr>
        <w:t>)</w:t>
      </w:r>
      <w:r w:rsidR="00263B48" w:rsidRPr="00106AD3">
        <w:rPr>
          <w:rFonts w:ascii="Arial" w:hAnsi="Arial" w:cs="Arial"/>
          <w:sz w:val="24"/>
          <w:szCs w:val="24"/>
        </w:rPr>
        <w:t xml:space="preserve"> </w:t>
      </w:r>
      <w:r w:rsidR="004C5974" w:rsidRPr="00106AD3">
        <w:rPr>
          <w:rFonts w:ascii="Arial" w:hAnsi="Arial" w:cs="Arial"/>
          <w:sz w:val="24"/>
          <w:szCs w:val="24"/>
        </w:rPr>
        <w:t xml:space="preserve">must be taken at a minimum frequency of once per the amount in tonnes that is specified in the second column of the </w:t>
      </w:r>
      <w:r w:rsidR="006A4983">
        <w:rPr>
          <w:rFonts w:ascii="Arial" w:hAnsi="Arial" w:cs="Arial"/>
          <w:sz w:val="24"/>
          <w:szCs w:val="24"/>
        </w:rPr>
        <w:t>T</w:t>
      </w:r>
      <w:r w:rsidR="004C5974" w:rsidRPr="00106AD3">
        <w:rPr>
          <w:rFonts w:ascii="Arial" w:hAnsi="Arial" w:cs="Arial"/>
          <w:sz w:val="24"/>
          <w:szCs w:val="24"/>
        </w:rPr>
        <w:t>able</w:t>
      </w:r>
      <w:r w:rsidR="00AF5355">
        <w:rPr>
          <w:rFonts w:ascii="Arial" w:hAnsi="Arial" w:cs="Arial"/>
          <w:sz w:val="24"/>
          <w:szCs w:val="24"/>
        </w:rPr>
        <w:t xml:space="preserve"> </w:t>
      </w:r>
      <w:r w:rsidR="000C3C66">
        <w:rPr>
          <w:rFonts w:ascii="Arial" w:hAnsi="Arial" w:cs="Arial"/>
          <w:sz w:val="24"/>
          <w:szCs w:val="24"/>
        </w:rPr>
        <w:t>2</w:t>
      </w:r>
      <w:r w:rsidR="004C5974" w:rsidRPr="00106AD3">
        <w:rPr>
          <w:rFonts w:ascii="Arial" w:hAnsi="Arial" w:cs="Arial"/>
          <w:sz w:val="24"/>
          <w:szCs w:val="24"/>
        </w:rPr>
        <w:t>, in relation to the type of material that is mentioned in the first column</w:t>
      </w:r>
      <w:r w:rsidR="00D71E7B">
        <w:rPr>
          <w:rFonts w:ascii="Arial" w:hAnsi="Arial" w:cs="Arial"/>
          <w:sz w:val="24"/>
          <w:szCs w:val="24"/>
        </w:rPr>
        <w:t>:</w:t>
      </w:r>
    </w:p>
    <w:p w14:paraId="7103B0E6" w14:textId="77777777" w:rsidR="00EF6089" w:rsidRPr="00106AD3" w:rsidRDefault="00EF6089" w:rsidP="004C5974">
      <w:pPr>
        <w:rPr>
          <w:rFonts w:ascii="Arial" w:hAnsi="Arial" w:cs="Arial"/>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858"/>
      </w:tblGrid>
      <w:tr w:rsidR="00F23281" w:rsidRPr="00106AD3" w14:paraId="70ACD886" w14:textId="77777777" w:rsidTr="0048770E">
        <w:tc>
          <w:tcPr>
            <w:tcW w:w="5953" w:type="dxa"/>
            <w:gridSpan w:val="2"/>
            <w:shd w:val="clear" w:color="auto" w:fill="D0CECE" w:themeFill="background2" w:themeFillShade="E6"/>
          </w:tcPr>
          <w:p w14:paraId="45B29FE4" w14:textId="3014C46D" w:rsidR="00F23281" w:rsidRPr="00106AD3" w:rsidRDefault="00F23281" w:rsidP="004C5974">
            <w:pPr>
              <w:rPr>
                <w:rFonts w:ascii="Arial" w:hAnsi="Arial" w:cs="Arial"/>
                <w:b/>
                <w:bCs/>
                <w:sz w:val="24"/>
                <w:szCs w:val="24"/>
              </w:rPr>
            </w:pPr>
            <w:r>
              <w:rPr>
                <w:rFonts w:ascii="Arial" w:hAnsi="Arial" w:cs="Arial"/>
                <w:b/>
                <w:bCs/>
                <w:sz w:val="24"/>
                <w:szCs w:val="24"/>
              </w:rPr>
              <w:t xml:space="preserve">Table </w:t>
            </w:r>
            <w:r w:rsidR="000C3C66">
              <w:rPr>
                <w:rFonts w:ascii="Arial" w:hAnsi="Arial" w:cs="Arial"/>
                <w:b/>
                <w:bCs/>
                <w:sz w:val="24"/>
                <w:szCs w:val="24"/>
              </w:rPr>
              <w:t>2</w:t>
            </w:r>
            <w:r>
              <w:rPr>
                <w:rFonts w:ascii="Arial" w:hAnsi="Arial" w:cs="Arial"/>
                <w:b/>
                <w:bCs/>
                <w:sz w:val="24"/>
                <w:szCs w:val="24"/>
              </w:rPr>
              <w:t xml:space="preserve"> – Minimum sampling frequency</w:t>
            </w:r>
          </w:p>
        </w:tc>
      </w:tr>
      <w:tr w:rsidR="00106AD3" w:rsidRPr="00106AD3" w14:paraId="01911770" w14:textId="77777777" w:rsidTr="0048770E">
        <w:tc>
          <w:tcPr>
            <w:tcW w:w="3095" w:type="dxa"/>
            <w:shd w:val="clear" w:color="auto" w:fill="D0CECE" w:themeFill="background2" w:themeFillShade="E6"/>
          </w:tcPr>
          <w:p w14:paraId="31FB7FB2" w14:textId="77777777" w:rsidR="007F081F" w:rsidRPr="00106AD3" w:rsidRDefault="007F081F" w:rsidP="004C5974">
            <w:pPr>
              <w:rPr>
                <w:rFonts w:ascii="Arial" w:hAnsi="Arial" w:cs="Arial"/>
                <w:b/>
                <w:bCs/>
                <w:sz w:val="24"/>
                <w:szCs w:val="24"/>
              </w:rPr>
            </w:pPr>
            <w:bookmarkStart w:id="5" w:name="_Hlk163037454"/>
            <w:r w:rsidRPr="00106AD3">
              <w:rPr>
                <w:rFonts w:ascii="Arial" w:hAnsi="Arial" w:cs="Arial"/>
                <w:b/>
                <w:bCs/>
                <w:sz w:val="24"/>
                <w:szCs w:val="24"/>
              </w:rPr>
              <w:t>Material</w:t>
            </w:r>
          </w:p>
        </w:tc>
        <w:tc>
          <w:tcPr>
            <w:tcW w:w="2858" w:type="dxa"/>
            <w:shd w:val="clear" w:color="auto" w:fill="D0CECE" w:themeFill="background2" w:themeFillShade="E6"/>
          </w:tcPr>
          <w:p w14:paraId="185EA29D" w14:textId="77777777" w:rsidR="007F081F" w:rsidRPr="00106AD3" w:rsidRDefault="007F081F" w:rsidP="004C5974">
            <w:pPr>
              <w:rPr>
                <w:rFonts w:ascii="Arial" w:hAnsi="Arial" w:cs="Arial"/>
                <w:b/>
                <w:bCs/>
                <w:sz w:val="24"/>
                <w:szCs w:val="24"/>
              </w:rPr>
            </w:pPr>
            <w:r w:rsidRPr="00106AD3">
              <w:rPr>
                <w:rFonts w:ascii="Arial" w:hAnsi="Arial" w:cs="Arial"/>
                <w:b/>
                <w:bCs/>
                <w:sz w:val="24"/>
                <w:szCs w:val="24"/>
              </w:rPr>
              <w:t>Amount</w:t>
            </w:r>
          </w:p>
        </w:tc>
      </w:tr>
      <w:tr w:rsidR="00106AD3" w:rsidRPr="00106AD3" w14:paraId="42A23D88" w14:textId="77777777" w:rsidTr="00B96A32">
        <w:tc>
          <w:tcPr>
            <w:tcW w:w="3095" w:type="dxa"/>
            <w:shd w:val="clear" w:color="auto" w:fill="auto"/>
          </w:tcPr>
          <w:p w14:paraId="363CD238" w14:textId="77777777" w:rsidR="007F081F" w:rsidRPr="00106AD3" w:rsidRDefault="007F081F" w:rsidP="004C5974">
            <w:pPr>
              <w:rPr>
                <w:rFonts w:ascii="Arial" w:hAnsi="Arial" w:cs="Arial"/>
                <w:sz w:val="24"/>
                <w:szCs w:val="24"/>
              </w:rPr>
            </w:pPr>
            <w:r w:rsidRPr="00106AD3">
              <w:rPr>
                <w:rFonts w:ascii="Arial" w:hAnsi="Arial" w:cs="Arial"/>
                <w:sz w:val="24"/>
                <w:szCs w:val="24"/>
              </w:rPr>
              <w:t>Glass</w:t>
            </w:r>
          </w:p>
        </w:tc>
        <w:tc>
          <w:tcPr>
            <w:tcW w:w="2858" w:type="dxa"/>
            <w:shd w:val="clear" w:color="auto" w:fill="auto"/>
          </w:tcPr>
          <w:p w14:paraId="56598077" w14:textId="77777777" w:rsidR="007F081F" w:rsidRPr="00106AD3" w:rsidRDefault="007F081F" w:rsidP="004C5974">
            <w:pPr>
              <w:rPr>
                <w:rFonts w:ascii="Arial" w:hAnsi="Arial" w:cs="Arial"/>
                <w:sz w:val="24"/>
                <w:szCs w:val="24"/>
              </w:rPr>
            </w:pPr>
            <w:r w:rsidRPr="00106AD3">
              <w:rPr>
                <w:rFonts w:ascii="Arial" w:hAnsi="Arial" w:cs="Arial"/>
                <w:sz w:val="24"/>
                <w:szCs w:val="24"/>
              </w:rPr>
              <w:t>50</w:t>
            </w:r>
            <w:r w:rsidR="00263B48" w:rsidRPr="00106AD3">
              <w:rPr>
                <w:rFonts w:ascii="Arial" w:hAnsi="Arial" w:cs="Arial"/>
                <w:sz w:val="24"/>
                <w:szCs w:val="24"/>
              </w:rPr>
              <w:t xml:space="preserve"> tonnes</w:t>
            </w:r>
          </w:p>
        </w:tc>
      </w:tr>
      <w:tr w:rsidR="00106AD3" w:rsidRPr="00106AD3" w14:paraId="787CAE15" w14:textId="77777777" w:rsidTr="00B96A32">
        <w:tc>
          <w:tcPr>
            <w:tcW w:w="3095" w:type="dxa"/>
            <w:shd w:val="clear" w:color="auto" w:fill="auto"/>
          </w:tcPr>
          <w:p w14:paraId="651F5E40" w14:textId="77777777" w:rsidR="007F081F" w:rsidRPr="00106AD3" w:rsidRDefault="007F081F" w:rsidP="004C5974">
            <w:pPr>
              <w:rPr>
                <w:rFonts w:ascii="Arial" w:hAnsi="Arial" w:cs="Arial"/>
                <w:sz w:val="24"/>
                <w:szCs w:val="24"/>
              </w:rPr>
            </w:pPr>
            <w:r w:rsidRPr="00106AD3">
              <w:rPr>
                <w:rFonts w:ascii="Arial" w:hAnsi="Arial" w:cs="Arial"/>
                <w:sz w:val="24"/>
                <w:szCs w:val="24"/>
              </w:rPr>
              <w:t>Paper</w:t>
            </w:r>
          </w:p>
        </w:tc>
        <w:tc>
          <w:tcPr>
            <w:tcW w:w="2858" w:type="dxa"/>
            <w:shd w:val="clear" w:color="auto" w:fill="auto"/>
          </w:tcPr>
          <w:p w14:paraId="7F6FA0E7" w14:textId="77777777" w:rsidR="007F081F" w:rsidRPr="00106AD3" w:rsidRDefault="007F081F" w:rsidP="004C5974">
            <w:pPr>
              <w:rPr>
                <w:rFonts w:ascii="Arial" w:hAnsi="Arial" w:cs="Arial"/>
                <w:sz w:val="24"/>
                <w:szCs w:val="24"/>
              </w:rPr>
            </w:pPr>
            <w:r w:rsidRPr="00106AD3">
              <w:rPr>
                <w:rFonts w:ascii="Arial" w:hAnsi="Arial" w:cs="Arial"/>
                <w:sz w:val="24"/>
                <w:szCs w:val="24"/>
              </w:rPr>
              <w:t>60</w:t>
            </w:r>
            <w:r w:rsidR="00263B48" w:rsidRPr="00106AD3">
              <w:rPr>
                <w:rFonts w:ascii="Arial" w:hAnsi="Arial" w:cs="Arial"/>
                <w:sz w:val="24"/>
                <w:szCs w:val="24"/>
              </w:rPr>
              <w:t xml:space="preserve"> tonnes</w:t>
            </w:r>
          </w:p>
        </w:tc>
      </w:tr>
      <w:tr w:rsidR="00106AD3" w:rsidRPr="00106AD3" w14:paraId="79306892" w14:textId="77777777" w:rsidTr="00B96A32">
        <w:tc>
          <w:tcPr>
            <w:tcW w:w="3095" w:type="dxa"/>
            <w:shd w:val="clear" w:color="auto" w:fill="auto"/>
          </w:tcPr>
          <w:p w14:paraId="622F58AF" w14:textId="77777777" w:rsidR="00CA17E1" w:rsidRPr="00106AD3" w:rsidRDefault="00CA17E1" w:rsidP="00CA17E1">
            <w:pPr>
              <w:rPr>
                <w:rFonts w:ascii="Arial" w:hAnsi="Arial" w:cs="Arial"/>
                <w:sz w:val="24"/>
                <w:szCs w:val="24"/>
              </w:rPr>
            </w:pPr>
            <w:r w:rsidRPr="00106AD3">
              <w:rPr>
                <w:rFonts w:ascii="Arial" w:hAnsi="Arial" w:cs="Arial"/>
                <w:sz w:val="24"/>
                <w:szCs w:val="24"/>
              </w:rPr>
              <w:t xml:space="preserve">Card </w:t>
            </w:r>
          </w:p>
        </w:tc>
        <w:tc>
          <w:tcPr>
            <w:tcW w:w="2858" w:type="dxa"/>
            <w:shd w:val="clear" w:color="auto" w:fill="auto"/>
          </w:tcPr>
          <w:p w14:paraId="4D6A118F" w14:textId="77777777" w:rsidR="00CA17E1" w:rsidRPr="00106AD3" w:rsidRDefault="00CA17E1" w:rsidP="00CA17E1">
            <w:pPr>
              <w:rPr>
                <w:rFonts w:ascii="Arial" w:hAnsi="Arial" w:cs="Arial"/>
                <w:sz w:val="24"/>
                <w:szCs w:val="24"/>
              </w:rPr>
            </w:pPr>
            <w:r w:rsidRPr="00106AD3">
              <w:rPr>
                <w:rFonts w:ascii="Arial" w:hAnsi="Arial" w:cs="Arial"/>
                <w:sz w:val="24"/>
                <w:szCs w:val="24"/>
              </w:rPr>
              <w:t>60 tonnes</w:t>
            </w:r>
          </w:p>
        </w:tc>
      </w:tr>
      <w:tr w:rsidR="00106AD3" w:rsidRPr="00106AD3" w14:paraId="3047225E" w14:textId="77777777" w:rsidTr="00B96A32">
        <w:tc>
          <w:tcPr>
            <w:tcW w:w="3095" w:type="dxa"/>
            <w:shd w:val="clear" w:color="auto" w:fill="auto"/>
          </w:tcPr>
          <w:p w14:paraId="5128B022" w14:textId="77777777" w:rsidR="00CA17E1" w:rsidRPr="00106AD3" w:rsidRDefault="00CA17E1" w:rsidP="00CA17E1">
            <w:pPr>
              <w:rPr>
                <w:rFonts w:ascii="Arial" w:hAnsi="Arial" w:cs="Arial"/>
                <w:sz w:val="24"/>
                <w:szCs w:val="24"/>
              </w:rPr>
            </w:pPr>
            <w:r w:rsidRPr="00106AD3">
              <w:rPr>
                <w:rFonts w:ascii="Arial" w:hAnsi="Arial" w:cs="Arial"/>
                <w:sz w:val="24"/>
                <w:szCs w:val="24"/>
              </w:rPr>
              <w:t xml:space="preserve">Metal </w:t>
            </w:r>
            <w:r w:rsidRPr="00106AD3">
              <w:rPr>
                <w:rFonts w:ascii="Arial" w:hAnsi="Arial" w:cs="Arial"/>
                <w:sz w:val="24"/>
                <w:szCs w:val="24"/>
                <w:shd w:val="clear" w:color="auto" w:fill="FFFFFF"/>
              </w:rPr>
              <w:t>(comprising aluminium, steel</w:t>
            </w:r>
            <w:r w:rsidR="00AA72A3">
              <w:rPr>
                <w:rFonts w:ascii="Arial" w:hAnsi="Arial" w:cs="Arial"/>
                <w:sz w:val="24"/>
                <w:szCs w:val="24"/>
                <w:shd w:val="clear" w:color="auto" w:fill="FFFFFF"/>
              </w:rPr>
              <w:t>,</w:t>
            </w:r>
            <w:r w:rsidRPr="00106AD3">
              <w:rPr>
                <w:rFonts w:ascii="Arial" w:hAnsi="Arial" w:cs="Arial"/>
                <w:sz w:val="24"/>
                <w:szCs w:val="24"/>
                <w:shd w:val="clear" w:color="auto" w:fill="FFFFFF"/>
              </w:rPr>
              <w:t xml:space="preserve"> or both)</w:t>
            </w:r>
          </w:p>
        </w:tc>
        <w:tc>
          <w:tcPr>
            <w:tcW w:w="2858" w:type="dxa"/>
            <w:shd w:val="clear" w:color="auto" w:fill="auto"/>
          </w:tcPr>
          <w:p w14:paraId="20F9F560" w14:textId="77777777" w:rsidR="00CA17E1" w:rsidRPr="00106AD3" w:rsidRDefault="00CA17E1" w:rsidP="00CA17E1">
            <w:pPr>
              <w:rPr>
                <w:rFonts w:ascii="Arial" w:hAnsi="Arial" w:cs="Arial"/>
                <w:sz w:val="24"/>
                <w:szCs w:val="24"/>
              </w:rPr>
            </w:pPr>
            <w:r w:rsidRPr="00106AD3">
              <w:rPr>
                <w:rFonts w:ascii="Arial" w:hAnsi="Arial" w:cs="Arial"/>
                <w:sz w:val="24"/>
                <w:szCs w:val="24"/>
              </w:rPr>
              <w:t>20 tonnes</w:t>
            </w:r>
          </w:p>
        </w:tc>
      </w:tr>
      <w:tr w:rsidR="00106AD3" w:rsidRPr="00106AD3" w14:paraId="2DCF0E2B" w14:textId="77777777" w:rsidTr="00B96A32">
        <w:tc>
          <w:tcPr>
            <w:tcW w:w="3095" w:type="dxa"/>
            <w:shd w:val="clear" w:color="auto" w:fill="auto"/>
          </w:tcPr>
          <w:p w14:paraId="33FE365B" w14:textId="77777777" w:rsidR="00CA17E1" w:rsidRPr="00106AD3" w:rsidRDefault="00CA17E1" w:rsidP="00CA17E1">
            <w:pPr>
              <w:rPr>
                <w:rFonts w:ascii="Arial" w:hAnsi="Arial" w:cs="Arial"/>
                <w:sz w:val="24"/>
                <w:szCs w:val="24"/>
              </w:rPr>
            </w:pPr>
            <w:r w:rsidRPr="00106AD3">
              <w:rPr>
                <w:rFonts w:ascii="Arial" w:hAnsi="Arial" w:cs="Arial"/>
                <w:sz w:val="24"/>
                <w:szCs w:val="24"/>
              </w:rPr>
              <w:t>Plastic</w:t>
            </w:r>
          </w:p>
        </w:tc>
        <w:tc>
          <w:tcPr>
            <w:tcW w:w="2858" w:type="dxa"/>
            <w:shd w:val="clear" w:color="auto" w:fill="auto"/>
          </w:tcPr>
          <w:p w14:paraId="3A782277" w14:textId="77777777" w:rsidR="00CA17E1" w:rsidRPr="00106AD3" w:rsidRDefault="00CA17E1" w:rsidP="00CA17E1">
            <w:pPr>
              <w:rPr>
                <w:rFonts w:ascii="Arial" w:hAnsi="Arial" w:cs="Arial"/>
                <w:sz w:val="24"/>
                <w:szCs w:val="24"/>
              </w:rPr>
            </w:pPr>
            <w:r w:rsidRPr="00106AD3">
              <w:rPr>
                <w:rFonts w:ascii="Arial" w:hAnsi="Arial" w:cs="Arial"/>
                <w:sz w:val="24"/>
                <w:szCs w:val="24"/>
              </w:rPr>
              <w:t>15 tonnes</w:t>
            </w:r>
          </w:p>
        </w:tc>
      </w:tr>
      <w:tr w:rsidR="00106AD3" w:rsidRPr="00106AD3" w14:paraId="2C69C6D1" w14:textId="77777777" w:rsidTr="00B96A32">
        <w:tc>
          <w:tcPr>
            <w:tcW w:w="3095" w:type="dxa"/>
            <w:shd w:val="clear" w:color="auto" w:fill="auto"/>
          </w:tcPr>
          <w:p w14:paraId="7B5F406A" w14:textId="77777777" w:rsidR="00CA17E1" w:rsidRPr="00106AD3" w:rsidRDefault="00CA17E1" w:rsidP="00CA17E1">
            <w:pPr>
              <w:rPr>
                <w:rFonts w:ascii="Arial" w:hAnsi="Arial" w:cs="Arial"/>
                <w:sz w:val="24"/>
                <w:szCs w:val="24"/>
              </w:rPr>
            </w:pPr>
            <w:r w:rsidRPr="00106AD3">
              <w:rPr>
                <w:rFonts w:ascii="Arial" w:hAnsi="Arial" w:cs="Arial"/>
                <w:sz w:val="24"/>
                <w:szCs w:val="24"/>
                <w:shd w:val="clear" w:color="auto" w:fill="FFFFFF"/>
              </w:rPr>
              <w:t>Fibre-based composite material</w:t>
            </w:r>
          </w:p>
        </w:tc>
        <w:tc>
          <w:tcPr>
            <w:tcW w:w="2858" w:type="dxa"/>
            <w:shd w:val="clear" w:color="auto" w:fill="auto"/>
          </w:tcPr>
          <w:p w14:paraId="10371693" w14:textId="77777777" w:rsidR="00CA17E1" w:rsidRPr="00106AD3" w:rsidRDefault="00CA17E1" w:rsidP="00CA17E1">
            <w:pPr>
              <w:rPr>
                <w:rFonts w:ascii="Arial" w:hAnsi="Arial" w:cs="Arial"/>
                <w:sz w:val="24"/>
                <w:szCs w:val="24"/>
              </w:rPr>
            </w:pPr>
            <w:r w:rsidRPr="00106AD3">
              <w:rPr>
                <w:rFonts w:ascii="Arial" w:hAnsi="Arial" w:cs="Arial"/>
                <w:sz w:val="24"/>
                <w:szCs w:val="24"/>
                <w:shd w:val="clear" w:color="auto" w:fill="FFFFFF"/>
              </w:rPr>
              <w:t>60 tonnes</w:t>
            </w:r>
          </w:p>
        </w:tc>
      </w:tr>
      <w:bookmarkEnd w:id="5"/>
    </w:tbl>
    <w:p w14:paraId="70FD095A" w14:textId="04ABB978" w:rsidR="00F63E6E" w:rsidRDefault="00F63E6E" w:rsidP="004C5974">
      <w:pPr>
        <w:rPr>
          <w:rFonts w:ascii="Arial" w:hAnsi="Arial" w:cs="Arial"/>
          <w:sz w:val="24"/>
          <w:szCs w:val="24"/>
        </w:rPr>
      </w:pPr>
    </w:p>
    <w:p w14:paraId="234AB919" w14:textId="484EE637" w:rsidR="00FA74B9" w:rsidRDefault="00FA74B9">
      <w:pPr>
        <w:spacing w:after="0" w:line="240" w:lineRule="auto"/>
        <w:rPr>
          <w:rFonts w:ascii="Arial" w:hAnsi="Arial" w:cs="Arial"/>
          <w:sz w:val="24"/>
          <w:szCs w:val="24"/>
        </w:rPr>
      </w:pPr>
      <w:r>
        <w:rPr>
          <w:rFonts w:ascii="Arial" w:hAnsi="Arial" w:cs="Arial"/>
          <w:sz w:val="24"/>
          <w:szCs w:val="24"/>
        </w:rPr>
        <w:br w:type="page"/>
      </w:r>
    </w:p>
    <w:p w14:paraId="15E29FAE" w14:textId="77777777" w:rsidR="007F081F" w:rsidRPr="00106AD3" w:rsidRDefault="007F081F" w:rsidP="004C5974">
      <w:pPr>
        <w:rPr>
          <w:rFonts w:ascii="Arial" w:hAnsi="Arial" w:cs="Arial"/>
          <w:sz w:val="24"/>
          <w:szCs w:val="24"/>
        </w:rPr>
      </w:pPr>
    </w:p>
    <w:p w14:paraId="365CC233" w14:textId="47265FD7" w:rsidR="00CA17E1" w:rsidRPr="00106AD3" w:rsidRDefault="00215496" w:rsidP="00215496">
      <w:pPr>
        <w:ind w:left="720" w:hanging="360"/>
        <w:rPr>
          <w:rFonts w:ascii="Arial" w:hAnsi="Arial" w:cs="Arial"/>
          <w:sz w:val="24"/>
          <w:szCs w:val="24"/>
        </w:rPr>
      </w:pPr>
      <w:r>
        <w:rPr>
          <w:rFonts w:ascii="Arial" w:hAnsi="Arial" w:cs="Arial"/>
          <w:sz w:val="24"/>
          <w:szCs w:val="24"/>
        </w:rPr>
        <w:t>7.5</w:t>
      </w:r>
      <w:r w:rsidR="00F739DF">
        <w:rPr>
          <w:rFonts w:ascii="Arial" w:hAnsi="Arial" w:cs="Arial"/>
          <w:sz w:val="24"/>
          <w:szCs w:val="24"/>
        </w:rPr>
        <w:t xml:space="preserve">.  </w:t>
      </w:r>
      <w:r w:rsidR="00CA17E1" w:rsidRPr="00106AD3">
        <w:rPr>
          <w:rFonts w:ascii="Arial" w:hAnsi="Arial" w:cs="Arial"/>
          <w:sz w:val="24"/>
          <w:szCs w:val="24"/>
        </w:rPr>
        <w:t>Where a sample contains more than one type of material, the applicable minimum frequency is to be determined by reference to the lowest figure in the second column of the table that is specified in relation to a material contained in the sample.</w:t>
      </w:r>
    </w:p>
    <w:p w14:paraId="1F92E5C9" w14:textId="77777777" w:rsidR="004E3F35" w:rsidRPr="00106AD3" w:rsidRDefault="004E3F35" w:rsidP="004E3F35">
      <w:pPr>
        <w:rPr>
          <w:rFonts w:ascii="Arial" w:hAnsi="Arial" w:cs="Arial"/>
          <w:sz w:val="24"/>
          <w:szCs w:val="24"/>
        </w:rPr>
      </w:pPr>
    </w:p>
    <w:p w14:paraId="61861FE4" w14:textId="5F698CF2" w:rsidR="007F081F" w:rsidRPr="00106AD3" w:rsidRDefault="00215496" w:rsidP="00A96F59">
      <w:pPr>
        <w:ind w:left="720" w:hanging="360"/>
        <w:rPr>
          <w:rFonts w:ascii="Arial" w:hAnsi="Arial" w:cs="Arial"/>
          <w:sz w:val="24"/>
          <w:szCs w:val="24"/>
        </w:rPr>
      </w:pPr>
      <w:r>
        <w:rPr>
          <w:rFonts w:ascii="Arial" w:hAnsi="Arial" w:cs="Arial"/>
          <w:sz w:val="24"/>
          <w:szCs w:val="24"/>
        </w:rPr>
        <w:t>7.6</w:t>
      </w:r>
      <w:r w:rsidR="00681AA4">
        <w:rPr>
          <w:rFonts w:ascii="Arial" w:hAnsi="Arial" w:cs="Arial"/>
          <w:sz w:val="24"/>
          <w:szCs w:val="24"/>
        </w:rPr>
        <w:t xml:space="preserve">.  </w:t>
      </w:r>
      <w:r w:rsidR="007F081F" w:rsidRPr="00106AD3">
        <w:rPr>
          <w:rFonts w:ascii="Arial" w:hAnsi="Arial" w:cs="Arial"/>
          <w:sz w:val="24"/>
          <w:szCs w:val="24"/>
        </w:rPr>
        <w:t>The minimum weight of any sample taken</w:t>
      </w:r>
      <w:r w:rsidR="00263B48" w:rsidRPr="00106AD3">
        <w:rPr>
          <w:rFonts w:ascii="Arial" w:hAnsi="Arial" w:cs="Arial"/>
          <w:sz w:val="24"/>
          <w:szCs w:val="24"/>
        </w:rPr>
        <w:t xml:space="preserve"> (for the purpose of </w:t>
      </w:r>
      <w:r w:rsidR="000C3C66" w:rsidRPr="002855A6">
        <w:rPr>
          <w:rFonts w:ascii="Arial" w:hAnsi="Arial" w:cs="Arial"/>
          <w:sz w:val="24"/>
          <w:szCs w:val="24"/>
        </w:rPr>
        <w:t xml:space="preserve">section </w:t>
      </w:r>
      <w:r w:rsidR="00FC1E95" w:rsidRPr="00A96F59">
        <w:rPr>
          <w:rFonts w:ascii="Arial" w:hAnsi="Arial" w:cs="Arial"/>
          <w:sz w:val="24"/>
          <w:szCs w:val="24"/>
        </w:rPr>
        <w:t>7</w:t>
      </w:r>
      <w:r w:rsidR="00E820FE" w:rsidRPr="00A96F59">
        <w:rPr>
          <w:rFonts w:ascii="Arial" w:hAnsi="Arial" w:cs="Arial"/>
          <w:sz w:val="24"/>
          <w:szCs w:val="24"/>
        </w:rPr>
        <w:t>.</w:t>
      </w:r>
      <w:r w:rsidR="00FC1E95" w:rsidRPr="00A96F59">
        <w:rPr>
          <w:rFonts w:ascii="Arial" w:hAnsi="Arial" w:cs="Arial"/>
          <w:sz w:val="24"/>
          <w:szCs w:val="24"/>
        </w:rPr>
        <w:t>2</w:t>
      </w:r>
      <w:r w:rsidR="00681AA4">
        <w:rPr>
          <w:rFonts w:ascii="Arial" w:hAnsi="Arial" w:cs="Arial"/>
          <w:sz w:val="24"/>
          <w:szCs w:val="24"/>
        </w:rPr>
        <w:t>.</w:t>
      </w:r>
      <w:r w:rsidR="00263B48" w:rsidRPr="002855A6">
        <w:rPr>
          <w:rFonts w:ascii="Arial" w:hAnsi="Arial" w:cs="Arial"/>
          <w:sz w:val="24"/>
          <w:szCs w:val="24"/>
        </w:rPr>
        <w:t>c</w:t>
      </w:r>
      <w:r w:rsidR="00681AA4">
        <w:rPr>
          <w:rFonts w:ascii="Arial" w:hAnsi="Arial" w:cs="Arial"/>
          <w:sz w:val="24"/>
          <w:szCs w:val="24"/>
        </w:rPr>
        <w:t>.</w:t>
      </w:r>
      <w:r w:rsidR="00263B48" w:rsidRPr="00106AD3">
        <w:rPr>
          <w:rFonts w:ascii="Arial" w:hAnsi="Arial" w:cs="Arial"/>
          <w:sz w:val="24"/>
          <w:szCs w:val="24"/>
        </w:rPr>
        <w:t xml:space="preserve">) </w:t>
      </w:r>
      <w:r w:rsidR="007F081F" w:rsidRPr="00106AD3">
        <w:rPr>
          <w:rFonts w:ascii="Arial" w:hAnsi="Arial" w:cs="Arial"/>
          <w:sz w:val="24"/>
          <w:szCs w:val="24"/>
        </w:rPr>
        <w:t>is</w:t>
      </w:r>
      <w:r w:rsidR="00D71E7B">
        <w:rPr>
          <w:rFonts w:ascii="Arial" w:hAnsi="Arial" w:cs="Arial"/>
          <w:sz w:val="24"/>
          <w:szCs w:val="24"/>
        </w:rPr>
        <w:t>:</w:t>
      </w:r>
    </w:p>
    <w:p w14:paraId="71825FCB" w14:textId="77777777" w:rsidR="00CA17E1" w:rsidRPr="00106AD3" w:rsidRDefault="00CA17E1">
      <w:pPr>
        <w:numPr>
          <w:ilvl w:val="0"/>
          <w:numId w:val="18"/>
        </w:numPr>
        <w:rPr>
          <w:rFonts w:ascii="Arial" w:hAnsi="Arial" w:cs="Arial"/>
          <w:sz w:val="24"/>
          <w:szCs w:val="24"/>
        </w:rPr>
      </w:pPr>
      <w:r w:rsidRPr="00106AD3">
        <w:rPr>
          <w:rFonts w:ascii="Arial" w:hAnsi="Arial" w:cs="Arial"/>
          <w:sz w:val="24"/>
          <w:szCs w:val="24"/>
        </w:rPr>
        <w:t>10kg in relation to glass,</w:t>
      </w:r>
    </w:p>
    <w:p w14:paraId="31A1D327" w14:textId="77777777" w:rsidR="00CA17E1" w:rsidRPr="00106AD3" w:rsidRDefault="00CA17E1">
      <w:pPr>
        <w:numPr>
          <w:ilvl w:val="0"/>
          <w:numId w:val="18"/>
        </w:numPr>
        <w:rPr>
          <w:rFonts w:ascii="Arial" w:hAnsi="Arial" w:cs="Arial"/>
          <w:sz w:val="24"/>
          <w:szCs w:val="24"/>
        </w:rPr>
      </w:pPr>
      <w:r w:rsidRPr="00106AD3">
        <w:rPr>
          <w:rFonts w:ascii="Arial" w:hAnsi="Arial" w:cs="Arial"/>
          <w:sz w:val="24"/>
          <w:szCs w:val="24"/>
        </w:rPr>
        <w:t>50kg in relation to paper,</w:t>
      </w:r>
    </w:p>
    <w:p w14:paraId="282E41EE" w14:textId="77777777" w:rsidR="00CA17E1" w:rsidRPr="00106AD3" w:rsidRDefault="00CA17E1">
      <w:pPr>
        <w:numPr>
          <w:ilvl w:val="0"/>
          <w:numId w:val="18"/>
        </w:numPr>
        <w:rPr>
          <w:rFonts w:ascii="Arial" w:hAnsi="Arial" w:cs="Arial"/>
          <w:sz w:val="24"/>
          <w:szCs w:val="24"/>
        </w:rPr>
      </w:pPr>
      <w:r w:rsidRPr="00106AD3">
        <w:rPr>
          <w:rFonts w:ascii="Arial" w:hAnsi="Arial" w:cs="Arial"/>
          <w:sz w:val="24"/>
          <w:szCs w:val="24"/>
        </w:rPr>
        <w:t>50kg in relation to card,</w:t>
      </w:r>
    </w:p>
    <w:p w14:paraId="11A41B3C" w14:textId="77777777" w:rsidR="00CA17E1" w:rsidRPr="00106AD3" w:rsidRDefault="00CA17E1">
      <w:pPr>
        <w:numPr>
          <w:ilvl w:val="0"/>
          <w:numId w:val="18"/>
        </w:numPr>
        <w:rPr>
          <w:rFonts w:ascii="Arial" w:hAnsi="Arial" w:cs="Arial"/>
          <w:sz w:val="24"/>
          <w:szCs w:val="24"/>
        </w:rPr>
      </w:pPr>
      <w:r w:rsidRPr="00106AD3">
        <w:rPr>
          <w:rFonts w:ascii="Arial" w:hAnsi="Arial" w:cs="Arial"/>
          <w:sz w:val="24"/>
          <w:szCs w:val="24"/>
        </w:rPr>
        <w:t>10kg in relation to metal (comprising aluminium, steel or both),</w:t>
      </w:r>
    </w:p>
    <w:p w14:paraId="5FB5831E" w14:textId="77777777" w:rsidR="00CA17E1" w:rsidRPr="00106AD3" w:rsidRDefault="00CA17E1">
      <w:pPr>
        <w:numPr>
          <w:ilvl w:val="0"/>
          <w:numId w:val="18"/>
        </w:numPr>
        <w:rPr>
          <w:rFonts w:ascii="Arial" w:hAnsi="Arial" w:cs="Arial"/>
          <w:sz w:val="24"/>
          <w:szCs w:val="24"/>
        </w:rPr>
      </w:pPr>
      <w:r w:rsidRPr="00106AD3">
        <w:rPr>
          <w:rFonts w:ascii="Arial" w:hAnsi="Arial" w:cs="Arial"/>
          <w:sz w:val="24"/>
          <w:szCs w:val="24"/>
        </w:rPr>
        <w:t>20kg in relation to plastic, and</w:t>
      </w:r>
    </w:p>
    <w:p w14:paraId="51740A30" w14:textId="77777777" w:rsidR="007F081F" w:rsidRPr="00106AD3" w:rsidRDefault="00CA17E1">
      <w:pPr>
        <w:numPr>
          <w:ilvl w:val="0"/>
          <w:numId w:val="18"/>
        </w:numPr>
        <w:rPr>
          <w:rFonts w:ascii="Arial" w:hAnsi="Arial" w:cs="Arial"/>
          <w:sz w:val="24"/>
          <w:szCs w:val="24"/>
        </w:rPr>
      </w:pPr>
      <w:r w:rsidRPr="00106AD3">
        <w:rPr>
          <w:rFonts w:ascii="Arial" w:hAnsi="Arial" w:cs="Arial"/>
          <w:sz w:val="24"/>
          <w:szCs w:val="24"/>
        </w:rPr>
        <w:t>50kg in relation to fibre-based composite material,</w:t>
      </w:r>
    </w:p>
    <w:p w14:paraId="6BB7A9AD" w14:textId="4C8772BE" w:rsidR="00CA17E1" w:rsidRPr="00106AD3" w:rsidRDefault="00CA17E1" w:rsidP="00262FDA">
      <w:pPr>
        <w:pStyle w:val="legclearfix"/>
        <w:shd w:val="clear" w:color="auto" w:fill="FFFFFF"/>
        <w:spacing w:before="0" w:beforeAutospacing="0" w:after="120" w:afterAutospacing="0" w:line="259" w:lineRule="auto"/>
        <w:ind w:left="720"/>
        <w:rPr>
          <w:rStyle w:val="legds"/>
          <w:rFonts w:ascii="Arial" w:hAnsi="Arial" w:cs="Arial"/>
        </w:rPr>
      </w:pPr>
      <w:r w:rsidRPr="00106AD3">
        <w:rPr>
          <w:rStyle w:val="legds"/>
          <w:rFonts w:ascii="Arial" w:hAnsi="Arial" w:cs="Arial"/>
        </w:rPr>
        <w:t xml:space="preserve">and for these purposes any sample that contains more than one type of material is to be treated as though it comprised only the material to which the lowest sampling frequency applies as determined under </w:t>
      </w:r>
      <w:r w:rsidRPr="002855A6">
        <w:rPr>
          <w:rStyle w:val="legds"/>
          <w:rFonts w:ascii="Arial" w:hAnsi="Arial" w:cs="Arial"/>
        </w:rPr>
        <w:t xml:space="preserve">section </w:t>
      </w:r>
      <w:r w:rsidR="00FC1E95">
        <w:rPr>
          <w:rStyle w:val="legds"/>
          <w:rFonts w:ascii="Arial" w:hAnsi="Arial" w:cs="Arial"/>
        </w:rPr>
        <w:t>7</w:t>
      </w:r>
      <w:r w:rsidRPr="00106AD3">
        <w:rPr>
          <w:rStyle w:val="legds"/>
          <w:rFonts w:ascii="Arial" w:hAnsi="Arial" w:cs="Arial"/>
        </w:rPr>
        <w:t>.</w:t>
      </w:r>
      <w:r w:rsidR="00FC1E95">
        <w:rPr>
          <w:rStyle w:val="legds"/>
          <w:rFonts w:ascii="Arial" w:hAnsi="Arial" w:cs="Arial"/>
        </w:rPr>
        <w:t>5</w:t>
      </w:r>
      <w:r w:rsidR="00681AA4">
        <w:rPr>
          <w:rStyle w:val="legds"/>
          <w:rFonts w:ascii="Arial" w:hAnsi="Arial" w:cs="Arial"/>
        </w:rPr>
        <w:t>.</w:t>
      </w:r>
      <w:r w:rsidR="00FC1E95">
        <w:rPr>
          <w:rStyle w:val="legds"/>
          <w:rFonts w:ascii="Arial" w:hAnsi="Arial" w:cs="Arial"/>
        </w:rPr>
        <w:t xml:space="preserve"> .</w:t>
      </w:r>
    </w:p>
    <w:p w14:paraId="18302571" w14:textId="77777777" w:rsidR="00EF6089" w:rsidRPr="00106AD3" w:rsidRDefault="00EF6089" w:rsidP="004C5974">
      <w:pPr>
        <w:rPr>
          <w:rFonts w:ascii="Arial" w:hAnsi="Arial" w:cs="Arial"/>
          <w:sz w:val="24"/>
          <w:szCs w:val="24"/>
        </w:rPr>
      </w:pPr>
    </w:p>
    <w:p w14:paraId="2528BDC0" w14:textId="1E3AA0C9" w:rsidR="007F081F" w:rsidRPr="00106AD3" w:rsidRDefault="00215496" w:rsidP="0054467B">
      <w:pPr>
        <w:ind w:left="720" w:hanging="360"/>
        <w:rPr>
          <w:rFonts w:ascii="Arial" w:hAnsi="Arial" w:cs="Arial"/>
          <w:sz w:val="24"/>
          <w:szCs w:val="24"/>
        </w:rPr>
      </w:pPr>
      <w:r>
        <w:rPr>
          <w:rFonts w:ascii="Arial" w:hAnsi="Arial" w:cs="Arial"/>
          <w:sz w:val="24"/>
          <w:szCs w:val="24"/>
        </w:rPr>
        <w:t>7.7</w:t>
      </w:r>
      <w:r w:rsidR="00681AA4">
        <w:rPr>
          <w:rFonts w:ascii="Arial" w:hAnsi="Arial" w:cs="Arial"/>
          <w:sz w:val="24"/>
          <w:szCs w:val="24"/>
        </w:rPr>
        <w:t xml:space="preserve">.  </w:t>
      </w:r>
      <w:r w:rsidR="007F081F" w:rsidRPr="00106AD3">
        <w:rPr>
          <w:rFonts w:ascii="Arial" w:hAnsi="Arial" w:cs="Arial"/>
          <w:sz w:val="24"/>
          <w:szCs w:val="24"/>
        </w:rPr>
        <w:t>If the sample taken</w:t>
      </w:r>
      <w:r w:rsidR="00263B48" w:rsidRPr="00106AD3">
        <w:rPr>
          <w:rFonts w:ascii="Arial" w:hAnsi="Arial" w:cs="Arial"/>
          <w:sz w:val="24"/>
          <w:szCs w:val="24"/>
        </w:rPr>
        <w:t xml:space="preserve"> (for the purpose of</w:t>
      </w:r>
      <w:r w:rsidR="000C3C66">
        <w:rPr>
          <w:rFonts w:ascii="Arial" w:hAnsi="Arial" w:cs="Arial"/>
          <w:sz w:val="24"/>
          <w:szCs w:val="24"/>
        </w:rPr>
        <w:t xml:space="preserve"> </w:t>
      </w:r>
      <w:r w:rsidR="000C3C66" w:rsidRPr="003166DD">
        <w:rPr>
          <w:rFonts w:ascii="Arial" w:hAnsi="Arial" w:cs="Arial"/>
          <w:sz w:val="24"/>
          <w:szCs w:val="24"/>
        </w:rPr>
        <w:t>section</w:t>
      </w:r>
      <w:r w:rsidR="00263B48" w:rsidRPr="003166DD">
        <w:rPr>
          <w:rFonts w:ascii="Arial" w:hAnsi="Arial" w:cs="Arial"/>
          <w:sz w:val="24"/>
          <w:szCs w:val="24"/>
        </w:rPr>
        <w:t xml:space="preserve"> </w:t>
      </w:r>
      <w:r w:rsidR="00FC1E95" w:rsidRPr="0054467B">
        <w:rPr>
          <w:rFonts w:ascii="Arial" w:hAnsi="Arial" w:cs="Arial"/>
          <w:sz w:val="24"/>
          <w:szCs w:val="24"/>
        </w:rPr>
        <w:t>7</w:t>
      </w:r>
      <w:r w:rsidR="00E820FE" w:rsidRPr="0054467B">
        <w:rPr>
          <w:rFonts w:ascii="Arial" w:hAnsi="Arial" w:cs="Arial"/>
          <w:sz w:val="24"/>
          <w:szCs w:val="24"/>
        </w:rPr>
        <w:t>.</w:t>
      </w:r>
      <w:r w:rsidR="00FC1E95">
        <w:rPr>
          <w:rFonts w:ascii="Arial" w:hAnsi="Arial" w:cs="Arial"/>
          <w:sz w:val="24"/>
          <w:szCs w:val="24"/>
        </w:rPr>
        <w:t>2</w:t>
      </w:r>
      <w:r w:rsidR="00681AA4">
        <w:rPr>
          <w:rFonts w:ascii="Arial" w:hAnsi="Arial" w:cs="Arial"/>
          <w:sz w:val="24"/>
          <w:szCs w:val="24"/>
        </w:rPr>
        <w:t>.</w:t>
      </w:r>
      <w:r w:rsidR="00263B48" w:rsidRPr="003166DD">
        <w:rPr>
          <w:rFonts w:ascii="Arial" w:hAnsi="Arial" w:cs="Arial"/>
          <w:sz w:val="24"/>
          <w:szCs w:val="24"/>
        </w:rPr>
        <w:t>c</w:t>
      </w:r>
      <w:r w:rsidR="00681AA4">
        <w:rPr>
          <w:rFonts w:ascii="Arial" w:hAnsi="Arial" w:cs="Arial"/>
          <w:sz w:val="24"/>
          <w:szCs w:val="24"/>
        </w:rPr>
        <w:t>.</w:t>
      </w:r>
      <w:r w:rsidR="00263B48" w:rsidRPr="00106AD3">
        <w:rPr>
          <w:rFonts w:ascii="Arial" w:hAnsi="Arial" w:cs="Arial"/>
          <w:sz w:val="24"/>
          <w:szCs w:val="24"/>
        </w:rPr>
        <w:t>)</w:t>
      </w:r>
      <w:r w:rsidR="007F081F" w:rsidRPr="00106AD3">
        <w:rPr>
          <w:rFonts w:ascii="Arial" w:hAnsi="Arial" w:cs="Arial"/>
          <w:sz w:val="24"/>
          <w:szCs w:val="24"/>
        </w:rPr>
        <w:t xml:space="preserve"> contains material particles, they are deemed to comprise the proportions of </w:t>
      </w:r>
      <w:r w:rsidR="00CA17E1" w:rsidRPr="00106AD3">
        <w:rPr>
          <w:rFonts w:ascii="Arial" w:hAnsi="Arial" w:cs="Arial"/>
          <w:sz w:val="24"/>
          <w:szCs w:val="24"/>
          <w:shd w:val="clear" w:color="auto" w:fill="FFFFFF"/>
        </w:rPr>
        <w:t xml:space="preserve">the types of target materials, non-target materials, non-recyclable materials and packaging (including glass packaging where notice has been given under </w:t>
      </w:r>
      <w:r w:rsidR="00CA17E1" w:rsidRPr="003166DD">
        <w:rPr>
          <w:rFonts w:ascii="Arial" w:hAnsi="Arial" w:cs="Arial"/>
          <w:sz w:val="24"/>
          <w:szCs w:val="24"/>
          <w:shd w:val="clear" w:color="auto" w:fill="FFFFFF"/>
        </w:rPr>
        <w:t xml:space="preserve">section </w:t>
      </w:r>
      <w:r w:rsidR="00FC1E95" w:rsidRPr="0054467B">
        <w:rPr>
          <w:rFonts w:ascii="Arial" w:hAnsi="Arial" w:cs="Arial"/>
          <w:sz w:val="24"/>
          <w:szCs w:val="24"/>
          <w:shd w:val="clear" w:color="auto" w:fill="FFFFFF"/>
        </w:rPr>
        <w:t>7</w:t>
      </w:r>
      <w:r w:rsidR="00E820FE" w:rsidRPr="0054467B">
        <w:rPr>
          <w:rFonts w:ascii="Arial" w:hAnsi="Arial" w:cs="Arial"/>
          <w:sz w:val="24"/>
          <w:szCs w:val="24"/>
          <w:shd w:val="clear" w:color="auto" w:fill="FFFFFF"/>
        </w:rPr>
        <w:t>.</w:t>
      </w:r>
      <w:r w:rsidR="00FC1E95" w:rsidRPr="0054467B">
        <w:rPr>
          <w:rFonts w:ascii="Arial" w:hAnsi="Arial" w:cs="Arial"/>
          <w:sz w:val="24"/>
          <w:szCs w:val="24"/>
          <w:shd w:val="clear" w:color="auto" w:fill="FFFFFF"/>
        </w:rPr>
        <w:t>3</w:t>
      </w:r>
      <w:r w:rsidR="00681AA4">
        <w:rPr>
          <w:rFonts w:ascii="Arial" w:hAnsi="Arial" w:cs="Arial"/>
          <w:sz w:val="24"/>
          <w:szCs w:val="24"/>
          <w:shd w:val="clear" w:color="auto" w:fill="FFFFFF"/>
        </w:rPr>
        <w:t>.</w:t>
      </w:r>
      <w:r w:rsidR="00CA17E1" w:rsidRPr="00106AD3">
        <w:rPr>
          <w:rFonts w:ascii="Arial" w:hAnsi="Arial" w:cs="Arial"/>
          <w:sz w:val="24"/>
          <w:szCs w:val="24"/>
        </w:rPr>
        <w:t xml:space="preserve"> </w:t>
      </w:r>
      <w:r w:rsidR="007F081F" w:rsidRPr="00106AD3">
        <w:rPr>
          <w:rFonts w:ascii="Arial" w:hAnsi="Arial" w:cs="Arial"/>
          <w:sz w:val="24"/>
          <w:szCs w:val="24"/>
        </w:rPr>
        <w:t>already identified as making up the other contents of that sample, and the weight of the material particles must be apportioned according to those proportions for that particular sample.</w:t>
      </w:r>
    </w:p>
    <w:p w14:paraId="270425AD" w14:textId="77777777" w:rsidR="00CA17E1" w:rsidRPr="00106AD3" w:rsidRDefault="00CA17E1" w:rsidP="00CA17E1">
      <w:pPr>
        <w:ind w:left="720"/>
        <w:rPr>
          <w:rFonts w:ascii="Arial" w:hAnsi="Arial" w:cs="Arial"/>
          <w:sz w:val="24"/>
          <w:szCs w:val="24"/>
        </w:rPr>
      </w:pPr>
    </w:p>
    <w:p w14:paraId="652616CB" w14:textId="2ADA63F8" w:rsidR="00CA17E1" w:rsidRPr="00106AD3" w:rsidRDefault="00215496" w:rsidP="00215496">
      <w:pPr>
        <w:ind w:left="720" w:hanging="360"/>
        <w:rPr>
          <w:rFonts w:ascii="Arial" w:hAnsi="Arial" w:cs="Arial"/>
          <w:sz w:val="24"/>
          <w:szCs w:val="24"/>
        </w:rPr>
      </w:pPr>
      <w:r>
        <w:rPr>
          <w:rStyle w:val="legamendingtext"/>
          <w:rFonts w:ascii="Arial" w:hAnsi="Arial" w:cs="Arial"/>
          <w:sz w:val="24"/>
          <w:szCs w:val="24"/>
        </w:rPr>
        <w:t>7.8</w:t>
      </w:r>
      <w:r w:rsidR="00681AA4">
        <w:rPr>
          <w:rStyle w:val="legamendingtext"/>
          <w:rFonts w:ascii="Arial" w:hAnsi="Arial" w:cs="Arial"/>
          <w:sz w:val="24"/>
          <w:szCs w:val="24"/>
        </w:rPr>
        <w:t xml:space="preserve">.  </w:t>
      </w:r>
      <w:r w:rsidR="00CA17E1" w:rsidRPr="00106AD3">
        <w:rPr>
          <w:rStyle w:val="legamendingtext"/>
          <w:rFonts w:ascii="Arial" w:hAnsi="Arial" w:cs="Arial"/>
          <w:sz w:val="24"/>
          <w:szCs w:val="24"/>
        </w:rPr>
        <w:t xml:space="preserve">The operator of a </w:t>
      </w:r>
      <w:r w:rsidR="006F6DEA">
        <w:rPr>
          <w:rStyle w:val="legamendingtext"/>
          <w:rFonts w:ascii="Arial" w:hAnsi="Arial" w:cs="Arial"/>
          <w:sz w:val="24"/>
          <w:szCs w:val="24"/>
        </w:rPr>
        <w:t>MF</w:t>
      </w:r>
      <w:r w:rsidR="00CA17E1" w:rsidRPr="00106AD3">
        <w:rPr>
          <w:rStyle w:val="legamendingtext"/>
          <w:rFonts w:ascii="Arial" w:hAnsi="Arial" w:cs="Arial"/>
          <w:sz w:val="24"/>
          <w:szCs w:val="24"/>
        </w:rPr>
        <w:t xml:space="preserve"> must ensure that the composition of each sample taken for the purposes of </w:t>
      </w:r>
      <w:r w:rsidR="00C67569" w:rsidRPr="00C67569">
        <w:rPr>
          <w:rStyle w:val="legamendingtext"/>
          <w:rFonts w:ascii="Arial" w:hAnsi="Arial" w:cs="Arial"/>
          <w:b/>
          <w:bCs/>
          <w:sz w:val="24"/>
          <w:szCs w:val="24"/>
        </w:rPr>
        <w:t>7.</w:t>
      </w:r>
      <w:r w:rsidR="000C1225">
        <w:rPr>
          <w:rStyle w:val="legamendingtext"/>
          <w:rFonts w:ascii="Arial" w:hAnsi="Arial" w:cs="Arial"/>
          <w:b/>
          <w:bCs/>
          <w:sz w:val="24"/>
          <w:szCs w:val="24"/>
        </w:rPr>
        <w:t>Sampling of</w:t>
      </w:r>
      <w:r w:rsidR="00C67569" w:rsidRPr="00C67569">
        <w:rPr>
          <w:rStyle w:val="legamendingtext"/>
          <w:rFonts w:ascii="Arial" w:hAnsi="Arial" w:cs="Arial"/>
          <w:b/>
          <w:bCs/>
          <w:sz w:val="24"/>
          <w:szCs w:val="24"/>
        </w:rPr>
        <w:t xml:space="preserve"> </w:t>
      </w:r>
      <w:r w:rsidR="000C1225">
        <w:rPr>
          <w:rStyle w:val="legamendingtext"/>
          <w:rFonts w:ascii="Arial" w:hAnsi="Arial" w:cs="Arial"/>
          <w:b/>
          <w:bCs/>
          <w:sz w:val="24"/>
          <w:szCs w:val="24"/>
        </w:rPr>
        <w:t>o</w:t>
      </w:r>
      <w:r w:rsidR="00C67569" w:rsidRPr="00C67569">
        <w:rPr>
          <w:rStyle w:val="legamendingtext"/>
          <w:rFonts w:ascii="Arial" w:hAnsi="Arial" w:cs="Arial"/>
          <w:b/>
          <w:bCs/>
          <w:sz w:val="24"/>
          <w:szCs w:val="24"/>
        </w:rPr>
        <w:t>utput material</w:t>
      </w:r>
      <w:r w:rsidR="00C67569">
        <w:rPr>
          <w:rStyle w:val="legamendingtext"/>
          <w:rFonts w:ascii="Arial" w:hAnsi="Arial" w:cs="Arial"/>
          <w:sz w:val="24"/>
          <w:szCs w:val="24"/>
        </w:rPr>
        <w:t xml:space="preserve"> </w:t>
      </w:r>
      <w:r w:rsidR="00CA17E1" w:rsidRPr="00106AD3">
        <w:rPr>
          <w:rStyle w:val="legamendingtext"/>
          <w:rFonts w:ascii="Arial" w:hAnsi="Arial" w:cs="Arial"/>
          <w:sz w:val="24"/>
          <w:szCs w:val="24"/>
        </w:rPr>
        <w:t>is representative of the materials comprising the batch of specified output material from which it is taken.</w:t>
      </w:r>
    </w:p>
    <w:p w14:paraId="0D0DB110" w14:textId="77777777" w:rsidR="007A775F" w:rsidRDefault="007A775F">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242"/>
      </w:tblGrid>
      <w:tr w:rsidR="007A775F" w14:paraId="247C17E5" w14:textId="77777777" w:rsidTr="00B1191E">
        <w:tc>
          <w:tcPr>
            <w:tcW w:w="9242" w:type="dxa"/>
            <w:shd w:val="clear" w:color="auto" w:fill="D5DCE4" w:themeFill="text2" w:themeFillTint="33"/>
          </w:tcPr>
          <w:p w14:paraId="58ADF425" w14:textId="22301BE4" w:rsidR="007A775F" w:rsidRPr="007E564D" w:rsidRDefault="007A775F" w:rsidP="007E564D">
            <w:pPr>
              <w:jc w:val="center"/>
              <w:rPr>
                <w:rFonts w:ascii="Arial" w:hAnsi="Arial" w:cs="Arial"/>
                <w:b/>
                <w:bCs/>
                <w:sz w:val="24"/>
                <w:szCs w:val="24"/>
              </w:rPr>
            </w:pPr>
            <w:r w:rsidRPr="007E564D">
              <w:rPr>
                <w:rFonts w:ascii="Arial" w:hAnsi="Arial" w:cs="Arial"/>
                <w:b/>
                <w:bCs/>
                <w:sz w:val="24"/>
                <w:szCs w:val="24"/>
              </w:rPr>
              <w:t>For the avoidance of doubt if the operator of a MF has multiple MF</w:t>
            </w:r>
            <w:r w:rsidR="00585813">
              <w:rPr>
                <w:rFonts w:ascii="Arial" w:hAnsi="Arial" w:cs="Arial"/>
                <w:b/>
                <w:bCs/>
                <w:sz w:val="24"/>
                <w:szCs w:val="24"/>
              </w:rPr>
              <w:t>s,</w:t>
            </w:r>
            <w:r w:rsidRPr="007E564D">
              <w:rPr>
                <w:rFonts w:ascii="Arial" w:hAnsi="Arial" w:cs="Arial"/>
                <w:b/>
                <w:bCs/>
                <w:sz w:val="24"/>
                <w:szCs w:val="24"/>
              </w:rPr>
              <w:t xml:space="preserve"> the above applies to each individual MF site that is in scope.</w:t>
            </w:r>
          </w:p>
        </w:tc>
      </w:tr>
    </w:tbl>
    <w:p w14:paraId="3F73EED2" w14:textId="77777777" w:rsidR="007A775F" w:rsidRDefault="007A775F">
      <w:pPr>
        <w:spacing w:after="0" w:line="240" w:lineRule="auto"/>
        <w:rPr>
          <w:rFonts w:ascii="Arial" w:hAnsi="Arial" w:cs="Arial"/>
          <w:sz w:val="24"/>
          <w:szCs w:val="24"/>
        </w:rPr>
      </w:pPr>
    </w:p>
    <w:p w14:paraId="01454563" w14:textId="0BF7E0B3" w:rsidR="00BF08DD" w:rsidRDefault="00BF08DD">
      <w:pPr>
        <w:spacing w:after="0" w:line="240" w:lineRule="auto"/>
        <w:rPr>
          <w:rFonts w:ascii="Arial" w:hAnsi="Arial" w:cs="Arial"/>
          <w:sz w:val="24"/>
          <w:szCs w:val="24"/>
        </w:rPr>
      </w:pPr>
      <w:r>
        <w:rPr>
          <w:rFonts w:ascii="Arial" w:hAnsi="Arial" w:cs="Arial"/>
          <w:sz w:val="24"/>
          <w:szCs w:val="24"/>
        </w:rPr>
        <w:br w:type="page"/>
      </w:r>
    </w:p>
    <w:p w14:paraId="664D9393" w14:textId="77777777" w:rsidR="003D46D5" w:rsidRPr="00106AD3" w:rsidRDefault="003D46D5" w:rsidP="00741727">
      <w:pPr>
        <w:rPr>
          <w:rFonts w:ascii="Arial" w:hAnsi="Arial" w:cs="Arial"/>
          <w:sz w:val="24"/>
          <w:szCs w:val="24"/>
        </w:rPr>
      </w:pPr>
    </w:p>
    <w:p w14:paraId="5983A00F" w14:textId="77777777" w:rsidR="00A7001B" w:rsidRPr="00106AD3" w:rsidRDefault="008639F0" w:rsidP="00A7001B">
      <w:pPr>
        <w:rPr>
          <w:rFonts w:ascii="Arial" w:hAnsi="Arial" w:cs="Arial"/>
          <w:b/>
          <w:bCs/>
          <w:sz w:val="24"/>
          <w:szCs w:val="24"/>
        </w:rPr>
      </w:pPr>
      <w:r w:rsidRPr="00106AD3">
        <w:rPr>
          <w:rFonts w:ascii="Arial" w:hAnsi="Arial" w:cs="Arial"/>
          <w:b/>
          <w:bCs/>
          <w:sz w:val="24"/>
          <w:szCs w:val="24"/>
        </w:rPr>
        <w:t>8</w:t>
      </w:r>
      <w:r w:rsidR="00A7001B" w:rsidRPr="00106AD3">
        <w:rPr>
          <w:rFonts w:ascii="Arial" w:hAnsi="Arial" w:cs="Arial"/>
          <w:b/>
          <w:bCs/>
          <w:sz w:val="24"/>
          <w:szCs w:val="24"/>
        </w:rPr>
        <w:t xml:space="preserve">. </w:t>
      </w:r>
      <w:r w:rsidR="006064FF" w:rsidRPr="00106AD3">
        <w:rPr>
          <w:rFonts w:ascii="Arial" w:hAnsi="Arial" w:cs="Arial"/>
          <w:b/>
          <w:bCs/>
          <w:sz w:val="24"/>
          <w:szCs w:val="24"/>
        </w:rPr>
        <w:t>Record</w:t>
      </w:r>
      <w:r w:rsidR="001D6A9B" w:rsidRPr="00106AD3">
        <w:rPr>
          <w:rFonts w:ascii="Arial" w:hAnsi="Arial" w:cs="Arial"/>
          <w:b/>
          <w:bCs/>
          <w:sz w:val="24"/>
          <w:szCs w:val="24"/>
        </w:rPr>
        <w:t>s</w:t>
      </w:r>
    </w:p>
    <w:p w14:paraId="29A04907" w14:textId="77777777" w:rsidR="009D098F" w:rsidRPr="00106AD3" w:rsidRDefault="009D098F" w:rsidP="00A7001B">
      <w:pPr>
        <w:rPr>
          <w:rFonts w:ascii="Arial" w:hAnsi="Arial" w:cs="Arial"/>
          <w:b/>
          <w:bCs/>
          <w:sz w:val="24"/>
          <w:szCs w:val="24"/>
        </w:rPr>
      </w:pPr>
    </w:p>
    <w:p w14:paraId="051E4DDD" w14:textId="795232A9" w:rsidR="006064FF" w:rsidRPr="00106AD3" w:rsidRDefault="00215496" w:rsidP="00215496">
      <w:pPr>
        <w:ind w:left="720" w:hanging="360"/>
        <w:rPr>
          <w:rFonts w:ascii="Arial" w:hAnsi="Arial" w:cs="Arial"/>
          <w:sz w:val="24"/>
          <w:szCs w:val="24"/>
        </w:rPr>
      </w:pPr>
      <w:r>
        <w:rPr>
          <w:rFonts w:ascii="Arial" w:hAnsi="Arial" w:cs="Arial"/>
          <w:sz w:val="24"/>
          <w:szCs w:val="24"/>
        </w:rPr>
        <w:t>8.1</w:t>
      </w:r>
      <w:r w:rsidR="00681AA4">
        <w:rPr>
          <w:rFonts w:ascii="Arial" w:hAnsi="Arial" w:cs="Arial"/>
          <w:sz w:val="24"/>
          <w:szCs w:val="24"/>
        </w:rPr>
        <w:t xml:space="preserve">.  </w:t>
      </w:r>
      <w:r w:rsidR="001D6A9B" w:rsidRPr="00106AD3">
        <w:rPr>
          <w:rFonts w:ascii="Arial" w:hAnsi="Arial" w:cs="Arial"/>
          <w:sz w:val="24"/>
          <w:szCs w:val="24"/>
        </w:rPr>
        <w:t xml:space="preserve">The operator of a </w:t>
      </w:r>
      <w:r w:rsidR="006F6DEA">
        <w:rPr>
          <w:rFonts w:ascii="Arial" w:hAnsi="Arial" w:cs="Arial"/>
          <w:sz w:val="24"/>
          <w:szCs w:val="24"/>
        </w:rPr>
        <w:t>MF</w:t>
      </w:r>
      <w:r w:rsidR="001D6A9B" w:rsidRPr="00106AD3">
        <w:rPr>
          <w:rFonts w:ascii="Arial" w:hAnsi="Arial" w:cs="Arial"/>
          <w:sz w:val="24"/>
          <w:szCs w:val="24"/>
        </w:rPr>
        <w:t xml:space="preserve"> must record the following information</w:t>
      </w:r>
      <w:r w:rsidR="00CA17E1" w:rsidRPr="00106AD3">
        <w:rPr>
          <w:rFonts w:ascii="Arial" w:hAnsi="Arial" w:cs="Arial"/>
          <w:sz w:val="24"/>
          <w:szCs w:val="24"/>
        </w:rPr>
        <w:t xml:space="preserve"> obtained for the purposes of </w:t>
      </w:r>
      <w:r w:rsidR="000F5B50" w:rsidRPr="00106AD3">
        <w:rPr>
          <w:rFonts w:ascii="Arial" w:hAnsi="Arial" w:cs="Arial"/>
          <w:b/>
          <w:bCs/>
          <w:sz w:val="24"/>
          <w:szCs w:val="24"/>
        </w:rPr>
        <w:t>6.</w:t>
      </w:r>
      <w:r w:rsidR="000C1225">
        <w:rPr>
          <w:rFonts w:ascii="Arial" w:hAnsi="Arial" w:cs="Arial"/>
          <w:b/>
          <w:bCs/>
          <w:sz w:val="24"/>
          <w:szCs w:val="24"/>
        </w:rPr>
        <w:t>Sampling of</w:t>
      </w:r>
      <w:r w:rsidR="000F5B50" w:rsidRPr="00106AD3">
        <w:rPr>
          <w:rFonts w:ascii="Arial" w:hAnsi="Arial" w:cs="Arial"/>
          <w:b/>
          <w:bCs/>
          <w:sz w:val="24"/>
          <w:szCs w:val="24"/>
        </w:rPr>
        <w:t xml:space="preserve"> </w:t>
      </w:r>
      <w:r w:rsidR="000C1225">
        <w:rPr>
          <w:rFonts w:ascii="Arial" w:hAnsi="Arial" w:cs="Arial"/>
          <w:b/>
          <w:bCs/>
          <w:sz w:val="24"/>
          <w:szCs w:val="24"/>
        </w:rPr>
        <w:t>i</w:t>
      </w:r>
      <w:r w:rsidR="000F5B50" w:rsidRPr="00106AD3">
        <w:rPr>
          <w:rFonts w:ascii="Arial" w:hAnsi="Arial" w:cs="Arial"/>
          <w:b/>
          <w:bCs/>
          <w:sz w:val="24"/>
          <w:szCs w:val="24"/>
        </w:rPr>
        <w:t xml:space="preserve">nput material </w:t>
      </w:r>
      <w:r w:rsidR="00CA17E1" w:rsidRPr="00106AD3">
        <w:rPr>
          <w:rFonts w:ascii="Arial" w:hAnsi="Arial" w:cs="Arial"/>
          <w:sz w:val="24"/>
          <w:szCs w:val="24"/>
        </w:rPr>
        <w:t>and</w:t>
      </w:r>
      <w:r w:rsidR="000F5B50" w:rsidRPr="00106AD3">
        <w:rPr>
          <w:rFonts w:ascii="Arial" w:hAnsi="Arial" w:cs="Arial"/>
          <w:b/>
          <w:bCs/>
          <w:sz w:val="24"/>
          <w:szCs w:val="24"/>
        </w:rPr>
        <w:t xml:space="preserve"> 7.</w:t>
      </w:r>
      <w:r w:rsidR="000C1225">
        <w:rPr>
          <w:rFonts w:ascii="Arial" w:hAnsi="Arial" w:cs="Arial"/>
          <w:b/>
          <w:bCs/>
          <w:sz w:val="24"/>
          <w:szCs w:val="24"/>
        </w:rPr>
        <w:t>Sampling of</w:t>
      </w:r>
      <w:r w:rsidR="000F5B50" w:rsidRPr="00106AD3">
        <w:rPr>
          <w:rFonts w:ascii="Arial" w:hAnsi="Arial" w:cs="Arial"/>
          <w:b/>
          <w:bCs/>
          <w:sz w:val="24"/>
          <w:szCs w:val="24"/>
        </w:rPr>
        <w:t xml:space="preserve"> </w:t>
      </w:r>
      <w:r w:rsidR="000C1225">
        <w:rPr>
          <w:rFonts w:ascii="Arial" w:hAnsi="Arial" w:cs="Arial"/>
          <w:b/>
          <w:bCs/>
          <w:sz w:val="24"/>
          <w:szCs w:val="24"/>
        </w:rPr>
        <w:t>o</w:t>
      </w:r>
      <w:r w:rsidR="00CA17E1" w:rsidRPr="00106AD3">
        <w:rPr>
          <w:rFonts w:ascii="Arial" w:hAnsi="Arial" w:cs="Arial"/>
          <w:b/>
          <w:bCs/>
          <w:sz w:val="24"/>
          <w:szCs w:val="24"/>
        </w:rPr>
        <w:t>utput material</w:t>
      </w:r>
      <w:r w:rsidR="005B7058">
        <w:rPr>
          <w:rFonts w:ascii="Arial" w:hAnsi="Arial" w:cs="Arial"/>
          <w:b/>
          <w:bCs/>
          <w:sz w:val="24"/>
          <w:szCs w:val="24"/>
        </w:rPr>
        <w:t>:</w:t>
      </w:r>
    </w:p>
    <w:p w14:paraId="769DD33A" w14:textId="7788955E" w:rsidR="00CA17E1" w:rsidRPr="00106AD3" w:rsidRDefault="005B7058">
      <w:pPr>
        <w:numPr>
          <w:ilvl w:val="0"/>
          <w:numId w:val="9"/>
        </w:numPr>
        <w:rPr>
          <w:rFonts w:ascii="Arial" w:hAnsi="Arial" w:cs="Arial"/>
          <w:sz w:val="24"/>
          <w:szCs w:val="24"/>
        </w:rPr>
      </w:pPr>
      <w:r>
        <w:rPr>
          <w:rFonts w:ascii="Arial" w:hAnsi="Arial" w:cs="Arial"/>
          <w:sz w:val="24"/>
          <w:szCs w:val="24"/>
        </w:rPr>
        <w:t>t</w:t>
      </w:r>
      <w:r w:rsidR="00811E06" w:rsidRPr="00106AD3">
        <w:rPr>
          <w:rFonts w:ascii="Arial" w:hAnsi="Arial" w:cs="Arial"/>
          <w:sz w:val="24"/>
          <w:szCs w:val="24"/>
        </w:rPr>
        <w:t>he m</w:t>
      </w:r>
      <w:r w:rsidR="001D6A9B" w:rsidRPr="00106AD3">
        <w:rPr>
          <w:rFonts w:ascii="Arial" w:hAnsi="Arial" w:cs="Arial"/>
          <w:sz w:val="24"/>
          <w:szCs w:val="24"/>
        </w:rPr>
        <w:t>easure</w:t>
      </w:r>
      <w:r w:rsidR="00811E06" w:rsidRPr="00106AD3">
        <w:rPr>
          <w:rFonts w:ascii="Arial" w:hAnsi="Arial" w:cs="Arial"/>
          <w:sz w:val="24"/>
          <w:szCs w:val="24"/>
        </w:rPr>
        <w:t>ments</w:t>
      </w:r>
      <w:r w:rsidR="001D6A9B" w:rsidRPr="00106AD3">
        <w:rPr>
          <w:rFonts w:ascii="Arial" w:hAnsi="Arial" w:cs="Arial"/>
          <w:sz w:val="24"/>
          <w:szCs w:val="24"/>
        </w:rPr>
        <w:t xml:space="preserve"> taken under </w:t>
      </w:r>
      <w:r w:rsidR="000F5B50" w:rsidRPr="002855A6">
        <w:rPr>
          <w:rFonts w:ascii="Arial" w:hAnsi="Arial" w:cs="Arial"/>
          <w:sz w:val="24"/>
          <w:szCs w:val="24"/>
        </w:rPr>
        <w:t>section</w:t>
      </w:r>
      <w:r w:rsidR="001D6A9B" w:rsidRPr="002855A6">
        <w:rPr>
          <w:rFonts w:ascii="Arial" w:hAnsi="Arial" w:cs="Arial"/>
          <w:sz w:val="24"/>
          <w:szCs w:val="24"/>
        </w:rPr>
        <w:t xml:space="preserve"> </w:t>
      </w:r>
      <w:r w:rsidR="001E560B" w:rsidRPr="0054467B">
        <w:rPr>
          <w:rFonts w:ascii="Arial" w:hAnsi="Arial" w:cs="Arial"/>
          <w:sz w:val="24"/>
          <w:szCs w:val="24"/>
        </w:rPr>
        <w:t>6</w:t>
      </w:r>
      <w:r w:rsidR="00E820FE" w:rsidRPr="0054467B">
        <w:rPr>
          <w:rFonts w:ascii="Arial" w:hAnsi="Arial" w:cs="Arial"/>
          <w:sz w:val="24"/>
          <w:szCs w:val="24"/>
        </w:rPr>
        <w:t>.</w:t>
      </w:r>
      <w:r w:rsidR="001E560B" w:rsidRPr="0054467B">
        <w:rPr>
          <w:rFonts w:ascii="Arial" w:hAnsi="Arial" w:cs="Arial"/>
          <w:sz w:val="24"/>
          <w:szCs w:val="24"/>
        </w:rPr>
        <w:t>1</w:t>
      </w:r>
      <w:r w:rsidR="00681AA4">
        <w:rPr>
          <w:rFonts w:ascii="Arial" w:hAnsi="Arial" w:cs="Arial"/>
          <w:sz w:val="24"/>
          <w:szCs w:val="24"/>
        </w:rPr>
        <w:t>.</w:t>
      </w:r>
      <w:r w:rsidR="001D6A9B" w:rsidRPr="00106AD3">
        <w:rPr>
          <w:rFonts w:ascii="Arial" w:hAnsi="Arial" w:cs="Arial"/>
          <w:sz w:val="24"/>
          <w:szCs w:val="24"/>
        </w:rPr>
        <w:t xml:space="preserve"> </w:t>
      </w:r>
      <w:r w:rsidR="00CA17E1" w:rsidRPr="00106AD3">
        <w:rPr>
          <w:rFonts w:ascii="Arial" w:hAnsi="Arial" w:cs="Arial"/>
          <w:sz w:val="24"/>
          <w:szCs w:val="24"/>
        </w:rPr>
        <w:t>and, for each batch of material of which the total weight is comprised</w:t>
      </w:r>
      <w:r w:rsidR="00D71E7B">
        <w:rPr>
          <w:rFonts w:ascii="Arial" w:hAnsi="Arial" w:cs="Arial"/>
          <w:sz w:val="24"/>
          <w:szCs w:val="24"/>
        </w:rPr>
        <w:t>:</w:t>
      </w:r>
    </w:p>
    <w:p w14:paraId="1FBD3DE6" w14:textId="77777777" w:rsidR="00CA17E1" w:rsidRPr="00106AD3" w:rsidRDefault="00CA17E1">
      <w:pPr>
        <w:numPr>
          <w:ilvl w:val="0"/>
          <w:numId w:val="19"/>
        </w:numPr>
        <w:rPr>
          <w:rFonts w:ascii="Arial" w:hAnsi="Arial" w:cs="Arial"/>
          <w:sz w:val="24"/>
          <w:szCs w:val="24"/>
        </w:rPr>
      </w:pPr>
      <w:r w:rsidRPr="00106AD3">
        <w:rPr>
          <w:rFonts w:ascii="Arial" w:hAnsi="Arial" w:cs="Arial"/>
          <w:sz w:val="24"/>
          <w:szCs w:val="24"/>
        </w:rPr>
        <w:t>the date the batch was received</w:t>
      </w:r>
      <w:r w:rsidR="009A4FA1">
        <w:rPr>
          <w:rFonts w:ascii="Arial" w:hAnsi="Arial" w:cs="Arial"/>
          <w:sz w:val="24"/>
          <w:szCs w:val="24"/>
        </w:rPr>
        <w:t>;</w:t>
      </w:r>
      <w:r w:rsidRPr="00106AD3">
        <w:rPr>
          <w:rFonts w:ascii="Arial" w:hAnsi="Arial" w:cs="Arial"/>
          <w:sz w:val="24"/>
          <w:szCs w:val="24"/>
        </w:rPr>
        <w:t xml:space="preserve"> and</w:t>
      </w:r>
    </w:p>
    <w:p w14:paraId="39FC74B3" w14:textId="77777777" w:rsidR="001D6A9B" w:rsidRPr="00106AD3" w:rsidRDefault="00CA17E1">
      <w:pPr>
        <w:numPr>
          <w:ilvl w:val="0"/>
          <w:numId w:val="19"/>
        </w:numPr>
        <w:rPr>
          <w:rFonts w:ascii="Arial" w:hAnsi="Arial" w:cs="Arial"/>
          <w:sz w:val="24"/>
          <w:szCs w:val="24"/>
        </w:rPr>
      </w:pPr>
      <w:r w:rsidRPr="00106AD3">
        <w:rPr>
          <w:rFonts w:ascii="Arial" w:hAnsi="Arial" w:cs="Arial"/>
          <w:sz w:val="24"/>
          <w:szCs w:val="24"/>
        </w:rPr>
        <w:t>the name and address of the supplier (or of each supplier) for the batch concerned</w:t>
      </w:r>
      <w:r w:rsidR="009A4FA1">
        <w:rPr>
          <w:rFonts w:ascii="Arial" w:hAnsi="Arial" w:cs="Arial"/>
          <w:sz w:val="24"/>
          <w:szCs w:val="24"/>
        </w:rPr>
        <w:t>.</w:t>
      </w:r>
    </w:p>
    <w:p w14:paraId="2515D032" w14:textId="05A4D09D" w:rsidR="001D6A9B" w:rsidRPr="00106AD3" w:rsidRDefault="005B7058">
      <w:pPr>
        <w:numPr>
          <w:ilvl w:val="0"/>
          <w:numId w:val="9"/>
        </w:numPr>
        <w:rPr>
          <w:rFonts w:ascii="Arial" w:hAnsi="Arial" w:cs="Arial"/>
          <w:sz w:val="24"/>
          <w:szCs w:val="24"/>
        </w:rPr>
      </w:pPr>
      <w:r>
        <w:rPr>
          <w:rFonts w:ascii="Arial" w:hAnsi="Arial" w:cs="Arial"/>
          <w:sz w:val="24"/>
          <w:szCs w:val="24"/>
        </w:rPr>
        <w:t>d</w:t>
      </w:r>
      <w:r w:rsidR="00CA17E1" w:rsidRPr="00106AD3">
        <w:rPr>
          <w:rFonts w:ascii="Arial" w:hAnsi="Arial" w:cs="Arial"/>
          <w:sz w:val="24"/>
          <w:szCs w:val="24"/>
        </w:rPr>
        <w:t xml:space="preserve">etails of all the samples and measurements taken for the purposes of </w:t>
      </w:r>
      <w:r w:rsidR="00D96E52" w:rsidRPr="002855A6">
        <w:rPr>
          <w:rFonts w:ascii="Arial" w:hAnsi="Arial" w:cs="Arial"/>
          <w:sz w:val="24"/>
          <w:szCs w:val="24"/>
        </w:rPr>
        <w:t xml:space="preserve">section </w:t>
      </w:r>
      <w:r w:rsidR="001E560B" w:rsidRPr="0054467B">
        <w:rPr>
          <w:rFonts w:ascii="Arial" w:hAnsi="Arial" w:cs="Arial"/>
          <w:sz w:val="24"/>
          <w:szCs w:val="24"/>
        </w:rPr>
        <w:t>6</w:t>
      </w:r>
      <w:r w:rsidR="00E820FE" w:rsidRPr="0054467B">
        <w:rPr>
          <w:rFonts w:ascii="Arial" w:hAnsi="Arial" w:cs="Arial"/>
          <w:sz w:val="24"/>
          <w:szCs w:val="24"/>
        </w:rPr>
        <w:t>.</w:t>
      </w:r>
      <w:r w:rsidR="001E560B" w:rsidRPr="0054467B">
        <w:rPr>
          <w:rFonts w:ascii="Arial" w:hAnsi="Arial" w:cs="Arial"/>
          <w:sz w:val="24"/>
          <w:szCs w:val="24"/>
        </w:rPr>
        <w:t>2</w:t>
      </w:r>
      <w:r w:rsidR="00681AA4">
        <w:rPr>
          <w:rFonts w:ascii="Arial" w:hAnsi="Arial" w:cs="Arial"/>
          <w:sz w:val="24"/>
          <w:szCs w:val="24"/>
        </w:rPr>
        <w:t>.</w:t>
      </w:r>
      <w:r w:rsidR="009A4FA1" w:rsidRPr="0054467B">
        <w:rPr>
          <w:rFonts w:ascii="Arial" w:hAnsi="Arial" w:cs="Arial"/>
          <w:sz w:val="24"/>
          <w:szCs w:val="24"/>
        </w:rPr>
        <w:t>,</w:t>
      </w:r>
      <w:r w:rsidR="00CA17E1" w:rsidRPr="00106AD3">
        <w:rPr>
          <w:rFonts w:ascii="Arial" w:hAnsi="Arial" w:cs="Arial"/>
          <w:sz w:val="24"/>
          <w:szCs w:val="24"/>
        </w:rPr>
        <w:t xml:space="preserve"> including the weight in kilograms of each sample and its composition and the date the sample was taken;</w:t>
      </w:r>
    </w:p>
    <w:p w14:paraId="50E0C77C" w14:textId="0AF6AAA8" w:rsidR="00CA17E1" w:rsidRPr="00106AD3" w:rsidRDefault="00D96E52">
      <w:pPr>
        <w:numPr>
          <w:ilvl w:val="0"/>
          <w:numId w:val="9"/>
        </w:numPr>
        <w:rPr>
          <w:rFonts w:ascii="Arial" w:hAnsi="Arial" w:cs="Arial"/>
          <w:sz w:val="24"/>
          <w:szCs w:val="24"/>
        </w:rPr>
      </w:pPr>
      <w:r w:rsidRPr="00106AD3">
        <w:rPr>
          <w:rFonts w:ascii="Arial" w:hAnsi="Arial" w:cs="Arial"/>
          <w:sz w:val="24"/>
          <w:szCs w:val="24"/>
        </w:rPr>
        <w:t xml:space="preserve">details of the methodology used in each case to ensure that the composition of the sample is representative for the purposes of </w:t>
      </w:r>
      <w:r w:rsidR="000F5B50" w:rsidRPr="002855A6">
        <w:rPr>
          <w:rFonts w:ascii="Arial" w:hAnsi="Arial" w:cs="Arial"/>
          <w:sz w:val="24"/>
          <w:szCs w:val="24"/>
        </w:rPr>
        <w:t>section</w:t>
      </w:r>
      <w:r w:rsidRPr="002855A6">
        <w:rPr>
          <w:rFonts w:ascii="Arial" w:hAnsi="Arial" w:cs="Arial"/>
          <w:sz w:val="24"/>
          <w:szCs w:val="24"/>
        </w:rPr>
        <w:t xml:space="preserve"> </w:t>
      </w:r>
      <w:r w:rsidR="002855A6" w:rsidRPr="0054467B">
        <w:rPr>
          <w:rFonts w:ascii="Arial" w:hAnsi="Arial" w:cs="Arial"/>
          <w:sz w:val="24"/>
          <w:szCs w:val="24"/>
        </w:rPr>
        <w:t>6</w:t>
      </w:r>
      <w:r w:rsidR="00E820FE" w:rsidRPr="0054467B">
        <w:rPr>
          <w:rFonts w:ascii="Arial" w:hAnsi="Arial" w:cs="Arial"/>
          <w:sz w:val="24"/>
          <w:szCs w:val="24"/>
        </w:rPr>
        <w:t>.</w:t>
      </w:r>
      <w:r w:rsidR="001E560B" w:rsidRPr="0054467B">
        <w:rPr>
          <w:rFonts w:ascii="Arial" w:hAnsi="Arial" w:cs="Arial"/>
          <w:sz w:val="24"/>
          <w:szCs w:val="24"/>
        </w:rPr>
        <w:t>10</w:t>
      </w:r>
      <w:r w:rsidR="00681AA4">
        <w:rPr>
          <w:rFonts w:ascii="Arial" w:hAnsi="Arial" w:cs="Arial"/>
          <w:sz w:val="24"/>
          <w:szCs w:val="24"/>
        </w:rPr>
        <w:t>.</w:t>
      </w:r>
      <w:r w:rsidRPr="00106AD3">
        <w:rPr>
          <w:rFonts w:ascii="Arial" w:hAnsi="Arial" w:cs="Arial"/>
          <w:sz w:val="24"/>
          <w:szCs w:val="24"/>
        </w:rPr>
        <w:t>;</w:t>
      </w:r>
    </w:p>
    <w:p w14:paraId="5A51B829" w14:textId="4BEAD877" w:rsidR="001D6A9B" w:rsidRPr="00106AD3" w:rsidRDefault="005B7058">
      <w:pPr>
        <w:numPr>
          <w:ilvl w:val="0"/>
          <w:numId w:val="9"/>
        </w:numPr>
        <w:rPr>
          <w:rFonts w:ascii="Arial" w:hAnsi="Arial" w:cs="Arial"/>
          <w:sz w:val="24"/>
          <w:szCs w:val="24"/>
        </w:rPr>
      </w:pPr>
      <w:r>
        <w:rPr>
          <w:rFonts w:ascii="Arial" w:hAnsi="Arial" w:cs="Arial"/>
          <w:sz w:val="24"/>
          <w:szCs w:val="24"/>
        </w:rPr>
        <w:t>t</w:t>
      </w:r>
      <w:r w:rsidR="001D6A9B" w:rsidRPr="00106AD3">
        <w:rPr>
          <w:rFonts w:ascii="Arial" w:hAnsi="Arial" w:cs="Arial"/>
          <w:sz w:val="24"/>
          <w:szCs w:val="24"/>
        </w:rPr>
        <w:t xml:space="preserve">he measurements taken under </w:t>
      </w:r>
      <w:r w:rsidR="00106AD3" w:rsidRPr="00EF6089">
        <w:rPr>
          <w:rFonts w:ascii="Arial" w:hAnsi="Arial" w:cs="Arial"/>
          <w:sz w:val="24"/>
          <w:szCs w:val="24"/>
        </w:rPr>
        <w:t>section</w:t>
      </w:r>
      <w:r w:rsidR="001D6A9B" w:rsidRPr="00EF6089">
        <w:rPr>
          <w:rFonts w:ascii="Arial" w:hAnsi="Arial" w:cs="Arial"/>
          <w:sz w:val="24"/>
          <w:szCs w:val="24"/>
        </w:rPr>
        <w:t xml:space="preserve"> </w:t>
      </w:r>
      <w:r w:rsidR="00B1191E" w:rsidRPr="0054467B">
        <w:rPr>
          <w:rFonts w:ascii="Arial" w:hAnsi="Arial" w:cs="Arial"/>
          <w:sz w:val="24"/>
          <w:szCs w:val="24"/>
        </w:rPr>
        <w:t>7</w:t>
      </w:r>
      <w:r w:rsidR="00E820FE" w:rsidRPr="0054467B">
        <w:rPr>
          <w:rFonts w:ascii="Arial" w:hAnsi="Arial" w:cs="Arial"/>
          <w:sz w:val="24"/>
          <w:szCs w:val="24"/>
        </w:rPr>
        <w:t>.</w:t>
      </w:r>
      <w:r w:rsidR="001E560B" w:rsidRPr="0054467B">
        <w:rPr>
          <w:rFonts w:ascii="Arial" w:hAnsi="Arial" w:cs="Arial"/>
          <w:sz w:val="24"/>
          <w:szCs w:val="24"/>
        </w:rPr>
        <w:t>1</w:t>
      </w:r>
      <w:r w:rsidR="00681AA4">
        <w:rPr>
          <w:rFonts w:ascii="Arial" w:hAnsi="Arial" w:cs="Arial"/>
          <w:sz w:val="24"/>
          <w:szCs w:val="24"/>
        </w:rPr>
        <w:t>.</w:t>
      </w:r>
      <w:r w:rsidR="009A4FA1" w:rsidRPr="0054467B">
        <w:rPr>
          <w:rFonts w:ascii="Arial" w:hAnsi="Arial" w:cs="Arial"/>
          <w:sz w:val="24"/>
          <w:szCs w:val="24"/>
        </w:rPr>
        <w:t>,</w:t>
      </w:r>
      <w:r w:rsidR="001D6A9B" w:rsidRPr="0054467B">
        <w:rPr>
          <w:rFonts w:ascii="Arial" w:hAnsi="Arial" w:cs="Arial"/>
          <w:sz w:val="24"/>
          <w:szCs w:val="24"/>
        </w:rPr>
        <w:t xml:space="preserve"> </w:t>
      </w:r>
      <w:r w:rsidR="001D6A9B" w:rsidRPr="00106AD3">
        <w:rPr>
          <w:rFonts w:ascii="Arial" w:hAnsi="Arial" w:cs="Arial"/>
          <w:sz w:val="24"/>
          <w:szCs w:val="24"/>
        </w:rPr>
        <w:t>and</w:t>
      </w:r>
      <w:r w:rsidR="009D098F" w:rsidRPr="00106AD3">
        <w:rPr>
          <w:rFonts w:ascii="Arial" w:hAnsi="Arial" w:cs="Arial"/>
          <w:sz w:val="24"/>
          <w:szCs w:val="24"/>
        </w:rPr>
        <w:t xml:space="preserve"> </w:t>
      </w:r>
      <w:r w:rsidR="001D6A9B" w:rsidRPr="00106AD3">
        <w:rPr>
          <w:rFonts w:ascii="Arial" w:hAnsi="Arial" w:cs="Arial"/>
          <w:sz w:val="24"/>
          <w:szCs w:val="24"/>
        </w:rPr>
        <w:t>details of where the other waste material that leaves the facility in each reporting period is sent</w:t>
      </w:r>
      <w:r w:rsidR="00D96E52" w:rsidRPr="00106AD3">
        <w:rPr>
          <w:rFonts w:ascii="Arial" w:hAnsi="Arial" w:cs="Arial"/>
          <w:sz w:val="24"/>
          <w:szCs w:val="24"/>
        </w:rPr>
        <w:t xml:space="preserve"> and the date it is sent;</w:t>
      </w:r>
    </w:p>
    <w:p w14:paraId="0C12EE1D" w14:textId="6C31A2EB" w:rsidR="009D098F" w:rsidRPr="00106AD3" w:rsidRDefault="005B7058">
      <w:pPr>
        <w:numPr>
          <w:ilvl w:val="0"/>
          <w:numId w:val="9"/>
        </w:numPr>
        <w:rPr>
          <w:rFonts w:ascii="Arial" w:hAnsi="Arial" w:cs="Arial"/>
          <w:sz w:val="24"/>
          <w:szCs w:val="24"/>
        </w:rPr>
      </w:pPr>
      <w:r>
        <w:rPr>
          <w:rFonts w:ascii="Arial" w:hAnsi="Arial" w:cs="Arial"/>
          <w:sz w:val="24"/>
          <w:szCs w:val="24"/>
          <w:shd w:val="clear" w:color="auto" w:fill="FFFFFF"/>
        </w:rPr>
        <w:t>t</w:t>
      </w:r>
      <w:r w:rsidR="009D098F" w:rsidRPr="00106AD3">
        <w:rPr>
          <w:rFonts w:ascii="Arial" w:hAnsi="Arial" w:cs="Arial"/>
          <w:sz w:val="24"/>
          <w:szCs w:val="24"/>
          <w:shd w:val="clear" w:color="auto" w:fill="FFFFFF"/>
        </w:rPr>
        <w:t xml:space="preserve">he measurements taken under </w:t>
      </w:r>
      <w:r w:rsidR="00106AD3" w:rsidRPr="00B1191E">
        <w:rPr>
          <w:rFonts w:ascii="Arial" w:hAnsi="Arial" w:cs="Arial"/>
          <w:sz w:val="24"/>
          <w:szCs w:val="24"/>
          <w:shd w:val="clear" w:color="auto" w:fill="FFFFFF"/>
        </w:rPr>
        <w:t>section</w:t>
      </w:r>
      <w:r w:rsidR="009D098F" w:rsidRPr="00B1191E">
        <w:rPr>
          <w:rFonts w:ascii="Arial" w:hAnsi="Arial" w:cs="Arial"/>
          <w:sz w:val="24"/>
          <w:szCs w:val="24"/>
          <w:shd w:val="clear" w:color="auto" w:fill="FFFFFF"/>
        </w:rPr>
        <w:t xml:space="preserve"> </w:t>
      </w:r>
      <w:r w:rsidR="001E560B" w:rsidRPr="0054467B">
        <w:rPr>
          <w:rFonts w:ascii="Arial" w:hAnsi="Arial" w:cs="Arial"/>
          <w:sz w:val="24"/>
          <w:szCs w:val="24"/>
          <w:shd w:val="clear" w:color="auto" w:fill="FFFFFF"/>
        </w:rPr>
        <w:t>7</w:t>
      </w:r>
      <w:r w:rsidR="00E820FE" w:rsidRPr="0054467B">
        <w:rPr>
          <w:rFonts w:ascii="Arial" w:hAnsi="Arial" w:cs="Arial"/>
          <w:sz w:val="24"/>
          <w:szCs w:val="24"/>
          <w:shd w:val="clear" w:color="auto" w:fill="FFFFFF"/>
        </w:rPr>
        <w:t>.</w:t>
      </w:r>
      <w:r w:rsidR="001E560B" w:rsidRPr="0054467B">
        <w:rPr>
          <w:rFonts w:ascii="Arial" w:hAnsi="Arial" w:cs="Arial"/>
          <w:sz w:val="24"/>
          <w:szCs w:val="24"/>
          <w:shd w:val="clear" w:color="auto" w:fill="FFFFFF"/>
        </w:rPr>
        <w:t>2</w:t>
      </w:r>
      <w:r w:rsidR="00681AA4">
        <w:rPr>
          <w:rFonts w:ascii="Arial" w:hAnsi="Arial" w:cs="Arial"/>
          <w:sz w:val="24"/>
          <w:szCs w:val="24"/>
          <w:shd w:val="clear" w:color="auto" w:fill="FFFFFF"/>
        </w:rPr>
        <w:t>.</w:t>
      </w:r>
      <w:r w:rsidR="0054467B">
        <w:rPr>
          <w:rFonts w:ascii="Arial" w:hAnsi="Arial" w:cs="Arial"/>
          <w:sz w:val="24"/>
          <w:szCs w:val="24"/>
          <w:shd w:val="clear" w:color="auto" w:fill="FFFFFF"/>
        </w:rPr>
        <w:t xml:space="preserve"> </w:t>
      </w:r>
      <w:r w:rsidR="009D098F" w:rsidRPr="00106AD3">
        <w:rPr>
          <w:rFonts w:ascii="Arial" w:hAnsi="Arial" w:cs="Arial"/>
          <w:sz w:val="24"/>
          <w:szCs w:val="24"/>
          <w:shd w:val="clear" w:color="auto" w:fill="FFFFFF"/>
        </w:rPr>
        <w:t>and</w:t>
      </w:r>
      <w:r>
        <w:rPr>
          <w:rFonts w:ascii="Arial" w:hAnsi="Arial" w:cs="Arial"/>
          <w:sz w:val="24"/>
          <w:szCs w:val="24"/>
          <w:shd w:val="clear" w:color="auto" w:fill="FFFFFF"/>
        </w:rPr>
        <w:t>:</w:t>
      </w:r>
      <w:r w:rsidR="009D098F" w:rsidRPr="00106AD3">
        <w:rPr>
          <w:rFonts w:ascii="Arial" w:hAnsi="Arial" w:cs="Arial"/>
          <w:sz w:val="24"/>
          <w:szCs w:val="24"/>
          <w:shd w:val="clear" w:color="auto" w:fill="FFFFFF"/>
        </w:rPr>
        <w:t xml:space="preserve"> </w:t>
      </w:r>
    </w:p>
    <w:p w14:paraId="4D45939E" w14:textId="423FB77B" w:rsidR="001D6A9B" w:rsidRPr="00106AD3" w:rsidRDefault="001D6A9B">
      <w:pPr>
        <w:numPr>
          <w:ilvl w:val="0"/>
          <w:numId w:val="10"/>
        </w:numPr>
        <w:rPr>
          <w:rFonts w:ascii="Arial" w:hAnsi="Arial" w:cs="Arial"/>
          <w:sz w:val="24"/>
          <w:szCs w:val="24"/>
        </w:rPr>
      </w:pPr>
      <w:r w:rsidRPr="00106AD3">
        <w:rPr>
          <w:rFonts w:ascii="Arial" w:hAnsi="Arial" w:cs="Arial"/>
          <w:sz w:val="24"/>
          <w:szCs w:val="24"/>
        </w:rPr>
        <w:t>details of where the waste material that leaves the facility in each reporting period is sent</w:t>
      </w:r>
      <w:r w:rsidR="00D96E52" w:rsidRPr="00106AD3">
        <w:rPr>
          <w:rFonts w:ascii="Arial" w:hAnsi="Arial" w:cs="Arial"/>
          <w:sz w:val="24"/>
          <w:szCs w:val="24"/>
        </w:rPr>
        <w:t xml:space="preserve"> </w:t>
      </w:r>
      <w:r w:rsidR="00D96E52" w:rsidRPr="00106AD3">
        <w:rPr>
          <w:rFonts w:ascii="Arial" w:hAnsi="Arial" w:cs="Arial"/>
          <w:sz w:val="24"/>
          <w:szCs w:val="24"/>
          <w:shd w:val="clear" w:color="auto" w:fill="FFFFFF"/>
        </w:rPr>
        <w:t>and the date it is sent</w:t>
      </w:r>
      <w:r w:rsidRPr="00106AD3">
        <w:rPr>
          <w:rFonts w:ascii="Arial" w:hAnsi="Arial" w:cs="Arial"/>
          <w:sz w:val="24"/>
          <w:szCs w:val="24"/>
        </w:rPr>
        <w:t>;</w:t>
      </w:r>
    </w:p>
    <w:p w14:paraId="013D0060" w14:textId="30906AC0" w:rsidR="001D6A9B" w:rsidRPr="00106AD3" w:rsidRDefault="001D6A9B">
      <w:pPr>
        <w:numPr>
          <w:ilvl w:val="0"/>
          <w:numId w:val="10"/>
        </w:numPr>
        <w:rPr>
          <w:rFonts w:ascii="Arial" w:hAnsi="Arial" w:cs="Arial"/>
          <w:sz w:val="24"/>
          <w:szCs w:val="24"/>
        </w:rPr>
      </w:pPr>
      <w:r w:rsidRPr="00106AD3">
        <w:rPr>
          <w:rFonts w:ascii="Arial" w:hAnsi="Arial" w:cs="Arial"/>
          <w:sz w:val="24"/>
          <w:szCs w:val="24"/>
        </w:rPr>
        <w:t>details of where the specified output material that leaves the facility in each reporting period is sent</w:t>
      </w:r>
      <w:r w:rsidR="00D96E52" w:rsidRPr="00106AD3">
        <w:rPr>
          <w:rFonts w:ascii="Arial" w:hAnsi="Arial" w:cs="Arial"/>
          <w:sz w:val="24"/>
          <w:szCs w:val="24"/>
        </w:rPr>
        <w:t xml:space="preserve"> </w:t>
      </w:r>
      <w:r w:rsidR="00D96E52" w:rsidRPr="00106AD3">
        <w:rPr>
          <w:rFonts w:ascii="Arial" w:hAnsi="Arial" w:cs="Arial"/>
          <w:sz w:val="24"/>
          <w:szCs w:val="24"/>
          <w:shd w:val="clear" w:color="auto" w:fill="FFFFFF"/>
        </w:rPr>
        <w:t>and the date it is sent</w:t>
      </w:r>
      <w:r w:rsidRPr="00106AD3">
        <w:rPr>
          <w:rFonts w:ascii="Arial" w:hAnsi="Arial" w:cs="Arial"/>
          <w:sz w:val="24"/>
          <w:szCs w:val="24"/>
        </w:rPr>
        <w:t>;</w:t>
      </w:r>
    </w:p>
    <w:p w14:paraId="1C440C8A" w14:textId="30E7D76A" w:rsidR="001D6A9B" w:rsidRPr="00106AD3" w:rsidRDefault="00D96E52">
      <w:pPr>
        <w:numPr>
          <w:ilvl w:val="0"/>
          <w:numId w:val="10"/>
        </w:numPr>
        <w:rPr>
          <w:rFonts w:ascii="Arial" w:hAnsi="Arial" w:cs="Arial"/>
          <w:sz w:val="24"/>
          <w:szCs w:val="24"/>
        </w:rPr>
      </w:pPr>
      <w:r w:rsidRPr="00106AD3">
        <w:rPr>
          <w:rFonts w:ascii="Arial" w:hAnsi="Arial" w:cs="Arial"/>
          <w:sz w:val="24"/>
          <w:szCs w:val="24"/>
        </w:rPr>
        <w:t>details of all the samples and measurements</w:t>
      </w:r>
      <w:r w:rsidR="004E3F35" w:rsidRPr="00106AD3">
        <w:rPr>
          <w:rFonts w:ascii="Arial" w:hAnsi="Arial" w:cs="Arial"/>
          <w:sz w:val="24"/>
          <w:szCs w:val="24"/>
        </w:rPr>
        <w:t xml:space="preserve"> taken for the purposes of </w:t>
      </w:r>
      <w:r w:rsidR="004E3F35" w:rsidRPr="00B1191E">
        <w:rPr>
          <w:rFonts w:ascii="Arial" w:hAnsi="Arial" w:cs="Arial"/>
          <w:sz w:val="24"/>
          <w:szCs w:val="24"/>
        </w:rPr>
        <w:t xml:space="preserve">section </w:t>
      </w:r>
      <w:r w:rsidR="001E560B" w:rsidRPr="0054467B">
        <w:rPr>
          <w:rFonts w:ascii="Arial" w:hAnsi="Arial" w:cs="Arial"/>
          <w:sz w:val="24"/>
          <w:szCs w:val="24"/>
        </w:rPr>
        <w:t>7</w:t>
      </w:r>
      <w:r w:rsidR="00E820FE" w:rsidRPr="0054467B">
        <w:rPr>
          <w:rFonts w:ascii="Arial" w:hAnsi="Arial" w:cs="Arial"/>
          <w:sz w:val="24"/>
          <w:szCs w:val="24"/>
        </w:rPr>
        <w:t>.</w:t>
      </w:r>
      <w:r w:rsidR="001E560B" w:rsidRPr="0054467B">
        <w:rPr>
          <w:rFonts w:ascii="Arial" w:hAnsi="Arial" w:cs="Arial"/>
          <w:sz w:val="24"/>
          <w:szCs w:val="24"/>
        </w:rPr>
        <w:t>2</w:t>
      </w:r>
      <w:r w:rsidR="00681AA4">
        <w:rPr>
          <w:rFonts w:ascii="Arial" w:hAnsi="Arial" w:cs="Arial"/>
          <w:sz w:val="24"/>
          <w:szCs w:val="24"/>
        </w:rPr>
        <w:t>.</w:t>
      </w:r>
      <w:r w:rsidR="004E3F35" w:rsidRPr="00B1191E">
        <w:rPr>
          <w:rFonts w:ascii="Arial" w:hAnsi="Arial" w:cs="Arial"/>
          <w:sz w:val="24"/>
          <w:szCs w:val="24"/>
        </w:rPr>
        <w:t>c</w:t>
      </w:r>
      <w:r w:rsidR="00681AA4">
        <w:rPr>
          <w:rFonts w:ascii="Arial" w:hAnsi="Arial" w:cs="Arial"/>
          <w:sz w:val="24"/>
          <w:szCs w:val="24"/>
        </w:rPr>
        <w:t>.</w:t>
      </w:r>
      <w:r w:rsidRPr="00106AD3">
        <w:rPr>
          <w:rFonts w:ascii="Arial" w:hAnsi="Arial" w:cs="Arial"/>
          <w:sz w:val="24"/>
          <w:szCs w:val="24"/>
        </w:rPr>
        <w:t xml:space="preserve"> including the weight in kilograms of each sample and its composition, the date the sample was taken and any other details identifying the batch of specified output material from which it was taken;</w:t>
      </w:r>
      <w:r w:rsidR="009A4FA1">
        <w:rPr>
          <w:rFonts w:ascii="Arial" w:hAnsi="Arial" w:cs="Arial"/>
          <w:sz w:val="24"/>
          <w:szCs w:val="24"/>
        </w:rPr>
        <w:t xml:space="preserve"> and</w:t>
      </w:r>
    </w:p>
    <w:p w14:paraId="79A1BD4F" w14:textId="77777777" w:rsidR="009D098F" w:rsidRPr="00106AD3" w:rsidRDefault="001D6A9B">
      <w:pPr>
        <w:numPr>
          <w:ilvl w:val="0"/>
          <w:numId w:val="10"/>
        </w:numPr>
        <w:rPr>
          <w:rFonts w:ascii="Arial" w:hAnsi="Arial" w:cs="Arial"/>
          <w:sz w:val="24"/>
          <w:szCs w:val="24"/>
        </w:rPr>
      </w:pPr>
      <w:r w:rsidRPr="00106AD3">
        <w:rPr>
          <w:rFonts w:ascii="Arial" w:hAnsi="Arial" w:cs="Arial"/>
          <w:sz w:val="24"/>
          <w:szCs w:val="24"/>
        </w:rPr>
        <w:t xml:space="preserve">details of the amount in tonnes of specified output material that is produced by the </w:t>
      </w:r>
      <w:r w:rsidR="006F6DEA">
        <w:rPr>
          <w:rFonts w:ascii="Arial" w:hAnsi="Arial" w:cs="Arial"/>
          <w:sz w:val="24"/>
          <w:szCs w:val="24"/>
        </w:rPr>
        <w:t>MF</w:t>
      </w:r>
      <w:r w:rsidRPr="00106AD3">
        <w:rPr>
          <w:rFonts w:ascii="Arial" w:hAnsi="Arial" w:cs="Arial"/>
          <w:sz w:val="24"/>
          <w:szCs w:val="24"/>
        </w:rPr>
        <w:t xml:space="preserve"> in a reporting period, by reference to the grade of glass, </w:t>
      </w:r>
      <w:r w:rsidR="00D96E52" w:rsidRPr="00106AD3">
        <w:rPr>
          <w:rFonts w:ascii="Arial" w:hAnsi="Arial" w:cs="Arial"/>
          <w:sz w:val="24"/>
          <w:szCs w:val="24"/>
          <w:shd w:val="clear" w:color="auto" w:fill="FFFFFF"/>
        </w:rPr>
        <w:t>aluminium, steel</w:t>
      </w:r>
      <w:r w:rsidR="00D96E52" w:rsidRPr="00106AD3">
        <w:rPr>
          <w:rStyle w:val="legds"/>
          <w:rFonts w:ascii="Arial" w:hAnsi="Arial" w:cs="Arial"/>
          <w:sz w:val="24"/>
          <w:szCs w:val="24"/>
        </w:rPr>
        <w:t>,</w:t>
      </w:r>
      <w:r w:rsidRPr="00106AD3">
        <w:rPr>
          <w:rFonts w:ascii="Arial" w:hAnsi="Arial" w:cs="Arial"/>
          <w:sz w:val="24"/>
          <w:szCs w:val="24"/>
        </w:rPr>
        <w:t xml:space="preserve"> paper</w:t>
      </w:r>
      <w:r w:rsidR="00D96E52" w:rsidRPr="00106AD3">
        <w:rPr>
          <w:rFonts w:ascii="Arial" w:hAnsi="Arial" w:cs="Arial"/>
          <w:sz w:val="24"/>
          <w:szCs w:val="24"/>
        </w:rPr>
        <w:t>, card</w:t>
      </w:r>
      <w:r w:rsidRPr="00106AD3">
        <w:rPr>
          <w:rFonts w:ascii="Arial" w:hAnsi="Arial" w:cs="Arial"/>
          <w:sz w:val="24"/>
          <w:szCs w:val="24"/>
        </w:rPr>
        <w:t xml:space="preserve"> and plastic material that makes up that batch of material.</w:t>
      </w:r>
    </w:p>
    <w:p w14:paraId="4CE8675D" w14:textId="77777777" w:rsidR="009D098F" w:rsidRPr="00106AD3" w:rsidRDefault="009D098F" w:rsidP="009D098F">
      <w:pPr>
        <w:rPr>
          <w:rFonts w:ascii="Arial" w:hAnsi="Arial" w:cs="Arial"/>
          <w:sz w:val="24"/>
          <w:szCs w:val="24"/>
        </w:rPr>
      </w:pPr>
    </w:p>
    <w:p w14:paraId="3C147CFD" w14:textId="7B20AC43" w:rsidR="009223F3" w:rsidRDefault="004E4D75" w:rsidP="000C1225">
      <w:pPr>
        <w:ind w:left="720" w:hanging="360"/>
        <w:rPr>
          <w:rFonts w:ascii="Arial" w:hAnsi="Arial" w:cs="Arial"/>
          <w:sz w:val="24"/>
          <w:szCs w:val="24"/>
        </w:rPr>
      </w:pPr>
      <w:r>
        <w:rPr>
          <w:rFonts w:ascii="Arial" w:hAnsi="Arial" w:cs="Arial"/>
          <w:sz w:val="24"/>
          <w:szCs w:val="24"/>
        </w:rPr>
        <w:t>8.2</w:t>
      </w:r>
      <w:r w:rsidR="00681AA4">
        <w:rPr>
          <w:rFonts w:ascii="Arial" w:hAnsi="Arial" w:cs="Arial"/>
          <w:sz w:val="24"/>
          <w:szCs w:val="24"/>
        </w:rPr>
        <w:t xml:space="preserve">.  </w:t>
      </w:r>
      <w:r w:rsidR="0054467B">
        <w:rPr>
          <w:rFonts w:ascii="Arial" w:hAnsi="Arial" w:cs="Arial"/>
          <w:sz w:val="24"/>
          <w:szCs w:val="24"/>
        </w:rPr>
        <w:t>D</w:t>
      </w:r>
      <w:r w:rsidR="00D96E52" w:rsidRPr="00106AD3">
        <w:rPr>
          <w:rFonts w:ascii="Arial" w:hAnsi="Arial" w:cs="Arial"/>
          <w:sz w:val="24"/>
          <w:szCs w:val="24"/>
        </w:rPr>
        <w:t xml:space="preserve">etails of the methodology used in each case to ensure that the composition of the sample is representative for the purposes of </w:t>
      </w:r>
      <w:r w:rsidR="00106AD3" w:rsidRPr="00B1191E">
        <w:rPr>
          <w:rFonts w:ascii="Arial" w:hAnsi="Arial" w:cs="Arial"/>
          <w:sz w:val="24"/>
          <w:szCs w:val="24"/>
        </w:rPr>
        <w:t>section</w:t>
      </w:r>
      <w:r w:rsidR="00D96E52" w:rsidRPr="00B1191E">
        <w:rPr>
          <w:rFonts w:ascii="Arial" w:hAnsi="Arial" w:cs="Arial"/>
          <w:sz w:val="24"/>
          <w:szCs w:val="24"/>
        </w:rPr>
        <w:t xml:space="preserve"> </w:t>
      </w:r>
      <w:r w:rsidR="001E560B" w:rsidRPr="00257004">
        <w:rPr>
          <w:rFonts w:ascii="Arial" w:hAnsi="Arial" w:cs="Arial"/>
          <w:sz w:val="24"/>
          <w:szCs w:val="24"/>
        </w:rPr>
        <w:t>7</w:t>
      </w:r>
      <w:r w:rsidR="00E820FE" w:rsidRPr="00257004">
        <w:rPr>
          <w:rFonts w:ascii="Arial" w:hAnsi="Arial" w:cs="Arial"/>
          <w:sz w:val="24"/>
          <w:szCs w:val="24"/>
        </w:rPr>
        <w:t>.</w:t>
      </w:r>
      <w:r w:rsidR="001E560B" w:rsidRPr="00257004">
        <w:rPr>
          <w:rFonts w:ascii="Arial" w:hAnsi="Arial" w:cs="Arial"/>
          <w:sz w:val="24"/>
          <w:szCs w:val="24"/>
        </w:rPr>
        <w:t>8</w:t>
      </w:r>
      <w:r w:rsidR="00681AA4">
        <w:rPr>
          <w:rFonts w:ascii="Arial" w:hAnsi="Arial" w:cs="Arial"/>
          <w:sz w:val="24"/>
          <w:szCs w:val="24"/>
        </w:rPr>
        <w:t>.</w:t>
      </w:r>
      <w:r w:rsidR="00D96E52" w:rsidRPr="00257004">
        <w:rPr>
          <w:rFonts w:ascii="Arial" w:hAnsi="Arial" w:cs="Arial"/>
          <w:sz w:val="24"/>
          <w:szCs w:val="24"/>
        </w:rPr>
        <w:t>;</w:t>
      </w:r>
      <w:r w:rsidR="009223F3">
        <w:rPr>
          <w:rFonts w:ascii="Arial" w:hAnsi="Arial" w:cs="Arial"/>
          <w:sz w:val="24"/>
          <w:szCs w:val="24"/>
        </w:rPr>
        <w:br w:type="page"/>
      </w:r>
    </w:p>
    <w:p w14:paraId="149E80D9" w14:textId="77777777" w:rsidR="00D96E52" w:rsidRPr="00106AD3" w:rsidRDefault="00D96E52" w:rsidP="00D96E52">
      <w:pPr>
        <w:ind w:left="720"/>
        <w:rPr>
          <w:rFonts w:ascii="Arial" w:hAnsi="Arial" w:cs="Arial"/>
          <w:sz w:val="24"/>
          <w:szCs w:val="24"/>
        </w:rPr>
      </w:pPr>
    </w:p>
    <w:p w14:paraId="790BCDA6" w14:textId="547FAA10" w:rsidR="001D6A9B" w:rsidRPr="00106AD3" w:rsidRDefault="004E4D75" w:rsidP="004E4D75">
      <w:pPr>
        <w:ind w:left="360"/>
        <w:rPr>
          <w:rFonts w:ascii="Arial" w:hAnsi="Arial" w:cs="Arial"/>
          <w:sz w:val="24"/>
          <w:szCs w:val="24"/>
        </w:rPr>
      </w:pPr>
      <w:r>
        <w:rPr>
          <w:rFonts w:ascii="Arial" w:hAnsi="Arial" w:cs="Arial"/>
          <w:sz w:val="24"/>
          <w:szCs w:val="24"/>
        </w:rPr>
        <w:t>8.3</w:t>
      </w:r>
      <w:r w:rsidR="00681AA4">
        <w:rPr>
          <w:rFonts w:ascii="Arial" w:hAnsi="Arial" w:cs="Arial"/>
          <w:sz w:val="24"/>
          <w:szCs w:val="24"/>
        </w:rPr>
        <w:t xml:space="preserve">.  </w:t>
      </w:r>
      <w:r w:rsidR="001D6A9B" w:rsidRPr="00106AD3">
        <w:rPr>
          <w:rFonts w:ascii="Arial" w:hAnsi="Arial" w:cs="Arial"/>
          <w:sz w:val="24"/>
          <w:szCs w:val="24"/>
        </w:rPr>
        <w:t xml:space="preserve">The information recorded </w:t>
      </w:r>
      <w:r w:rsidR="00326C00" w:rsidRPr="00106AD3">
        <w:rPr>
          <w:rFonts w:ascii="Arial" w:hAnsi="Arial" w:cs="Arial"/>
          <w:sz w:val="24"/>
          <w:szCs w:val="24"/>
        </w:rPr>
        <w:t>under</w:t>
      </w:r>
      <w:r w:rsidR="000C3C66">
        <w:rPr>
          <w:rFonts w:ascii="Arial" w:hAnsi="Arial" w:cs="Arial"/>
          <w:sz w:val="24"/>
          <w:szCs w:val="24"/>
        </w:rPr>
        <w:t xml:space="preserve"> </w:t>
      </w:r>
      <w:r w:rsidR="000C3C66" w:rsidRPr="00B1191E">
        <w:rPr>
          <w:rFonts w:ascii="Arial" w:hAnsi="Arial" w:cs="Arial"/>
          <w:sz w:val="24"/>
          <w:szCs w:val="24"/>
        </w:rPr>
        <w:t>section</w:t>
      </w:r>
      <w:r w:rsidR="00326C00" w:rsidRPr="00B1191E">
        <w:rPr>
          <w:rFonts w:ascii="Arial" w:hAnsi="Arial" w:cs="Arial"/>
          <w:sz w:val="24"/>
          <w:szCs w:val="24"/>
        </w:rPr>
        <w:t xml:space="preserve"> </w:t>
      </w:r>
      <w:r w:rsidR="001E560B" w:rsidRPr="00257004">
        <w:rPr>
          <w:rFonts w:ascii="Arial" w:hAnsi="Arial" w:cs="Arial"/>
          <w:sz w:val="24"/>
          <w:szCs w:val="24"/>
        </w:rPr>
        <w:t>8</w:t>
      </w:r>
      <w:r w:rsidR="00E820FE" w:rsidRPr="00257004">
        <w:rPr>
          <w:rFonts w:ascii="Arial" w:hAnsi="Arial" w:cs="Arial"/>
          <w:sz w:val="24"/>
          <w:szCs w:val="24"/>
        </w:rPr>
        <w:t>.</w:t>
      </w:r>
      <w:r w:rsidR="001E560B" w:rsidRPr="00257004">
        <w:rPr>
          <w:rFonts w:ascii="Arial" w:hAnsi="Arial" w:cs="Arial"/>
          <w:sz w:val="24"/>
          <w:szCs w:val="24"/>
        </w:rPr>
        <w:t>1</w:t>
      </w:r>
      <w:r w:rsidR="00681AA4">
        <w:rPr>
          <w:rFonts w:ascii="Arial" w:hAnsi="Arial" w:cs="Arial"/>
          <w:sz w:val="24"/>
          <w:szCs w:val="24"/>
        </w:rPr>
        <w:t>.</w:t>
      </w:r>
      <w:r w:rsidR="001D6A9B" w:rsidRPr="00B1191E">
        <w:rPr>
          <w:rFonts w:ascii="Arial" w:hAnsi="Arial" w:cs="Arial"/>
          <w:sz w:val="24"/>
          <w:szCs w:val="24"/>
        </w:rPr>
        <w:t xml:space="preserve"> </w:t>
      </w:r>
      <w:r w:rsidR="001D6A9B" w:rsidRPr="00106AD3">
        <w:rPr>
          <w:rFonts w:ascii="Arial" w:hAnsi="Arial" w:cs="Arial"/>
          <w:sz w:val="24"/>
          <w:szCs w:val="24"/>
        </w:rPr>
        <w:t>must</w:t>
      </w:r>
      <w:r w:rsidR="005B7058">
        <w:rPr>
          <w:rFonts w:ascii="Arial" w:hAnsi="Arial" w:cs="Arial"/>
          <w:sz w:val="24"/>
          <w:szCs w:val="24"/>
        </w:rPr>
        <w:t>:</w:t>
      </w:r>
    </w:p>
    <w:p w14:paraId="54DD4E0B" w14:textId="2EBF6A8D" w:rsidR="001D6A9B" w:rsidRPr="00106AD3" w:rsidRDefault="005B7058" w:rsidP="0019183E">
      <w:pPr>
        <w:numPr>
          <w:ilvl w:val="0"/>
          <w:numId w:val="52"/>
        </w:numPr>
        <w:rPr>
          <w:rFonts w:ascii="Arial" w:hAnsi="Arial" w:cs="Arial"/>
          <w:sz w:val="24"/>
          <w:szCs w:val="24"/>
        </w:rPr>
      </w:pPr>
      <w:r>
        <w:rPr>
          <w:rFonts w:ascii="Arial" w:hAnsi="Arial" w:cs="Arial"/>
          <w:sz w:val="24"/>
          <w:szCs w:val="24"/>
        </w:rPr>
        <w:t>b</w:t>
      </w:r>
      <w:r w:rsidR="001D6A9B" w:rsidRPr="00106AD3">
        <w:rPr>
          <w:rFonts w:ascii="Arial" w:hAnsi="Arial" w:cs="Arial"/>
          <w:sz w:val="24"/>
          <w:szCs w:val="24"/>
        </w:rPr>
        <w:t xml:space="preserve">e retained by the operator of a </w:t>
      </w:r>
      <w:r w:rsidR="006F6DEA">
        <w:rPr>
          <w:rFonts w:ascii="Arial" w:hAnsi="Arial" w:cs="Arial"/>
          <w:sz w:val="24"/>
          <w:szCs w:val="24"/>
        </w:rPr>
        <w:t>MF</w:t>
      </w:r>
      <w:r w:rsidR="001D6A9B" w:rsidRPr="00106AD3">
        <w:rPr>
          <w:rFonts w:ascii="Arial" w:hAnsi="Arial" w:cs="Arial"/>
          <w:sz w:val="24"/>
          <w:szCs w:val="24"/>
        </w:rPr>
        <w:t xml:space="preserve"> for a minimum of </w:t>
      </w:r>
      <w:r w:rsidR="009D7605">
        <w:rPr>
          <w:rFonts w:ascii="Arial" w:hAnsi="Arial" w:cs="Arial"/>
          <w:sz w:val="24"/>
          <w:szCs w:val="24"/>
        </w:rPr>
        <w:t>7</w:t>
      </w:r>
      <w:r w:rsidR="001D6A9B" w:rsidRPr="00106AD3">
        <w:rPr>
          <w:rFonts w:ascii="Arial" w:hAnsi="Arial" w:cs="Arial"/>
          <w:sz w:val="24"/>
          <w:szCs w:val="24"/>
        </w:rPr>
        <w:t xml:space="preserve"> years from the date that it is first recorded</w:t>
      </w:r>
      <w:r w:rsidR="009A4FA1">
        <w:rPr>
          <w:rFonts w:ascii="Arial" w:hAnsi="Arial" w:cs="Arial"/>
          <w:sz w:val="24"/>
          <w:szCs w:val="24"/>
          <w:shd w:val="clear" w:color="auto" w:fill="FFFFFF"/>
        </w:rPr>
        <w:t>;</w:t>
      </w:r>
      <w:r w:rsidR="001D6A9B" w:rsidRPr="00106AD3">
        <w:rPr>
          <w:rFonts w:ascii="Arial" w:hAnsi="Arial" w:cs="Arial"/>
          <w:sz w:val="24"/>
          <w:szCs w:val="24"/>
        </w:rPr>
        <w:t xml:space="preserve"> and</w:t>
      </w:r>
    </w:p>
    <w:p w14:paraId="4907D5D6" w14:textId="77777777" w:rsidR="001D6A9B" w:rsidRPr="00106AD3" w:rsidRDefault="001D6A9B" w:rsidP="0019183E">
      <w:pPr>
        <w:numPr>
          <w:ilvl w:val="0"/>
          <w:numId w:val="52"/>
        </w:numPr>
        <w:rPr>
          <w:rFonts w:ascii="Arial" w:hAnsi="Arial" w:cs="Arial"/>
          <w:sz w:val="24"/>
          <w:szCs w:val="24"/>
        </w:rPr>
      </w:pPr>
      <w:r w:rsidRPr="00106AD3">
        <w:rPr>
          <w:rFonts w:ascii="Arial" w:hAnsi="Arial" w:cs="Arial"/>
          <w:sz w:val="24"/>
          <w:szCs w:val="24"/>
        </w:rPr>
        <w:t xml:space="preserve">be produced for inspection by the regulator if required during </w:t>
      </w:r>
      <w:r w:rsidR="00D96E52" w:rsidRPr="00106AD3">
        <w:rPr>
          <w:rFonts w:ascii="Arial" w:hAnsi="Arial" w:cs="Arial"/>
          <w:sz w:val="24"/>
          <w:szCs w:val="24"/>
        </w:rPr>
        <w:t>the period in which the information concerned is required to be retained.</w:t>
      </w:r>
    </w:p>
    <w:p w14:paraId="0EB56EF1" w14:textId="77777777" w:rsidR="007A775F" w:rsidRDefault="007A775F">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242"/>
      </w:tblGrid>
      <w:tr w:rsidR="007A775F" w14:paraId="7FA4FEC6" w14:textId="77777777" w:rsidTr="00B1191E">
        <w:tc>
          <w:tcPr>
            <w:tcW w:w="9242" w:type="dxa"/>
            <w:shd w:val="clear" w:color="auto" w:fill="D5DCE4" w:themeFill="text2" w:themeFillTint="33"/>
          </w:tcPr>
          <w:p w14:paraId="31CF7AC1" w14:textId="2360812C" w:rsidR="007A775F" w:rsidRPr="007E564D" w:rsidRDefault="007A775F" w:rsidP="007E564D">
            <w:pPr>
              <w:jc w:val="center"/>
              <w:rPr>
                <w:rFonts w:ascii="Arial" w:hAnsi="Arial" w:cs="Arial"/>
                <w:b/>
                <w:bCs/>
                <w:sz w:val="24"/>
                <w:szCs w:val="24"/>
              </w:rPr>
            </w:pPr>
            <w:r w:rsidRPr="007E564D">
              <w:rPr>
                <w:rFonts w:ascii="Arial" w:hAnsi="Arial" w:cs="Arial"/>
                <w:b/>
                <w:bCs/>
                <w:sz w:val="24"/>
                <w:szCs w:val="24"/>
              </w:rPr>
              <w:t>For the avoidance of doubt if the operator of a MF has multiple MF</w:t>
            </w:r>
            <w:r w:rsidR="0001366E">
              <w:rPr>
                <w:rFonts w:ascii="Arial" w:hAnsi="Arial" w:cs="Arial"/>
                <w:b/>
                <w:bCs/>
                <w:sz w:val="24"/>
                <w:szCs w:val="24"/>
              </w:rPr>
              <w:t>s</w:t>
            </w:r>
            <w:r w:rsidR="00585813">
              <w:rPr>
                <w:rFonts w:ascii="Arial" w:hAnsi="Arial" w:cs="Arial"/>
                <w:b/>
                <w:bCs/>
                <w:sz w:val="24"/>
                <w:szCs w:val="24"/>
              </w:rPr>
              <w:t>,</w:t>
            </w:r>
            <w:r w:rsidRPr="007E564D">
              <w:rPr>
                <w:rFonts w:ascii="Arial" w:hAnsi="Arial" w:cs="Arial"/>
                <w:b/>
                <w:bCs/>
                <w:sz w:val="24"/>
                <w:szCs w:val="24"/>
              </w:rPr>
              <w:t xml:space="preserve"> the above applies to each individual MF that is in scope.</w:t>
            </w:r>
          </w:p>
        </w:tc>
      </w:tr>
    </w:tbl>
    <w:p w14:paraId="39C80FCB" w14:textId="77777777" w:rsidR="007A775F" w:rsidRDefault="007A775F">
      <w:pPr>
        <w:spacing w:after="0" w:line="240" w:lineRule="auto"/>
        <w:rPr>
          <w:rFonts w:ascii="Arial" w:hAnsi="Arial" w:cs="Arial"/>
          <w:sz w:val="24"/>
          <w:szCs w:val="24"/>
        </w:rPr>
      </w:pPr>
    </w:p>
    <w:p w14:paraId="004C718C" w14:textId="77777777" w:rsidR="00E83F3C" w:rsidRDefault="00E83F3C">
      <w:pPr>
        <w:spacing w:after="0" w:line="240" w:lineRule="auto"/>
        <w:rPr>
          <w:rFonts w:ascii="Arial" w:hAnsi="Arial" w:cs="Arial"/>
          <w:sz w:val="24"/>
          <w:szCs w:val="24"/>
        </w:rPr>
      </w:pPr>
      <w:r>
        <w:rPr>
          <w:rFonts w:ascii="Arial" w:hAnsi="Arial" w:cs="Arial"/>
          <w:sz w:val="24"/>
          <w:szCs w:val="24"/>
        </w:rPr>
        <w:br w:type="page"/>
      </w:r>
    </w:p>
    <w:p w14:paraId="0199E490" w14:textId="0E128C46" w:rsidR="0075649E" w:rsidRPr="00106AD3" w:rsidRDefault="008639F0" w:rsidP="00C0781B">
      <w:pPr>
        <w:rPr>
          <w:rFonts w:ascii="Arial" w:hAnsi="Arial" w:cs="Arial"/>
          <w:b/>
          <w:bCs/>
          <w:sz w:val="24"/>
          <w:szCs w:val="24"/>
        </w:rPr>
      </w:pPr>
      <w:r w:rsidRPr="00106AD3">
        <w:rPr>
          <w:rFonts w:ascii="Arial" w:hAnsi="Arial" w:cs="Arial"/>
          <w:b/>
          <w:bCs/>
          <w:sz w:val="24"/>
          <w:szCs w:val="24"/>
        </w:rPr>
        <w:lastRenderedPageBreak/>
        <w:t>9</w:t>
      </w:r>
      <w:r w:rsidR="0075649E" w:rsidRPr="00106AD3">
        <w:rPr>
          <w:rFonts w:ascii="Arial" w:hAnsi="Arial" w:cs="Arial"/>
          <w:b/>
          <w:bCs/>
          <w:sz w:val="24"/>
          <w:szCs w:val="24"/>
        </w:rPr>
        <w:t>. Reports to</w:t>
      </w:r>
      <w:r w:rsidR="007C5B52">
        <w:rPr>
          <w:rFonts w:ascii="Arial" w:hAnsi="Arial" w:cs="Arial"/>
          <w:b/>
          <w:bCs/>
          <w:sz w:val="24"/>
          <w:szCs w:val="24"/>
        </w:rPr>
        <w:t xml:space="preserve"> </w:t>
      </w:r>
      <w:r w:rsidR="00A316E7">
        <w:rPr>
          <w:rFonts w:ascii="Arial" w:hAnsi="Arial" w:cs="Arial"/>
          <w:b/>
          <w:bCs/>
          <w:sz w:val="24"/>
          <w:szCs w:val="24"/>
        </w:rPr>
        <w:t>NIEA</w:t>
      </w:r>
    </w:p>
    <w:p w14:paraId="07E21366" w14:textId="77777777" w:rsidR="0075649E" w:rsidRPr="00106AD3" w:rsidRDefault="0075649E" w:rsidP="00C0781B">
      <w:pPr>
        <w:rPr>
          <w:rFonts w:ascii="Arial" w:hAnsi="Arial" w:cs="Arial"/>
          <w:sz w:val="24"/>
          <w:szCs w:val="24"/>
        </w:rPr>
      </w:pPr>
    </w:p>
    <w:p w14:paraId="070EF48B" w14:textId="789C05A2" w:rsidR="005D79AE" w:rsidRPr="001E570D" w:rsidRDefault="004E4D75" w:rsidP="004E4D75">
      <w:pPr>
        <w:ind w:left="720" w:hanging="360"/>
        <w:rPr>
          <w:rFonts w:ascii="Arial" w:hAnsi="Arial" w:cs="Arial"/>
          <w:sz w:val="24"/>
          <w:szCs w:val="24"/>
        </w:rPr>
      </w:pPr>
      <w:r>
        <w:rPr>
          <w:rFonts w:ascii="Arial" w:hAnsi="Arial" w:cs="Arial"/>
          <w:sz w:val="24"/>
          <w:szCs w:val="24"/>
        </w:rPr>
        <w:t>9.1</w:t>
      </w:r>
      <w:r w:rsidR="00681AA4">
        <w:rPr>
          <w:rFonts w:ascii="Arial" w:hAnsi="Arial" w:cs="Arial"/>
          <w:sz w:val="24"/>
          <w:szCs w:val="24"/>
        </w:rPr>
        <w:t xml:space="preserve">.  </w:t>
      </w:r>
      <w:r w:rsidR="0075649E" w:rsidRPr="001E570D">
        <w:rPr>
          <w:rFonts w:ascii="Arial" w:hAnsi="Arial" w:cs="Arial"/>
          <w:sz w:val="24"/>
          <w:szCs w:val="24"/>
        </w:rPr>
        <w:t xml:space="preserve">The operator of a </w:t>
      </w:r>
      <w:r w:rsidR="006F6DEA">
        <w:rPr>
          <w:rFonts w:ascii="Arial" w:hAnsi="Arial" w:cs="Arial"/>
          <w:sz w:val="24"/>
          <w:szCs w:val="24"/>
        </w:rPr>
        <w:t xml:space="preserve">MF </w:t>
      </w:r>
      <w:r w:rsidR="0075649E" w:rsidRPr="001E570D">
        <w:rPr>
          <w:rFonts w:ascii="Arial" w:hAnsi="Arial" w:cs="Arial"/>
          <w:sz w:val="24"/>
          <w:szCs w:val="24"/>
        </w:rPr>
        <w:t xml:space="preserve">must provide a report to </w:t>
      </w:r>
      <w:r w:rsidR="00A316E7">
        <w:rPr>
          <w:rFonts w:ascii="Arial" w:hAnsi="Arial" w:cs="Arial"/>
          <w:sz w:val="24"/>
          <w:szCs w:val="24"/>
        </w:rPr>
        <w:t>NIEA</w:t>
      </w:r>
      <w:r w:rsidR="0075649E" w:rsidRPr="001E570D">
        <w:rPr>
          <w:rFonts w:ascii="Arial" w:hAnsi="Arial" w:cs="Arial"/>
          <w:sz w:val="24"/>
          <w:szCs w:val="24"/>
        </w:rPr>
        <w:t xml:space="preserve"> that includes the information set out </w:t>
      </w:r>
      <w:r w:rsidR="00326C00" w:rsidRPr="001E570D">
        <w:rPr>
          <w:rFonts w:ascii="Arial" w:hAnsi="Arial" w:cs="Arial"/>
          <w:sz w:val="24"/>
          <w:szCs w:val="24"/>
        </w:rPr>
        <w:t>in</w:t>
      </w:r>
      <w:r w:rsidR="0090511B">
        <w:rPr>
          <w:rFonts w:ascii="Arial" w:hAnsi="Arial" w:cs="Arial"/>
          <w:sz w:val="24"/>
          <w:szCs w:val="24"/>
        </w:rPr>
        <w:t xml:space="preserve"> section</w:t>
      </w:r>
      <w:r w:rsidR="00FA74B9" w:rsidRPr="00E61123">
        <w:rPr>
          <w:rFonts w:ascii="Arial" w:hAnsi="Arial" w:cs="Arial"/>
          <w:sz w:val="24"/>
          <w:szCs w:val="24"/>
        </w:rPr>
        <w:t xml:space="preserve"> </w:t>
      </w:r>
      <w:r w:rsidR="001E560B" w:rsidRPr="00257004">
        <w:rPr>
          <w:rFonts w:ascii="Arial" w:hAnsi="Arial" w:cs="Arial"/>
          <w:sz w:val="24"/>
          <w:szCs w:val="24"/>
        </w:rPr>
        <w:t>9</w:t>
      </w:r>
      <w:r w:rsidR="00C509CB" w:rsidRPr="00257004">
        <w:rPr>
          <w:rFonts w:ascii="Arial" w:hAnsi="Arial" w:cs="Arial"/>
          <w:sz w:val="24"/>
          <w:szCs w:val="24"/>
        </w:rPr>
        <w:t>.</w:t>
      </w:r>
      <w:r w:rsidR="001E560B" w:rsidRPr="00257004">
        <w:rPr>
          <w:rFonts w:ascii="Arial" w:hAnsi="Arial" w:cs="Arial"/>
          <w:sz w:val="24"/>
          <w:szCs w:val="24"/>
        </w:rPr>
        <w:t>3</w:t>
      </w:r>
      <w:r w:rsidR="00681AA4">
        <w:rPr>
          <w:rFonts w:ascii="Arial" w:hAnsi="Arial" w:cs="Arial"/>
          <w:sz w:val="24"/>
          <w:szCs w:val="24"/>
        </w:rPr>
        <w:t>.</w:t>
      </w:r>
      <w:r w:rsidR="00326C00" w:rsidRPr="00257004">
        <w:rPr>
          <w:rFonts w:ascii="Arial" w:hAnsi="Arial" w:cs="Arial"/>
          <w:sz w:val="24"/>
          <w:szCs w:val="24"/>
        </w:rPr>
        <w:t xml:space="preserve"> and </w:t>
      </w:r>
      <w:r w:rsidR="001E560B" w:rsidRPr="00257004">
        <w:rPr>
          <w:rFonts w:ascii="Arial" w:hAnsi="Arial" w:cs="Arial"/>
          <w:sz w:val="24"/>
          <w:szCs w:val="24"/>
        </w:rPr>
        <w:t>9</w:t>
      </w:r>
      <w:r w:rsidR="0075649E" w:rsidRPr="00257004">
        <w:rPr>
          <w:rFonts w:ascii="Arial" w:hAnsi="Arial" w:cs="Arial"/>
          <w:sz w:val="24"/>
          <w:szCs w:val="24"/>
        </w:rPr>
        <w:t>.</w:t>
      </w:r>
      <w:r w:rsidR="001E560B" w:rsidRPr="00257004">
        <w:rPr>
          <w:rFonts w:ascii="Arial" w:hAnsi="Arial" w:cs="Arial"/>
          <w:sz w:val="24"/>
          <w:szCs w:val="24"/>
        </w:rPr>
        <w:t>4</w:t>
      </w:r>
      <w:r w:rsidR="00681AA4">
        <w:rPr>
          <w:rFonts w:ascii="Arial" w:hAnsi="Arial" w:cs="Arial"/>
          <w:sz w:val="24"/>
          <w:szCs w:val="24"/>
        </w:rPr>
        <w:t>.</w:t>
      </w:r>
      <w:r w:rsidR="001E560B" w:rsidRPr="00257004">
        <w:rPr>
          <w:rFonts w:ascii="Arial" w:hAnsi="Arial" w:cs="Arial"/>
          <w:sz w:val="24"/>
          <w:szCs w:val="24"/>
        </w:rPr>
        <w:t xml:space="preserve"> .</w:t>
      </w:r>
    </w:p>
    <w:p w14:paraId="63C83839" w14:textId="77777777" w:rsidR="0075649E" w:rsidRPr="001E570D" w:rsidRDefault="0075649E" w:rsidP="002E211E">
      <w:pPr>
        <w:rPr>
          <w:rFonts w:ascii="Arial" w:hAnsi="Arial" w:cs="Arial"/>
          <w:sz w:val="24"/>
          <w:szCs w:val="24"/>
        </w:rPr>
      </w:pPr>
    </w:p>
    <w:p w14:paraId="1321BBFD" w14:textId="1E4BD7B7" w:rsidR="0075649E" w:rsidRPr="001E570D" w:rsidRDefault="004E4D75" w:rsidP="004E4D75">
      <w:pPr>
        <w:ind w:left="720" w:hanging="360"/>
        <w:rPr>
          <w:rFonts w:ascii="Arial" w:hAnsi="Arial" w:cs="Arial"/>
          <w:sz w:val="24"/>
          <w:szCs w:val="24"/>
        </w:rPr>
      </w:pPr>
      <w:r>
        <w:rPr>
          <w:rFonts w:ascii="Arial" w:hAnsi="Arial" w:cs="Arial"/>
          <w:sz w:val="24"/>
          <w:szCs w:val="24"/>
        </w:rPr>
        <w:t>9.2</w:t>
      </w:r>
      <w:r w:rsidR="00681AA4">
        <w:rPr>
          <w:rFonts w:ascii="Arial" w:hAnsi="Arial" w:cs="Arial"/>
          <w:sz w:val="24"/>
          <w:szCs w:val="24"/>
        </w:rPr>
        <w:t xml:space="preserve">.  </w:t>
      </w:r>
      <w:r w:rsidR="0075649E" w:rsidRPr="001E570D">
        <w:rPr>
          <w:rFonts w:ascii="Arial" w:hAnsi="Arial" w:cs="Arial"/>
          <w:sz w:val="24"/>
          <w:szCs w:val="24"/>
        </w:rPr>
        <w:t>The report must be produced in electronic format</w:t>
      </w:r>
      <w:r w:rsidR="00D96E52" w:rsidRPr="001E570D">
        <w:rPr>
          <w:rFonts w:ascii="Arial" w:hAnsi="Arial" w:cs="Arial"/>
          <w:sz w:val="24"/>
          <w:szCs w:val="24"/>
        </w:rPr>
        <w:t xml:space="preserve"> (</w:t>
      </w:r>
      <w:r w:rsidR="00E405AD" w:rsidRPr="001E570D">
        <w:rPr>
          <w:rFonts w:ascii="Arial" w:hAnsi="Arial" w:cs="Arial"/>
          <w:sz w:val="24"/>
          <w:szCs w:val="24"/>
        </w:rPr>
        <w:t xml:space="preserve">and </w:t>
      </w:r>
      <w:r w:rsidR="00D96E52" w:rsidRPr="007B4532">
        <w:rPr>
          <w:rFonts w:ascii="Arial" w:hAnsi="Arial" w:cs="Arial"/>
          <w:sz w:val="24"/>
          <w:szCs w:val="24"/>
        </w:rPr>
        <w:t>in the form specified by</w:t>
      </w:r>
      <w:r w:rsidR="007C5B52">
        <w:rPr>
          <w:rFonts w:ascii="Arial" w:hAnsi="Arial" w:cs="Arial"/>
          <w:sz w:val="24"/>
          <w:szCs w:val="24"/>
        </w:rPr>
        <w:t xml:space="preserve"> </w:t>
      </w:r>
      <w:r w:rsidR="0001366E">
        <w:rPr>
          <w:rFonts w:ascii="Arial" w:hAnsi="Arial" w:cs="Arial"/>
          <w:sz w:val="24"/>
          <w:szCs w:val="24"/>
        </w:rPr>
        <w:t>NIEA</w:t>
      </w:r>
      <w:r w:rsidR="00D96E52" w:rsidRPr="007B4532">
        <w:rPr>
          <w:rFonts w:ascii="Arial" w:hAnsi="Arial" w:cs="Arial"/>
          <w:sz w:val="24"/>
          <w:szCs w:val="24"/>
        </w:rPr>
        <w:t>)</w:t>
      </w:r>
      <w:r w:rsidR="0075649E" w:rsidRPr="001E570D">
        <w:rPr>
          <w:rFonts w:ascii="Arial" w:hAnsi="Arial" w:cs="Arial"/>
          <w:sz w:val="24"/>
          <w:szCs w:val="24"/>
        </w:rPr>
        <w:t xml:space="preserve">, and submitted to </w:t>
      </w:r>
      <w:r w:rsidR="0001366E">
        <w:rPr>
          <w:rFonts w:ascii="Arial" w:hAnsi="Arial" w:cs="Arial"/>
          <w:sz w:val="24"/>
          <w:szCs w:val="24"/>
        </w:rPr>
        <w:t>NIEA</w:t>
      </w:r>
      <w:r w:rsidR="0001366E" w:rsidRPr="001E570D">
        <w:rPr>
          <w:rFonts w:ascii="Arial" w:hAnsi="Arial" w:cs="Arial"/>
          <w:sz w:val="24"/>
          <w:szCs w:val="24"/>
        </w:rPr>
        <w:t xml:space="preserve"> </w:t>
      </w:r>
      <w:r w:rsidR="0075649E" w:rsidRPr="001E570D">
        <w:rPr>
          <w:rFonts w:ascii="Arial" w:hAnsi="Arial" w:cs="Arial"/>
          <w:sz w:val="24"/>
          <w:szCs w:val="24"/>
        </w:rPr>
        <w:t>in respect of a reporting period within 1 month of the expiry of that period.</w:t>
      </w:r>
    </w:p>
    <w:p w14:paraId="10358978" w14:textId="77777777" w:rsidR="0075649E" w:rsidRPr="001E570D" w:rsidRDefault="0075649E" w:rsidP="00C0781B">
      <w:pPr>
        <w:rPr>
          <w:rFonts w:ascii="Arial" w:hAnsi="Arial" w:cs="Arial"/>
          <w:sz w:val="24"/>
          <w:szCs w:val="24"/>
        </w:rPr>
      </w:pPr>
    </w:p>
    <w:p w14:paraId="70E768AD" w14:textId="5774E9A3" w:rsidR="0075649E" w:rsidRPr="001E570D" w:rsidRDefault="004E4D75" w:rsidP="004E4D75">
      <w:pPr>
        <w:ind w:left="720" w:hanging="360"/>
        <w:rPr>
          <w:rFonts w:ascii="Arial" w:hAnsi="Arial" w:cs="Arial"/>
          <w:sz w:val="24"/>
          <w:szCs w:val="24"/>
        </w:rPr>
      </w:pPr>
      <w:r>
        <w:rPr>
          <w:rFonts w:ascii="Arial" w:hAnsi="Arial" w:cs="Arial"/>
          <w:sz w:val="24"/>
          <w:szCs w:val="24"/>
        </w:rPr>
        <w:t>9.3</w:t>
      </w:r>
      <w:r w:rsidR="00681AA4">
        <w:rPr>
          <w:rFonts w:ascii="Arial" w:hAnsi="Arial" w:cs="Arial"/>
          <w:sz w:val="24"/>
          <w:szCs w:val="24"/>
        </w:rPr>
        <w:t xml:space="preserve">.  </w:t>
      </w:r>
      <w:r w:rsidR="0075649E" w:rsidRPr="001E570D">
        <w:rPr>
          <w:rFonts w:ascii="Arial" w:hAnsi="Arial" w:cs="Arial"/>
          <w:sz w:val="24"/>
          <w:szCs w:val="24"/>
        </w:rPr>
        <w:t xml:space="preserve">The following information must be provided for all waste material that is received by the </w:t>
      </w:r>
      <w:r w:rsidR="006F6DEA">
        <w:rPr>
          <w:rFonts w:ascii="Arial" w:hAnsi="Arial" w:cs="Arial"/>
          <w:sz w:val="24"/>
          <w:szCs w:val="24"/>
        </w:rPr>
        <w:t>MF</w:t>
      </w:r>
      <w:r w:rsidR="0090511B">
        <w:rPr>
          <w:rFonts w:ascii="Arial" w:hAnsi="Arial" w:cs="Arial"/>
          <w:sz w:val="24"/>
          <w:szCs w:val="24"/>
        </w:rPr>
        <w:t xml:space="preserve"> (</w:t>
      </w:r>
      <w:r w:rsidR="000C1225" w:rsidRPr="000C1225">
        <w:rPr>
          <w:rFonts w:ascii="Arial" w:hAnsi="Arial" w:cs="Arial"/>
          <w:b/>
          <w:bCs/>
          <w:sz w:val="24"/>
          <w:szCs w:val="24"/>
        </w:rPr>
        <w:t>Sampling of</w:t>
      </w:r>
      <w:r w:rsidR="000C1225">
        <w:rPr>
          <w:rFonts w:ascii="Arial" w:hAnsi="Arial" w:cs="Arial"/>
          <w:sz w:val="24"/>
          <w:szCs w:val="24"/>
        </w:rPr>
        <w:t xml:space="preserve"> </w:t>
      </w:r>
      <w:r w:rsidR="000C1225">
        <w:rPr>
          <w:rFonts w:ascii="Arial" w:hAnsi="Arial" w:cs="Arial"/>
          <w:b/>
          <w:bCs/>
          <w:sz w:val="24"/>
          <w:szCs w:val="24"/>
        </w:rPr>
        <w:t>i</w:t>
      </w:r>
      <w:r w:rsidR="0090511B" w:rsidRPr="00B1191E">
        <w:rPr>
          <w:rFonts w:ascii="Arial" w:hAnsi="Arial" w:cs="Arial"/>
          <w:b/>
          <w:bCs/>
          <w:sz w:val="24"/>
          <w:szCs w:val="24"/>
        </w:rPr>
        <w:t>nput Material</w:t>
      </w:r>
      <w:r w:rsidR="0090511B">
        <w:rPr>
          <w:rFonts w:ascii="Arial" w:hAnsi="Arial" w:cs="Arial"/>
          <w:sz w:val="24"/>
          <w:szCs w:val="24"/>
        </w:rPr>
        <w:t>)</w:t>
      </w:r>
      <w:r w:rsidR="0075649E" w:rsidRPr="001E570D">
        <w:rPr>
          <w:rFonts w:ascii="Arial" w:hAnsi="Arial" w:cs="Arial"/>
          <w:sz w:val="24"/>
          <w:szCs w:val="24"/>
        </w:rPr>
        <w:t xml:space="preserve"> during a reporting period</w:t>
      </w:r>
      <w:r w:rsidR="005B7058">
        <w:rPr>
          <w:rFonts w:ascii="Arial" w:hAnsi="Arial" w:cs="Arial"/>
          <w:sz w:val="24"/>
          <w:szCs w:val="24"/>
        </w:rPr>
        <w:t>:</w:t>
      </w:r>
    </w:p>
    <w:p w14:paraId="78A7BBDE" w14:textId="6FD8F47D" w:rsidR="0075649E" w:rsidRPr="001E570D" w:rsidRDefault="005B7058">
      <w:pPr>
        <w:numPr>
          <w:ilvl w:val="2"/>
          <w:numId w:val="11"/>
        </w:numPr>
        <w:rPr>
          <w:rFonts w:ascii="Arial" w:hAnsi="Arial" w:cs="Arial"/>
          <w:sz w:val="24"/>
          <w:szCs w:val="24"/>
        </w:rPr>
      </w:pPr>
      <w:r>
        <w:rPr>
          <w:rFonts w:ascii="Arial" w:hAnsi="Arial" w:cs="Arial"/>
          <w:sz w:val="24"/>
          <w:szCs w:val="24"/>
        </w:rPr>
        <w:t>t</w:t>
      </w:r>
      <w:r w:rsidR="0075649E" w:rsidRPr="001E570D">
        <w:rPr>
          <w:rFonts w:ascii="Arial" w:hAnsi="Arial" w:cs="Arial"/>
          <w:sz w:val="24"/>
          <w:szCs w:val="24"/>
        </w:rPr>
        <w:t xml:space="preserve">he measurements set out in </w:t>
      </w:r>
      <w:r w:rsidR="00811E06" w:rsidRPr="00FA74B9">
        <w:rPr>
          <w:rFonts w:ascii="Arial" w:hAnsi="Arial" w:cs="Arial"/>
          <w:sz w:val="24"/>
          <w:szCs w:val="24"/>
        </w:rPr>
        <w:t>section</w:t>
      </w:r>
      <w:r w:rsidR="00A95ACC" w:rsidRPr="00FA74B9">
        <w:rPr>
          <w:rFonts w:ascii="Arial" w:hAnsi="Arial" w:cs="Arial"/>
          <w:sz w:val="24"/>
          <w:szCs w:val="24"/>
        </w:rPr>
        <w:t xml:space="preserve"> </w:t>
      </w:r>
      <w:r w:rsidR="00673B60" w:rsidRPr="00257004">
        <w:rPr>
          <w:rFonts w:ascii="Arial" w:hAnsi="Arial" w:cs="Arial"/>
          <w:sz w:val="24"/>
          <w:szCs w:val="24"/>
        </w:rPr>
        <w:t>6</w:t>
      </w:r>
      <w:r w:rsidR="00C509CB" w:rsidRPr="00257004">
        <w:rPr>
          <w:rFonts w:ascii="Arial" w:hAnsi="Arial" w:cs="Arial"/>
          <w:sz w:val="24"/>
          <w:szCs w:val="24"/>
        </w:rPr>
        <w:t>.</w:t>
      </w:r>
      <w:r w:rsidR="00673B60" w:rsidRPr="00257004">
        <w:rPr>
          <w:rFonts w:ascii="Arial" w:hAnsi="Arial" w:cs="Arial"/>
          <w:sz w:val="24"/>
          <w:szCs w:val="24"/>
        </w:rPr>
        <w:t>1</w:t>
      </w:r>
      <w:r w:rsidR="00681AA4">
        <w:rPr>
          <w:rFonts w:ascii="Arial" w:hAnsi="Arial" w:cs="Arial"/>
          <w:sz w:val="24"/>
          <w:szCs w:val="24"/>
        </w:rPr>
        <w:t>.</w:t>
      </w:r>
      <w:r w:rsidR="00811E06" w:rsidRPr="001E570D">
        <w:rPr>
          <w:rFonts w:ascii="Arial" w:hAnsi="Arial" w:cs="Arial"/>
          <w:sz w:val="24"/>
          <w:szCs w:val="24"/>
        </w:rPr>
        <w:t xml:space="preserve"> and the details for each batch of material recorded in accordance with </w:t>
      </w:r>
      <w:r w:rsidR="00811E06" w:rsidRPr="00FA74B9">
        <w:rPr>
          <w:rFonts w:ascii="Arial" w:hAnsi="Arial" w:cs="Arial"/>
          <w:sz w:val="24"/>
          <w:szCs w:val="24"/>
        </w:rPr>
        <w:t xml:space="preserve">section </w:t>
      </w:r>
      <w:r w:rsidR="00673B60" w:rsidRPr="00257004">
        <w:rPr>
          <w:rFonts w:ascii="Arial" w:hAnsi="Arial" w:cs="Arial"/>
          <w:sz w:val="24"/>
          <w:szCs w:val="24"/>
        </w:rPr>
        <w:t>8</w:t>
      </w:r>
      <w:r w:rsidR="00C509CB" w:rsidRPr="00257004">
        <w:rPr>
          <w:rFonts w:ascii="Arial" w:hAnsi="Arial" w:cs="Arial"/>
          <w:sz w:val="24"/>
          <w:szCs w:val="24"/>
        </w:rPr>
        <w:t>.</w:t>
      </w:r>
      <w:r w:rsidR="00673B60" w:rsidRPr="00257004">
        <w:rPr>
          <w:rFonts w:ascii="Arial" w:hAnsi="Arial" w:cs="Arial"/>
          <w:sz w:val="24"/>
          <w:szCs w:val="24"/>
        </w:rPr>
        <w:t>1</w:t>
      </w:r>
      <w:r w:rsidR="00681AA4">
        <w:rPr>
          <w:rFonts w:ascii="Arial" w:hAnsi="Arial" w:cs="Arial"/>
          <w:sz w:val="24"/>
          <w:szCs w:val="24"/>
        </w:rPr>
        <w:t>.</w:t>
      </w:r>
      <w:r w:rsidR="00811E06" w:rsidRPr="00FA74B9">
        <w:rPr>
          <w:rFonts w:ascii="Arial" w:hAnsi="Arial" w:cs="Arial"/>
          <w:sz w:val="24"/>
          <w:szCs w:val="24"/>
        </w:rPr>
        <w:t>a</w:t>
      </w:r>
      <w:r w:rsidR="00681AA4">
        <w:rPr>
          <w:rFonts w:ascii="Arial" w:hAnsi="Arial" w:cs="Arial"/>
          <w:sz w:val="24"/>
          <w:szCs w:val="24"/>
        </w:rPr>
        <w:t>.</w:t>
      </w:r>
      <w:r w:rsidR="00811E06" w:rsidRPr="00FA74B9">
        <w:rPr>
          <w:rFonts w:ascii="Arial" w:hAnsi="Arial" w:cs="Arial"/>
          <w:sz w:val="24"/>
          <w:szCs w:val="24"/>
        </w:rPr>
        <w:t>;</w:t>
      </w:r>
    </w:p>
    <w:p w14:paraId="55DF19C6" w14:textId="7C79C5E4" w:rsidR="0075649E" w:rsidRPr="001E570D" w:rsidRDefault="005B7058">
      <w:pPr>
        <w:numPr>
          <w:ilvl w:val="2"/>
          <w:numId w:val="11"/>
        </w:numPr>
        <w:rPr>
          <w:rFonts w:ascii="Arial" w:hAnsi="Arial" w:cs="Arial"/>
          <w:sz w:val="24"/>
          <w:szCs w:val="24"/>
        </w:rPr>
      </w:pPr>
      <w:r>
        <w:rPr>
          <w:rFonts w:ascii="Arial" w:hAnsi="Arial" w:cs="Arial"/>
          <w:sz w:val="24"/>
          <w:szCs w:val="24"/>
        </w:rPr>
        <w:t>t</w:t>
      </w:r>
      <w:r w:rsidR="0075649E" w:rsidRPr="001E570D">
        <w:rPr>
          <w:rFonts w:ascii="Arial" w:hAnsi="Arial" w:cs="Arial"/>
          <w:sz w:val="24"/>
          <w:szCs w:val="24"/>
        </w:rPr>
        <w:t xml:space="preserve">he total number of all samples taken for each supplier under </w:t>
      </w:r>
      <w:r w:rsidR="00811E06" w:rsidRPr="00FA74B9">
        <w:rPr>
          <w:rFonts w:ascii="Arial" w:hAnsi="Arial" w:cs="Arial"/>
          <w:sz w:val="24"/>
          <w:szCs w:val="24"/>
        </w:rPr>
        <w:t>section</w:t>
      </w:r>
      <w:r w:rsidR="00A95ACC" w:rsidRPr="00FA74B9">
        <w:rPr>
          <w:rFonts w:ascii="Arial" w:hAnsi="Arial" w:cs="Arial"/>
          <w:sz w:val="24"/>
          <w:szCs w:val="24"/>
        </w:rPr>
        <w:t xml:space="preserve"> </w:t>
      </w:r>
      <w:r w:rsidR="00673B60" w:rsidRPr="00257004">
        <w:rPr>
          <w:rFonts w:ascii="Arial" w:hAnsi="Arial" w:cs="Arial"/>
          <w:sz w:val="24"/>
          <w:szCs w:val="24"/>
        </w:rPr>
        <w:t>6</w:t>
      </w:r>
      <w:r w:rsidR="00E820FE" w:rsidRPr="00257004">
        <w:rPr>
          <w:rFonts w:ascii="Arial" w:hAnsi="Arial" w:cs="Arial"/>
          <w:sz w:val="24"/>
          <w:szCs w:val="24"/>
        </w:rPr>
        <w:t>.</w:t>
      </w:r>
      <w:r w:rsidR="00673B60" w:rsidRPr="00257004">
        <w:rPr>
          <w:rFonts w:ascii="Arial" w:hAnsi="Arial" w:cs="Arial"/>
          <w:sz w:val="24"/>
          <w:szCs w:val="24"/>
        </w:rPr>
        <w:t>2</w:t>
      </w:r>
      <w:r w:rsidR="00681AA4">
        <w:rPr>
          <w:rFonts w:ascii="Arial" w:hAnsi="Arial" w:cs="Arial"/>
          <w:sz w:val="24"/>
          <w:szCs w:val="24"/>
        </w:rPr>
        <w:t>.</w:t>
      </w:r>
      <w:r w:rsidR="00C67569" w:rsidRPr="00257004">
        <w:rPr>
          <w:rFonts w:ascii="Arial" w:hAnsi="Arial" w:cs="Arial"/>
          <w:sz w:val="24"/>
          <w:szCs w:val="24"/>
        </w:rPr>
        <w:t>;</w:t>
      </w:r>
      <w:r w:rsidR="00C67569">
        <w:rPr>
          <w:rFonts w:ascii="Arial" w:hAnsi="Arial" w:cs="Arial"/>
          <w:sz w:val="24"/>
          <w:szCs w:val="24"/>
        </w:rPr>
        <w:t xml:space="preserve"> and</w:t>
      </w:r>
    </w:p>
    <w:p w14:paraId="6AECB0F2" w14:textId="6DC23C33" w:rsidR="0075649E" w:rsidRPr="001E570D" w:rsidRDefault="005B7058">
      <w:pPr>
        <w:numPr>
          <w:ilvl w:val="2"/>
          <w:numId w:val="11"/>
        </w:numPr>
        <w:rPr>
          <w:rFonts w:ascii="Arial" w:hAnsi="Arial" w:cs="Arial"/>
          <w:sz w:val="24"/>
          <w:szCs w:val="24"/>
        </w:rPr>
      </w:pPr>
      <w:r>
        <w:rPr>
          <w:rFonts w:ascii="Arial" w:hAnsi="Arial" w:cs="Arial"/>
          <w:sz w:val="24"/>
          <w:szCs w:val="24"/>
        </w:rPr>
        <w:t>t</w:t>
      </w:r>
      <w:r w:rsidR="0075649E" w:rsidRPr="001E570D">
        <w:rPr>
          <w:rFonts w:ascii="Arial" w:hAnsi="Arial" w:cs="Arial"/>
          <w:sz w:val="24"/>
          <w:szCs w:val="24"/>
        </w:rPr>
        <w:t xml:space="preserve">he total weight in kilograms of all samples taken for each supplier under </w:t>
      </w:r>
      <w:r w:rsidR="000C3C66" w:rsidRPr="00FA74B9">
        <w:rPr>
          <w:rFonts w:ascii="Arial" w:hAnsi="Arial" w:cs="Arial"/>
          <w:sz w:val="24"/>
          <w:szCs w:val="24"/>
        </w:rPr>
        <w:t xml:space="preserve">section </w:t>
      </w:r>
      <w:r w:rsidR="00673B60" w:rsidRPr="00265CF0">
        <w:rPr>
          <w:rFonts w:ascii="Arial" w:hAnsi="Arial" w:cs="Arial"/>
          <w:sz w:val="24"/>
          <w:szCs w:val="24"/>
        </w:rPr>
        <w:t>6</w:t>
      </w:r>
      <w:r w:rsidR="00E820FE" w:rsidRPr="00265CF0">
        <w:rPr>
          <w:rFonts w:ascii="Arial" w:hAnsi="Arial" w:cs="Arial"/>
          <w:sz w:val="24"/>
          <w:szCs w:val="24"/>
        </w:rPr>
        <w:t>.</w:t>
      </w:r>
      <w:r w:rsidR="00673B60" w:rsidRPr="00265CF0">
        <w:rPr>
          <w:rFonts w:ascii="Arial" w:hAnsi="Arial" w:cs="Arial"/>
          <w:sz w:val="24"/>
          <w:szCs w:val="24"/>
        </w:rPr>
        <w:t>2</w:t>
      </w:r>
      <w:r w:rsidR="00681AA4">
        <w:rPr>
          <w:rFonts w:ascii="Arial" w:hAnsi="Arial" w:cs="Arial"/>
          <w:sz w:val="24"/>
          <w:szCs w:val="24"/>
        </w:rPr>
        <w:t>.</w:t>
      </w:r>
      <w:r w:rsidR="00811E06" w:rsidRPr="001E570D">
        <w:rPr>
          <w:rFonts w:ascii="Arial" w:hAnsi="Arial" w:cs="Arial"/>
          <w:sz w:val="24"/>
          <w:szCs w:val="24"/>
        </w:rPr>
        <w:t xml:space="preserve"> and the details for those samples as recorded in accordance with </w:t>
      </w:r>
      <w:r w:rsidR="00106AD3" w:rsidRPr="00FA74B9">
        <w:rPr>
          <w:rFonts w:ascii="Arial" w:hAnsi="Arial" w:cs="Arial"/>
          <w:sz w:val="24"/>
          <w:szCs w:val="24"/>
        </w:rPr>
        <w:t>section</w:t>
      </w:r>
      <w:r w:rsidR="00811E06" w:rsidRPr="00FA74B9">
        <w:rPr>
          <w:rFonts w:ascii="Arial" w:hAnsi="Arial" w:cs="Arial"/>
          <w:sz w:val="24"/>
          <w:szCs w:val="24"/>
        </w:rPr>
        <w:t xml:space="preserve"> </w:t>
      </w:r>
      <w:r w:rsidR="00673B60" w:rsidRPr="00265CF0">
        <w:rPr>
          <w:rFonts w:ascii="Arial" w:hAnsi="Arial" w:cs="Arial"/>
          <w:sz w:val="24"/>
          <w:szCs w:val="24"/>
        </w:rPr>
        <w:t>8</w:t>
      </w:r>
      <w:r w:rsidR="00E820FE" w:rsidRPr="00265CF0">
        <w:rPr>
          <w:rFonts w:ascii="Arial" w:hAnsi="Arial" w:cs="Arial"/>
          <w:sz w:val="24"/>
          <w:szCs w:val="24"/>
        </w:rPr>
        <w:t>.</w:t>
      </w:r>
      <w:r w:rsidR="00673B60" w:rsidRPr="00265CF0">
        <w:rPr>
          <w:rFonts w:ascii="Arial" w:hAnsi="Arial" w:cs="Arial"/>
          <w:sz w:val="24"/>
          <w:szCs w:val="24"/>
        </w:rPr>
        <w:t>1</w:t>
      </w:r>
      <w:r w:rsidR="00681AA4">
        <w:rPr>
          <w:rFonts w:ascii="Arial" w:hAnsi="Arial" w:cs="Arial"/>
          <w:sz w:val="24"/>
          <w:szCs w:val="24"/>
        </w:rPr>
        <w:t>.</w:t>
      </w:r>
      <w:r w:rsidR="00811E06" w:rsidRPr="00265CF0">
        <w:rPr>
          <w:rFonts w:ascii="Arial" w:hAnsi="Arial" w:cs="Arial"/>
          <w:sz w:val="24"/>
          <w:szCs w:val="24"/>
        </w:rPr>
        <w:t>b</w:t>
      </w:r>
      <w:r w:rsidR="00681AA4">
        <w:rPr>
          <w:rFonts w:ascii="Arial" w:hAnsi="Arial" w:cs="Arial"/>
          <w:sz w:val="24"/>
          <w:szCs w:val="24"/>
        </w:rPr>
        <w:t xml:space="preserve">. </w:t>
      </w:r>
      <w:r w:rsidR="00C67569" w:rsidRPr="00265CF0">
        <w:rPr>
          <w:rFonts w:ascii="Arial" w:hAnsi="Arial" w:cs="Arial"/>
          <w:sz w:val="24"/>
          <w:szCs w:val="24"/>
        </w:rPr>
        <w:t>.</w:t>
      </w:r>
    </w:p>
    <w:p w14:paraId="154D22F6" w14:textId="77777777" w:rsidR="0075649E" w:rsidRPr="001E570D" w:rsidRDefault="0075649E" w:rsidP="0075649E">
      <w:pPr>
        <w:rPr>
          <w:rFonts w:ascii="Arial" w:hAnsi="Arial" w:cs="Arial"/>
          <w:sz w:val="24"/>
          <w:szCs w:val="24"/>
        </w:rPr>
      </w:pPr>
    </w:p>
    <w:p w14:paraId="4B42F256" w14:textId="159E1ABF" w:rsidR="0075649E" w:rsidRPr="005C1D02" w:rsidRDefault="004E4D75" w:rsidP="004E4D75">
      <w:pPr>
        <w:ind w:left="720" w:hanging="360"/>
        <w:rPr>
          <w:rFonts w:ascii="Arial" w:hAnsi="Arial" w:cs="Arial"/>
          <w:sz w:val="24"/>
          <w:szCs w:val="24"/>
        </w:rPr>
      </w:pPr>
      <w:r>
        <w:rPr>
          <w:rFonts w:ascii="Arial" w:hAnsi="Arial" w:cs="Arial"/>
          <w:sz w:val="24"/>
          <w:szCs w:val="24"/>
        </w:rPr>
        <w:t>9.4</w:t>
      </w:r>
      <w:r>
        <w:rPr>
          <w:rFonts w:ascii="Arial" w:hAnsi="Arial" w:cs="Arial"/>
          <w:sz w:val="24"/>
          <w:szCs w:val="24"/>
        </w:rPr>
        <w:tab/>
      </w:r>
      <w:r w:rsidR="0075649E" w:rsidRPr="001E570D">
        <w:rPr>
          <w:rFonts w:ascii="Arial" w:hAnsi="Arial" w:cs="Arial"/>
          <w:sz w:val="24"/>
          <w:szCs w:val="24"/>
        </w:rPr>
        <w:t xml:space="preserve">The following information must be provided in respect of material that leaves </w:t>
      </w:r>
      <w:r w:rsidR="0075649E" w:rsidRPr="005C1D02">
        <w:rPr>
          <w:rFonts w:ascii="Arial" w:hAnsi="Arial" w:cs="Arial"/>
          <w:sz w:val="24"/>
          <w:szCs w:val="24"/>
        </w:rPr>
        <w:t xml:space="preserve">the </w:t>
      </w:r>
      <w:r w:rsidR="006F6DEA" w:rsidRPr="005C1D02">
        <w:rPr>
          <w:rFonts w:ascii="Arial" w:hAnsi="Arial" w:cs="Arial"/>
          <w:sz w:val="24"/>
          <w:szCs w:val="24"/>
        </w:rPr>
        <w:t>MF</w:t>
      </w:r>
      <w:r w:rsidR="0090511B" w:rsidRPr="005C1D02">
        <w:rPr>
          <w:rFonts w:ascii="Arial" w:hAnsi="Arial" w:cs="Arial"/>
          <w:sz w:val="24"/>
          <w:szCs w:val="24"/>
        </w:rPr>
        <w:t xml:space="preserve"> (</w:t>
      </w:r>
      <w:r w:rsidR="000C1225" w:rsidRPr="000C1225">
        <w:rPr>
          <w:rFonts w:ascii="Arial" w:hAnsi="Arial" w:cs="Arial"/>
          <w:b/>
          <w:bCs/>
          <w:sz w:val="24"/>
          <w:szCs w:val="24"/>
        </w:rPr>
        <w:t>Sampling of o</w:t>
      </w:r>
      <w:r w:rsidR="0090511B" w:rsidRPr="000C1225">
        <w:rPr>
          <w:rFonts w:ascii="Arial" w:hAnsi="Arial" w:cs="Arial"/>
          <w:b/>
          <w:bCs/>
          <w:sz w:val="24"/>
          <w:szCs w:val="24"/>
        </w:rPr>
        <w:t>utput</w:t>
      </w:r>
      <w:r w:rsidR="0090511B" w:rsidRPr="005C1D02">
        <w:rPr>
          <w:rFonts w:ascii="Arial" w:hAnsi="Arial" w:cs="Arial"/>
          <w:b/>
          <w:bCs/>
          <w:sz w:val="24"/>
          <w:szCs w:val="24"/>
        </w:rPr>
        <w:t xml:space="preserve"> Material</w:t>
      </w:r>
      <w:r w:rsidR="0090511B" w:rsidRPr="005C1D02">
        <w:rPr>
          <w:rFonts w:ascii="Arial" w:hAnsi="Arial" w:cs="Arial"/>
          <w:sz w:val="24"/>
          <w:szCs w:val="24"/>
        </w:rPr>
        <w:t>)</w:t>
      </w:r>
      <w:r w:rsidR="0075649E" w:rsidRPr="005C1D02">
        <w:rPr>
          <w:rFonts w:ascii="Arial" w:hAnsi="Arial" w:cs="Arial"/>
          <w:sz w:val="24"/>
          <w:szCs w:val="24"/>
        </w:rPr>
        <w:t xml:space="preserve"> during a reporting period</w:t>
      </w:r>
      <w:r w:rsidR="005B7058" w:rsidRPr="005C1D02">
        <w:rPr>
          <w:rFonts w:ascii="Arial" w:hAnsi="Arial" w:cs="Arial"/>
          <w:sz w:val="24"/>
          <w:szCs w:val="24"/>
        </w:rPr>
        <w:t>:</w:t>
      </w:r>
    </w:p>
    <w:p w14:paraId="6ADADDEB" w14:textId="2C115A2E" w:rsidR="00EF6089" w:rsidRPr="005C1D02" w:rsidRDefault="00EF6089" w:rsidP="00EF6089">
      <w:pPr>
        <w:numPr>
          <w:ilvl w:val="0"/>
          <w:numId w:val="39"/>
        </w:numPr>
        <w:rPr>
          <w:rFonts w:ascii="Arial" w:hAnsi="Arial" w:cs="Arial"/>
          <w:sz w:val="24"/>
          <w:szCs w:val="24"/>
        </w:rPr>
      </w:pPr>
      <w:r w:rsidRPr="005C1D02">
        <w:rPr>
          <w:rFonts w:ascii="Arial" w:hAnsi="Arial" w:cs="Arial"/>
          <w:sz w:val="24"/>
          <w:szCs w:val="24"/>
        </w:rPr>
        <w:t xml:space="preserve">the measurements taken under section </w:t>
      </w:r>
      <w:r w:rsidR="00FA74B9" w:rsidRPr="001756B8">
        <w:rPr>
          <w:rFonts w:ascii="Arial" w:hAnsi="Arial" w:cs="Arial"/>
          <w:sz w:val="24"/>
          <w:szCs w:val="24"/>
        </w:rPr>
        <w:t>7</w:t>
      </w:r>
      <w:r w:rsidR="00E820FE" w:rsidRPr="001756B8">
        <w:rPr>
          <w:rFonts w:ascii="Arial" w:hAnsi="Arial" w:cs="Arial"/>
          <w:sz w:val="24"/>
          <w:szCs w:val="24"/>
        </w:rPr>
        <w:t>.</w:t>
      </w:r>
      <w:r w:rsidR="00673B60" w:rsidRPr="001756B8">
        <w:rPr>
          <w:rFonts w:ascii="Arial" w:hAnsi="Arial" w:cs="Arial"/>
          <w:sz w:val="24"/>
          <w:szCs w:val="24"/>
        </w:rPr>
        <w:t>1</w:t>
      </w:r>
      <w:r w:rsidR="00681AA4">
        <w:rPr>
          <w:rFonts w:ascii="Arial" w:hAnsi="Arial" w:cs="Arial"/>
          <w:sz w:val="24"/>
          <w:szCs w:val="24"/>
        </w:rPr>
        <w:t>.</w:t>
      </w:r>
      <w:r w:rsidRPr="005C1D02">
        <w:rPr>
          <w:rFonts w:ascii="Arial" w:hAnsi="Arial" w:cs="Arial"/>
          <w:sz w:val="24"/>
          <w:szCs w:val="24"/>
        </w:rPr>
        <w:t xml:space="preserve"> and details of where the other waste material is sent in a</w:t>
      </w:r>
      <w:r w:rsidR="00262FDA">
        <w:rPr>
          <w:rFonts w:ascii="Arial" w:hAnsi="Arial" w:cs="Arial"/>
          <w:sz w:val="24"/>
          <w:szCs w:val="24"/>
        </w:rPr>
        <w:t>nd</w:t>
      </w:r>
      <w:r w:rsidRPr="005C1D02">
        <w:rPr>
          <w:rFonts w:ascii="Arial" w:hAnsi="Arial" w:cs="Arial"/>
          <w:sz w:val="24"/>
          <w:szCs w:val="24"/>
        </w:rPr>
        <w:t xml:space="preserve"> recorded in accordance with section </w:t>
      </w:r>
      <w:r w:rsidR="00673B60" w:rsidRPr="001756B8">
        <w:rPr>
          <w:rFonts w:ascii="Arial" w:hAnsi="Arial" w:cs="Arial"/>
          <w:sz w:val="24"/>
          <w:szCs w:val="24"/>
        </w:rPr>
        <w:t>8</w:t>
      </w:r>
      <w:r w:rsidR="00E820FE" w:rsidRPr="001756B8">
        <w:rPr>
          <w:rFonts w:ascii="Arial" w:hAnsi="Arial" w:cs="Arial"/>
          <w:sz w:val="24"/>
          <w:szCs w:val="24"/>
        </w:rPr>
        <w:t>.</w:t>
      </w:r>
      <w:r w:rsidR="00673B60" w:rsidRPr="001756B8">
        <w:rPr>
          <w:rFonts w:ascii="Arial" w:hAnsi="Arial" w:cs="Arial"/>
          <w:sz w:val="24"/>
          <w:szCs w:val="24"/>
        </w:rPr>
        <w:t>1</w:t>
      </w:r>
      <w:r w:rsidR="00681AA4">
        <w:rPr>
          <w:rFonts w:ascii="Arial" w:hAnsi="Arial" w:cs="Arial"/>
          <w:sz w:val="24"/>
          <w:szCs w:val="24"/>
        </w:rPr>
        <w:t>.</w:t>
      </w:r>
      <w:r w:rsidRPr="005C1D02">
        <w:rPr>
          <w:rFonts w:ascii="Arial" w:hAnsi="Arial" w:cs="Arial"/>
          <w:sz w:val="24"/>
          <w:szCs w:val="24"/>
        </w:rPr>
        <w:t>d</w:t>
      </w:r>
      <w:r w:rsidR="00681AA4">
        <w:rPr>
          <w:rFonts w:ascii="Arial" w:hAnsi="Arial" w:cs="Arial"/>
          <w:sz w:val="24"/>
          <w:szCs w:val="24"/>
        </w:rPr>
        <w:t>.</w:t>
      </w:r>
      <w:r w:rsidRPr="005C1D02">
        <w:rPr>
          <w:rFonts w:ascii="Arial" w:hAnsi="Arial" w:cs="Arial"/>
          <w:sz w:val="24"/>
          <w:szCs w:val="24"/>
        </w:rPr>
        <w:t>;</w:t>
      </w:r>
    </w:p>
    <w:p w14:paraId="69805F01" w14:textId="30BD5DBF" w:rsidR="00EF6089" w:rsidRPr="005C1D02" w:rsidRDefault="00EF6089" w:rsidP="00EF6089">
      <w:pPr>
        <w:numPr>
          <w:ilvl w:val="0"/>
          <w:numId w:val="39"/>
        </w:numPr>
        <w:rPr>
          <w:rFonts w:ascii="Arial" w:hAnsi="Arial" w:cs="Arial"/>
          <w:sz w:val="24"/>
          <w:szCs w:val="24"/>
        </w:rPr>
      </w:pPr>
      <w:r w:rsidRPr="005C1D02">
        <w:rPr>
          <w:rFonts w:ascii="Arial" w:hAnsi="Arial" w:cs="Arial"/>
          <w:sz w:val="24"/>
          <w:szCs w:val="24"/>
        </w:rPr>
        <w:t xml:space="preserve">the measurements taken under section </w:t>
      </w:r>
      <w:r w:rsidR="00673B60" w:rsidRPr="001756B8">
        <w:rPr>
          <w:rFonts w:ascii="Arial" w:hAnsi="Arial" w:cs="Arial"/>
          <w:sz w:val="24"/>
          <w:szCs w:val="24"/>
        </w:rPr>
        <w:t>7</w:t>
      </w:r>
      <w:r w:rsidR="00E820FE" w:rsidRPr="001756B8">
        <w:rPr>
          <w:rFonts w:ascii="Arial" w:hAnsi="Arial" w:cs="Arial"/>
          <w:sz w:val="24"/>
          <w:szCs w:val="24"/>
        </w:rPr>
        <w:t>.</w:t>
      </w:r>
      <w:r w:rsidR="00673B60" w:rsidRPr="001756B8">
        <w:rPr>
          <w:rFonts w:ascii="Arial" w:hAnsi="Arial" w:cs="Arial"/>
          <w:sz w:val="24"/>
          <w:szCs w:val="24"/>
        </w:rPr>
        <w:t>2</w:t>
      </w:r>
      <w:r w:rsidR="00681AA4">
        <w:rPr>
          <w:rFonts w:ascii="Arial" w:hAnsi="Arial" w:cs="Arial"/>
          <w:sz w:val="24"/>
          <w:szCs w:val="24"/>
        </w:rPr>
        <w:t>.</w:t>
      </w:r>
      <w:r w:rsidRPr="005C1D02">
        <w:rPr>
          <w:rFonts w:ascii="Arial" w:hAnsi="Arial" w:cs="Arial"/>
          <w:sz w:val="24"/>
          <w:szCs w:val="24"/>
        </w:rPr>
        <w:t xml:space="preserve"> and details of where the waste material is sent in a</w:t>
      </w:r>
      <w:r w:rsidR="00262FDA">
        <w:rPr>
          <w:rFonts w:ascii="Arial" w:hAnsi="Arial" w:cs="Arial"/>
          <w:sz w:val="24"/>
          <w:szCs w:val="24"/>
        </w:rPr>
        <w:t>nd</w:t>
      </w:r>
      <w:r w:rsidRPr="005C1D02">
        <w:rPr>
          <w:rFonts w:ascii="Arial" w:hAnsi="Arial" w:cs="Arial"/>
          <w:sz w:val="24"/>
          <w:szCs w:val="24"/>
        </w:rPr>
        <w:t xml:space="preserve"> </w:t>
      </w:r>
      <w:r w:rsidRPr="005C1D02">
        <w:rPr>
          <w:rFonts w:ascii="Arial" w:hAnsi="Arial" w:cs="Arial"/>
          <w:sz w:val="24"/>
          <w:szCs w:val="24"/>
          <w:shd w:val="clear" w:color="auto" w:fill="FFFFFF"/>
        </w:rPr>
        <w:t xml:space="preserve">recorded in accordance with section </w:t>
      </w:r>
      <w:r w:rsidR="00673B60" w:rsidRPr="001756B8">
        <w:rPr>
          <w:rFonts w:ascii="Arial" w:hAnsi="Arial" w:cs="Arial"/>
          <w:sz w:val="24"/>
          <w:szCs w:val="24"/>
          <w:shd w:val="clear" w:color="auto" w:fill="FFFFFF"/>
        </w:rPr>
        <w:t>8</w:t>
      </w:r>
      <w:r w:rsidR="00E820FE" w:rsidRPr="001756B8">
        <w:rPr>
          <w:rFonts w:ascii="Arial" w:hAnsi="Arial" w:cs="Arial"/>
          <w:sz w:val="24"/>
          <w:szCs w:val="24"/>
          <w:shd w:val="clear" w:color="auto" w:fill="FFFFFF"/>
        </w:rPr>
        <w:t>.</w:t>
      </w:r>
      <w:r w:rsidR="00673B60" w:rsidRPr="001756B8">
        <w:rPr>
          <w:rFonts w:ascii="Arial" w:hAnsi="Arial" w:cs="Arial"/>
          <w:sz w:val="24"/>
          <w:szCs w:val="24"/>
          <w:shd w:val="clear" w:color="auto" w:fill="FFFFFF"/>
        </w:rPr>
        <w:t>1</w:t>
      </w:r>
      <w:r w:rsidR="00681AA4">
        <w:rPr>
          <w:rFonts w:ascii="Arial" w:hAnsi="Arial" w:cs="Arial"/>
          <w:sz w:val="24"/>
          <w:szCs w:val="24"/>
          <w:shd w:val="clear" w:color="auto" w:fill="FFFFFF"/>
        </w:rPr>
        <w:t>.</w:t>
      </w:r>
      <w:r w:rsidRPr="001756B8">
        <w:rPr>
          <w:rFonts w:ascii="Arial" w:hAnsi="Arial" w:cs="Arial"/>
          <w:sz w:val="24"/>
          <w:szCs w:val="24"/>
          <w:shd w:val="clear" w:color="auto" w:fill="FFFFFF"/>
        </w:rPr>
        <w:t>e</w:t>
      </w:r>
      <w:r w:rsidR="00681AA4">
        <w:rPr>
          <w:rFonts w:ascii="Arial" w:hAnsi="Arial" w:cs="Arial"/>
          <w:sz w:val="24"/>
          <w:szCs w:val="24"/>
          <w:shd w:val="clear" w:color="auto" w:fill="FFFFFF"/>
        </w:rPr>
        <w:t>.</w:t>
      </w:r>
      <w:r w:rsidRPr="001756B8">
        <w:rPr>
          <w:rFonts w:ascii="Arial" w:hAnsi="Arial" w:cs="Arial"/>
          <w:sz w:val="24"/>
          <w:szCs w:val="24"/>
        </w:rPr>
        <w:t>;</w:t>
      </w:r>
    </w:p>
    <w:p w14:paraId="7CC99315" w14:textId="6BC2235A" w:rsidR="00EF6089" w:rsidRPr="005C1D02" w:rsidRDefault="00EF6089" w:rsidP="00EF6089">
      <w:pPr>
        <w:numPr>
          <w:ilvl w:val="0"/>
          <w:numId w:val="39"/>
        </w:numPr>
        <w:rPr>
          <w:rStyle w:val="legds"/>
          <w:rFonts w:ascii="Arial" w:hAnsi="Arial" w:cs="Arial"/>
          <w:sz w:val="24"/>
          <w:szCs w:val="24"/>
        </w:rPr>
      </w:pPr>
      <w:r w:rsidRPr="005C1D02">
        <w:rPr>
          <w:rStyle w:val="legds"/>
          <w:rFonts w:ascii="Arial" w:hAnsi="Arial" w:cs="Arial"/>
          <w:sz w:val="24"/>
          <w:szCs w:val="24"/>
        </w:rPr>
        <w:t xml:space="preserve">the measurements taken under section </w:t>
      </w:r>
      <w:r w:rsidR="00673B60" w:rsidRPr="001756B8">
        <w:rPr>
          <w:rStyle w:val="legds"/>
          <w:rFonts w:ascii="Arial" w:hAnsi="Arial" w:cs="Arial"/>
          <w:sz w:val="24"/>
          <w:szCs w:val="24"/>
        </w:rPr>
        <w:t>7</w:t>
      </w:r>
      <w:r w:rsidR="00E820FE" w:rsidRPr="001756B8">
        <w:rPr>
          <w:rStyle w:val="legds"/>
          <w:rFonts w:ascii="Arial" w:hAnsi="Arial" w:cs="Arial"/>
          <w:sz w:val="24"/>
          <w:szCs w:val="24"/>
        </w:rPr>
        <w:t>.</w:t>
      </w:r>
      <w:r w:rsidR="00673B60" w:rsidRPr="001756B8">
        <w:rPr>
          <w:rStyle w:val="legds"/>
          <w:rFonts w:ascii="Arial" w:hAnsi="Arial" w:cs="Arial"/>
          <w:sz w:val="24"/>
          <w:szCs w:val="24"/>
        </w:rPr>
        <w:t>2</w:t>
      </w:r>
      <w:r w:rsidR="00681AA4">
        <w:rPr>
          <w:rStyle w:val="legds"/>
          <w:rFonts w:ascii="Arial" w:hAnsi="Arial" w:cs="Arial"/>
          <w:sz w:val="24"/>
          <w:szCs w:val="24"/>
        </w:rPr>
        <w:t>.</w:t>
      </w:r>
      <w:r w:rsidRPr="005C1D02">
        <w:rPr>
          <w:rStyle w:val="legds"/>
          <w:rFonts w:ascii="Arial" w:hAnsi="Arial" w:cs="Arial"/>
          <w:sz w:val="24"/>
          <w:szCs w:val="24"/>
        </w:rPr>
        <w:t xml:space="preserve"> </w:t>
      </w:r>
      <w:r w:rsidRPr="005C1D02">
        <w:rPr>
          <w:rFonts w:ascii="Arial" w:hAnsi="Arial" w:cs="Arial"/>
          <w:sz w:val="24"/>
          <w:szCs w:val="24"/>
          <w:shd w:val="clear" w:color="auto" w:fill="FFFFFF"/>
        </w:rPr>
        <w:t xml:space="preserve">and details of where the specified output material is sent </w:t>
      </w:r>
      <w:r w:rsidR="00262FDA">
        <w:rPr>
          <w:rFonts w:ascii="Arial" w:hAnsi="Arial" w:cs="Arial"/>
          <w:sz w:val="24"/>
          <w:szCs w:val="24"/>
          <w:shd w:val="clear" w:color="auto" w:fill="FFFFFF"/>
        </w:rPr>
        <w:t xml:space="preserve">and </w:t>
      </w:r>
      <w:r w:rsidRPr="005C1D02">
        <w:rPr>
          <w:rFonts w:ascii="Arial" w:hAnsi="Arial" w:cs="Arial"/>
          <w:sz w:val="24"/>
          <w:szCs w:val="24"/>
          <w:shd w:val="clear" w:color="auto" w:fill="FFFFFF"/>
        </w:rPr>
        <w:t xml:space="preserve">recorded in accordance with section </w:t>
      </w:r>
      <w:r w:rsidR="00673B60" w:rsidRPr="001756B8">
        <w:rPr>
          <w:rFonts w:ascii="Arial" w:hAnsi="Arial" w:cs="Arial"/>
          <w:sz w:val="24"/>
          <w:szCs w:val="24"/>
          <w:shd w:val="clear" w:color="auto" w:fill="FFFFFF"/>
        </w:rPr>
        <w:t>8</w:t>
      </w:r>
      <w:r w:rsidR="00E820FE" w:rsidRPr="001756B8">
        <w:rPr>
          <w:rFonts w:ascii="Arial" w:hAnsi="Arial" w:cs="Arial"/>
          <w:sz w:val="24"/>
          <w:szCs w:val="24"/>
          <w:shd w:val="clear" w:color="auto" w:fill="FFFFFF"/>
        </w:rPr>
        <w:t>.</w:t>
      </w:r>
      <w:r w:rsidR="00673B60" w:rsidRPr="001756B8">
        <w:rPr>
          <w:rFonts w:ascii="Arial" w:hAnsi="Arial" w:cs="Arial"/>
          <w:sz w:val="24"/>
          <w:szCs w:val="24"/>
          <w:shd w:val="clear" w:color="auto" w:fill="FFFFFF"/>
        </w:rPr>
        <w:t>1</w:t>
      </w:r>
      <w:r w:rsidR="00681AA4">
        <w:rPr>
          <w:rFonts w:ascii="Arial" w:hAnsi="Arial" w:cs="Arial"/>
          <w:sz w:val="24"/>
          <w:szCs w:val="24"/>
          <w:shd w:val="clear" w:color="auto" w:fill="FFFFFF"/>
        </w:rPr>
        <w:t>.</w:t>
      </w:r>
      <w:r w:rsidRPr="001756B8">
        <w:rPr>
          <w:rFonts w:ascii="Arial" w:hAnsi="Arial" w:cs="Arial"/>
          <w:sz w:val="24"/>
          <w:szCs w:val="24"/>
          <w:shd w:val="clear" w:color="auto" w:fill="FFFFFF"/>
        </w:rPr>
        <w:t>e</w:t>
      </w:r>
      <w:r w:rsidR="00681AA4">
        <w:rPr>
          <w:rFonts w:ascii="Arial" w:hAnsi="Arial" w:cs="Arial"/>
          <w:sz w:val="24"/>
          <w:szCs w:val="24"/>
          <w:shd w:val="clear" w:color="auto" w:fill="FFFFFF"/>
        </w:rPr>
        <w:t>.</w:t>
      </w:r>
      <w:r w:rsidRPr="001756B8">
        <w:rPr>
          <w:rStyle w:val="legds"/>
          <w:rFonts w:ascii="Arial" w:hAnsi="Arial" w:cs="Arial"/>
          <w:sz w:val="24"/>
          <w:szCs w:val="24"/>
        </w:rPr>
        <w:t>;</w:t>
      </w:r>
    </w:p>
    <w:p w14:paraId="5C1C9825" w14:textId="752AB53D" w:rsidR="00EF6089" w:rsidRPr="005C1D02" w:rsidRDefault="00EF6089" w:rsidP="00EF6089">
      <w:pPr>
        <w:numPr>
          <w:ilvl w:val="0"/>
          <w:numId w:val="39"/>
        </w:numPr>
        <w:rPr>
          <w:rFonts w:ascii="Arial" w:hAnsi="Arial" w:cs="Arial"/>
          <w:sz w:val="24"/>
          <w:szCs w:val="24"/>
        </w:rPr>
      </w:pPr>
      <w:r w:rsidRPr="005C1D02">
        <w:rPr>
          <w:rFonts w:ascii="Arial" w:hAnsi="Arial" w:cs="Arial"/>
          <w:sz w:val="24"/>
          <w:szCs w:val="24"/>
          <w:shd w:val="clear" w:color="auto" w:fill="FFFFFF"/>
        </w:rPr>
        <w:t xml:space="preserve">the total number of all samples taken under section </w:t>
      </w:r>
      <w:r w:rsidR="00673B60" w:rsidRPr="001756B8">
        <w:rPr>
          <w:rFonts w:ascii="Arial" w:hAnsi="Arial" w:cs="Arial"/>
          <w:sz w:val="24"/>
          <w:szCs w:val="24"/>
          <w:shd w:val="clear" w:color="auto" w:fill="FFFFFF"/>
        </w:rPr>
        <w:t>7</w:t>
      </w:r>
      <w:r w:rsidR="00E820FE" w:rsidRPr="001756B8">
        <w:rPr>
          <w:rFonts w:ascii="Arial" w:hAnsi="Arial" w:cs="Arial"/>
          <w:sz w:val="24"/>
          <w:szCs w:val="24"/>
          <w:shd w:val="clear" w:color="auto" w:fill="FFFFFF"/>
        </w:rPr>
        <w:t>.</w:t>
      </w:r>
      <w:r w:rsidR="00673B60" w:rsidRPr="001756B8">
        <w:rPr>
          <w:rFonts w:ascii="Arial" w:hAnsi="Arial" w:cs="Arial"/>
          <w:sz w:val="24"/>
          <w:szCs w:val="24"/>
          <w:shd w:val="clear" w:color="auto" w:fill="FFFFFF"/>
        </w:rPr>
        <w:t>2</w:t>
      </w:r>
      <w:r w:rsidR="00681AA4">
        <w:rPr>
          <w:rFonts w:ascii="Arial" w:hAnsi="Arial" w:cs="Arial"/>
          <w:sz w:val="24"/>
          <w:szCs w:val="24"/>
          <w:shd w:val="clear" w:color="auto" w:fill="FFFFFF"/>
        </w:rPr>
        <w:t>.</w:t>
      </w:r>
      <w:r w:rsidRPr="005C1D02">
        <w:rPr>
          <w:rFonts w:ascii="Arial" w:hAnsi="Arial" w:cs="Arial"/>
          <w:sz w:val="24"/>
          <w:szCs w:val="24"/>
          <w:shd w:val="clear" w:color="auto" w:fill="FFFFFF"/>
        </w:rPr>
        <w:t>; and</w:t>
      </w:r>
    </w:p>
    <w:p w14:paraId="5005A5AC" w14:textId="263952CE" w:rsidR="00EF6089" w:rsidRPr="005C1D02" w:rsidRDefault="00EF6089" w:rsidP="00EF6089">
      <w:pPr>
        <w:numPr>
          <w:ilvl w:val="0"/>
          <w:numId w:val="39"/>
        </w:numPr>
        <w:rPr>
          <w:rFonts w:ascii="Arial" w:hAnsi="Arial" w:cs="Arial"/>
          <w:sz w:val="24"/>
          <w:szCs w:val="24"/>
        </w:rPr>
      </w:pPr>
      <w:r w:rsidRPr="005C1D02">
        <w:rPr>
          <w:rFonts w:ascii="Arial" w:hAnsi="Arial" w:cs="Arial"/>
          <w:sz w:val="24"/>
          <w:szCs w:val="24"/>
          <w:shd w:val="clear" w:color="auto" w:fill="FFFFFF"/>
        </w:rPr>
        <w:t xml:space="preserve">the total weight in kilograms of all the samples that are taken under section </w:t>
      </w:r>
      <w:r w:rsidR="00673B60" w:rsidRPr="001756B8">
        <w:rPr>
          <w:rFonts w:ascii="Arial" w:hAnsi="Arial" w:cs="Arial"/>
          <w:sz w:val="24"/>
          <w:szCs w:val="24"/>
          <w:shd w:val="clear" w:color="auto" w:fill="FFFFFF"/>
        </w:rPr>
        <w:t>7</w:t>
      </w:r>
      <w:r w:rsidR="00E820FE" w:rsidRPr="001756B8">
        <w:rPr>
          <w:rFonts w:ascii="Arial" w:hAnsi="Arial" w:cs="Arial"/>
          <w:sz w:val="24"/>
          <w:szCs w:val="24"/>
          <w:shd w:val="clear" w:color="auto" w:fill="FFFFFF"/>
        </w:rPr>
        <w:t>.</w:t>
      </w:r>
      <w:r w:rsidR="00673B60" w:rsidRPr="001756B8">
        <w:rPr>
          <w:rFonts w:ascii="Arial" w:hAnsi="Arial" w:cs="Arial"/>
          <w:sz w:val="24"/>
          <w:szCs w:val="24"/>
          <w:shd w:val="clear" w:color="auto" w:fill="FFFFFF"/>
        </w:rPr>
        <w:t>2</w:t>
      </w:r>
      <w:r w:rsidR="00681AA4">
        <w:rPr>
          <w:rFonts w:ascii="Arial" w:hAnsi="Arial" w:cs="Arial"/>
          <w:sz w:val="24"/>
          <w:szCs w:val="24"/>
          <w:shd w:val="clear" w:color="auto" w:fill="FFFFFF"/>
        </w:rPr>
        <w:t>.</w:t>
      </w:r>
      <w:r w:rsidRPr="001756B8">
        <w:rPr>
          <w:rFonts w:ascii="Arial" w:hAnsi="Arial" w:cs="Arial"/>
          <w:sz w:val="24"/>
          <w:szCs w:val="24"/>
          <w:shd w:val="clear" w:color="auto" w:fill="FFFFFF"/>
        </w:rPr>
        <w:t xml:space="preserve"> with the details for those samples recorded in accordance with section </w:t>
      </w:r>
      <w:r w:rsidR="00673B60" w:rsidRPr="001756B8">
        <w:rPr>
          <w:rFonts w:ascii="Arial" w:hAnsi="Arial" w:cs="Arial"/>
          <w:sz w:val="24"/>
          <w:szCs w:val="24"/>
          <w:shd w:val="clear" w:color="auto" w:fill="FFFFFF"/>
        </w:rPr>
        <w:t>8</w:t>
      </w:r>
      <w:r w:rsidR="00E820FE" w:rsidRPr="001756B8">
        <w:rPr>
          <w:rFonts w:ascii="Arial" w:hAnsi="Arial" w:cs="Arial"/>
          <w:sz w:val="24"/>
          <w:szCs w:val="24"/>
          <w:shd w:val="clear" w:color="auto" w:fill="FFFFFF"/>
        </w:rPr>
        <w:t>.</w:t>
      </w:r>
      <w:r w:rsidR="00673B60" w:rsidRPr="001756B8">
        <w:rPr>
          <w:rFonts w:ascii="Arial" w:hAnsi="Arial" w:cs="Arial"/>
          <w:sz w:val="24"/>
          <w:szCs w:val="24"/>
          <w:shd w:val="clear" w:color="auto" w:fill="FFFFFF"/>
        </w:rPr>
        <w:t>1</w:t>
      </w:r>
      <w:r w:rsidR="00681AA4">
        <w:rPr>
          <w:rFonts w:ascii="Arial" w:hAnsi="Arial" w:cs="Arial"/>
          <w:sz w:val="24"/>
          <w:szCs w:val="24"/>
          <w:shd w:val="clear" w:color="auto" w:fill="FFFFFF"/>
        </w:rPr>
        <w:t>.</w:t>
      </w:r>
      <w:r w:rsidRPr="001756B8">
        <w:rPr>
          <w:rFonts w:ascii="Arial" w:hAnsi="Arial" w:cs="Arial"/>
          <w:sz w:val="24"/>
          <w:szCs w:val="24"/>
          <w:shd w:val="clear" w:color="auto" w:fill="FFFFFF"/>
        </w:rPr>
        <w:t>e</w:t>
      </w:r>
      <w:r w:rsidR="00681AA4">
        <w:rPr>
          <w:rFonts w:ascii="Arial" w:hAnsi="Arial" w:cs="Arial"/>
          <w:sz w:val="24"/>
          <w:szCs w:val="24"/>
          <w:shd w:val="clear" w:color="auto" w:fill="FFFFFF"/>
        </w:rPr>
        <w:t xml:space="preserve">. </w:t>
      </w:r>
      <w:r w:rsidR="000E7B87" w:rsidRPr="001756B8">
        <w:rPr>
          <w:rFonts w:ascii="Arial" w:hAnsi="Arial" w:cs="Arial"/>
          <w:sz w:val="24"/>
          <w:szCs w:val="24"/>
          <w:shd w:val="clear" w:color="auto" w:fill="FFFFFF"/>
        </w:rPr>
        <w:t>.</w:t>
      </w:r>
    </w:p>
    <w:p w14:paraId="2B76B4DA" w14:textId="527F540B" w:rsidR="00B90094" w:rsidRDefault="00B90094">
      <w:pPr>
        <w:spacing w:after="0" w:line="240" w:lineRule="auto"/>
        <w:rPr>
          <w:rFonts w:ascii="Arial" w:hAnsi="Arial" w:cs="Arial"/>
          <w:sz w:val="24"/>
          <w:szCs w:val="24"/>
        </w:rPr>
      </w:pPr>
      <w:r>
        <w:rPr>
          <w:rFonts w:ascii="Arial" w:hAnsi="Arial" w:cs="Arial"/>
          <w:sz w:val="24"/>
          <w:szCs w:val="24"/>
        </w:rPr>
        <w:br w:type="page"/>
      </w:r>
    </w:p>
    <w:p w14:paraId="79C80EC5" w14:textId="77777777" w:rsidR="00EF6089" w:rsidRDefault="00EF6089" w:rsidP="00EF6089">
      <w:pPr>
        <w:ind w:left="720"/>
        <w:rPr>
          <w:rFonts w:ascii="Arial" w:hAnsi="Arial" w:cs="Arial"/>
          <w:sz w:val="24"/>
          <w:szCs w:val="24"/>
        </w:rPr>
      </w:pPr>
    </w:p>
    <w:p w14:paraId="6D75D19A" w14:textId="5E9F3855" w:rsidR="00EF6089" w:rsidRPr="00106AD3" w:rsidRDefault="00EF6089" w:rsidP="00EF6089">
      <w:pPr>
        <w:rPr>
          <w:rFonts w:ascii="Arial" w:hAnsi="Arial" w:cs="Arial"/>
          <w:b/>
          <w:bCs/>
          <w:sz w:val="24"/>
          <w:szCs w:val="24"/>
        </w:rPr>
      </w:pPr>
      <w:r w:rsidRPr="00106AD3">
        <w:rPr>
          <w:rFonts w:ascii="Arial" w:hAnsi="Arial" w:cs="Arial"/>
          <w:b/>
          <w:bCs/>
          <w:sz w:val="24"/>
          <w:szCs w:val="24"/>
        </w:rPr>
        <w:t>10. Disclosure of information by</w:t>
      </w:r>
      <w:r w:rsidR="007C5B52">
        <w:rPr>
          <w:rFonts w:ascii="Arial" w:hAnsi="Arial" w:cs="Arial"/>
          <w:b/>
          <w:bCs/>
          <w:sz w:val="24"/>
          <w:szCs w:val="24"/>
        </w:rPr>
        <w:t xml:space="preserve"> </w:t>
      </w:r>
      <w:r w:rsidR="00A316E7">
        <w:rPr>
          <w:rFonts w:ascii="Arial" w:hAnsi="Arial" w:cs="Arial"/>
          <w:b/>
          <w:bCs/>
          <w:sz w:val="24"/>
          <w:szCs w:val="24"/>
        </w:rPr>
        <w:t>NIEA</w:t>
      </w:r>
    </w:p>
    <w:p w14:paraId="566C62C4" w14:textId="77777777" w:rsidR="00EF6089" w:rsidRDefault="00EF6089" w:rsidP="00D30FAF">
      <w:pPr>
        <w:ind w:left="720"/>
        <w:rPr>
          <w:rFonts w:ascii="Arial" w:hAnsi="Arial" w:cs="Arial"/>
          <w:sz w:val="24"/>
          <w:szCs w:val="24"/>
        </w:rPr>
      </w:pPr>
    </w:p>
    <w:p w14:paraId="5BDE3259" w14:textId="1D40FF34" w:rsidR="00EF6089" w:rsidRDefault="004E4D75" w:rsidP="004E4D75">
      <w:pPr>
        <w:ind w:left="720" w:hanging="360"/>
        <w:rPr>
          <w:rFonts w:ascii="Arial" w:hAnsi="Arial" w:cs="Arial"/>
          <w:sz w:val="24"/>
          <w:szCs w:val="24"/>
        </w:rPr>
      </w:pPr>
      <w:r>
        <w:rPr>
          <w:rFonts w:ascii="Arial" w:hAnsi="Arial" w:cs="Arial"/>
          <w:sz w:val="24"/>
          <w:szCs w:val="24"/>
        </w:rPr>
        <w:t>10.1</w:t>
      </w:r>
      <w:r w:rsidR="00681AA4">
        <w:rPr>
          <w:rFonts w:ascii="Arial" w:hAnsi="Arial" w:cs="Arial"/>
          <w:sz w:val="24"/>
          <w:szCs w:val="24"/>
        </w:rPr>
        <w:t xml:space="preserve">.  </w:t>
      </w:r>
      <w:r w:rsidR="00A316E7">
        <w:rPr>
          <w:rFonts w:ascii="Arial" w:hAnsi="Arial" w:cs="Arial"/>
          <w:sz w:val="24"/>
          <w:szCs w:val="24"/>
        </w:rPr>
        <w:t>NIEA</w:t>
      </w:r>
      <w:r w:rsidR="00EF6089" w:rsidRPr="001E570D">
        <w:rPr>
          <w:rFonts w:ascii="Arial" w:hAnsi="Arial" w:cs="Arial"/>
          <w:sz w:val="24"/>
          <w:szCs w:val="24"/>
        </w:rPr>
        <w:t xml:space="preserve"> may share any information obtained from the operator of a </w:t>
      </w:r>
      <w:r w:rsidR="00EF6089">
        <w:rPr>
          <w:rFonts w:ascii="Arial" w:hAnsi="Arial" w:cs="Arial"/>
          <w:sz w:val="24"/>
          <w:szCs w:val="24"/>
        </w:rPr>
        <w:t>MF</w:t>
      </w:r>
      <w:r w:rsidR="00EF6089" w:rsidRPr="001E570D">
        <w:rPr>
          <w:rFonts w:ascii="Arial" w:hAnsi="Arial" w:cs="Arial"/>
          <w:sz w:val="24"/>
          <w:szCs w:val="24"/>
        </w:rPr>
        <w:t xml:space="preserve"> under this Part with</w:t>
      </w:r>
      <w:r w:rsidR="00EF6089">
        <w:rPr>
          <w:rFonts w:ascii="Arial" w:hAnsi="Arial" w:cs="Arial"/>
          <w:sz w:val="24"/>
          <w:szCs w:val="24"/>
        </w:rPr>
        <w:t>:</w:t>
      </w:r>
    </w:p>
    <w:p w14:paraId="58001135" w14:textId="07C145F2" w:rsidR="00EF6089" w:rsidRDefault="00EF6089" w:rsidP="00EF6089">
      <w:pPr>
        <w:pStyle w:val="ListParagraph"/>
        <w:numPr>
          <w:ilvl w:val="2"/>
          <w:numId w:val="44"/>
        </w:numPr>
        <w:rPr>
          <w:rFonts w:ascii="Arial" w:hAnsi="Arial" w:cs="Arial"/>
          <w:sz w:val="24"/>
          <w:szCs w:val="24"/>
        </w:rPr>
      </w:pPr>
      <w:r w:rsidRPr="00EF6089">
        <w:rPr>
          <w:rFonts w:ascii="Arial" w:hAnsi="Arial" w:cs="Arial"/>
          <w:sz w:val="24"/>
          <w:szCs w:val="24"/>
        </w:rPr>
        <w:t>a person who is appointed, by virtue of regulations made under Part 1 of Schedule 5 to the Environment Act 2021</w:t>
      </w:r>
      <w:r w:rsidR="009A360A">
        <w:rPr>
          <w:rStyle w:val="FootnoteReference"/>
          <w:rFonts w:ascii="Arial" w:hAnsi="Arial" w:cs="Arial"/>
          <w:sz w:val="24"/>
          <w:szCs w:val="24"/>
        </w:rPr>
        <w:footnoteReference w:id="4"/>
      </w:r>
      <w:r w:rsidRPr="00EF6089">
        <w:rPr>
          <w:rFonts w:ascii="Arial" w:hAnsi="Arial" w:cs="Arial"/>
          <w:sz w:val="24"/>
          <w:szCs w:val="24"/>
        </w:rPr>
        <w:t>, as an administrator of a scheme for producer responsibility for disposal costs (“the administrator”); and</w:t>
      </w:r>
    </w:p>
    <w:p w14:paraId="7887582C" w14:textId="77777777" w:rsidR="00E02313" w:rsidRDefault="00EF6089" w:rsidP="00EF6089">
      <w:pPr>
        <w:pStyle w:val="ListParagraph"/>
        <w:numPr>
          <w:ilvl w:val="2"/>
          <w:numId w:val="44"/>
        </w:numPr>
        <w:rPr>
          <w:rStyle w:val="legamendingtext"/>
          <w:rFonts w:ascii="Arial" w:hAnsi="Arial" w:cs="Arial"/>
          <w:sz w:val="24"/>
          <w:szCs w:val="24"/>
        </w:rPr>
      </w:pPr>
      <w:r w:rsidRPr="00B90094">
        <w:rPr>
          <w:rStyle w:val="legamendingtext"/>
          <w:rFonts w:ascii="Arial" w:hAnsi="Arial" w:cs="Arial"/>
          <w:sz w:val="24"/>
          <w:szCs w:val="24"/>
        </w:rPr>
        <w:t>any other person who is exercising functions on that administrator’s behalf,</w:t>
      </w:r>
    </w:p>
    <w:p w14:paraId="0C861B39" w14:textId="77777777" w:rsidR="00E02313" w:rsidRDefault="00E02313" w:rsidP="00E02313">
      <w:pPr>
        <w:pStyle w:val="ListParagraph"/>
        <w:ind w:left="1080"/>
        <w:rPr>
          <w:rStyle w:val="legamendingtext"/>
          <w:rFonts w:ascii="Arial" w:hAnsi="Arial" w:cs="Arial"/>
          <w:sz w:val="24"/>
          <w:szCs w:val="24"/>
        </w:rPr>
      </w:pPr>
    </w:p>
    <w:p w14:paraId="7A987A9A" w14:textId="7B4E7908" w:rsidR="00EF6089" w:rsidRPr="00E02313" w:rsidRDefault="00EF6089" w:rsidP="00E02313">
      <w:pPr>
        <w:ind w:left="720"/>
        <w:rPr>
          <w:rFonts w:ascii="Arial" w:hAnsi="Arial" w:cs="Arial"/>
          <w:sz w:val="24"/>
          <w:szCs w:val="24"/>
        </w:rPr>
      </w:pPr>
      <w:r w:rsidRPr="00E02313">
        <w:rPr>
          <w:rStyle w:val="legamendingtext"/>
          <w:rFonts w:ascii="Arial" w:hAnsi="Arial" w:cs="Arial"/>
          <w:sz w:val="24"/>
          <w:szCs w:val="24"/>
        </w:rPr>
        <w:t>for the purpose of enabling the exercise of functions conferred on the administrator under those regulations.</w:t>
      </w:r>
    </w:p>
    <w:p w14:paraId="6540328A" w14:textId="77777777" w:rsidR="00EF6089" w:rsidRDefault="00EF6089" w:rsidP="00EF6089">
      <w:pPr>
        <w:rPr>
          <w:rFonts w:ascii="Arial" w:hAnsi="Arial" w:cs="Arial"/>
          <w:sz w:val="24"/>
          <w:szCs w:val="24"/>
        </w:rPr>
      </w:pPr>
    </w:p>
    <w:p w14:paraId="14577A91" w14:textId="77777777" w:rsidR="00EF6089" w:rsidRDefault="00EF6089" w:rsidP="00EF6089">
      <w:pPr>
        <w:rPr>
          <w:rFonts w:ascii="Arial" w:hAnsi="Arial" w:cs="Arial"/>
          <w:b/>
          <w:bCs/>
          <w:sz w:val="24"/>
          <w:szCs w:val="24"/>
        </w:rPr>
      </w:pPr>
      <w:r w:rsidRPr="00106AD3">
        <w:rPr>
          <w:rFonts w:ascii="Arial" w:hAnsi="Arial" w:cs="Arial"/>
          <w:b/>
          <w:bCs/>
          <w:sz w:val="24"/>
          <w:szCs w:val="24"/>
        </w:rPr>
        <w:t>11. Licensing</w:t>
      </w:r>
    </w:p>
    <w:p w14:paraId="2B8146C1" w14:textId="77777777" w:rsidR="00EF6089" w:rsidRDefault="00EF6089" w:rsidP="00EF6089">
      <w:pPr>
        <w:rPr>
          <w:rFonts w:ascii="Arial" w:hAnsi="Arial" w:cs="Arial"/>
          <w:sz w:val="24"/>
          <w:szCs w:val="24"/>
        </w:rPr>
      </w:pPr>
    </w:p>
    <w:p w14:paraId="02F55648" w14:textId="32722060" w:rsidR="00EF6089" w:rsidRDefault="004E4D75" w:rsidP="004E4D75">
      <w:pPr>
        <w:ind w:left="720" w:hanging="360"/>
        <w:rPr>
          <w:rFonts w:ascii="Arial" w:hAnsi="Arial" w:cs="Arial"/>
          <w:sz w:val="24"/>
          <w:szCs w:val="24"/>
        </w:rPr>
      </w:pPr>
      <w:r>
        <w:rPr>
          <w:rFonts w:ascii="Arial" w:hAnsi="Arial" w:cs="Arial"/>
          <w:sz w:val="24"/>
          <w:szCs w:val="24"/>
        </w:rPr>
        <w:t>11.1</w:t>
      </w:r>
      <w:r w:rsidR="00681AA4">
        <w:rPr>
          <w:rFonts w:ascii="Arial" w:hAnsi="Arial" w:cs="Arial"/>
          <w:sz w:val="24"/>
          <w:szCs w:val="24"/>
        </w:rPr>
        <w:t xml:space="preserve">.  </w:t>
      </w:r>
      <w:r w:rsidR="00EF6089" w:rsidRPr="001E570D">
        <w:rPr>
          <w:rFonts w:ascii="Arial" w:hAnsi="Arial" w:cs="Arial"/>
          <w:sz w:val="24"/>
          <w:szCs w:val="24"/>
        </w:rPr>
        <w:t>Compliance with the requirements of this Code will be a condition of a relevant Waste Management Licence</w:t>
      </w:r>
      <w:r w:rsidR="00EF6089">
        <w:rPr>
          <w:rFonts w:ascii="Arial" w:hAnsi="Arial" w:cs="Arial"/>
          <w:sz w:val="24"/>
          <w:szCs w:val="24"/>
        </w:rPr>
        <w:t xml:space="preserve"> or a Pollution and Prevention Control (PPC) permit</w:t>
      </w:r>
      <w:r w:rsidR="00EF6089" w:rsidRPr="001E570D">
        <w:rPr>
          <w:rFonts w:ascii="Arial" w:hAnsi="Arial" w:cs="Arial"/>
          <w:sz w:val="24"/>
          <w:szCs w:val="24"/>
        </w:rPr>
        <w:t xml:space="preserve">. </w:t>
      </w:r>
    </w:p>
    <w:p w14:paraId="51014F92" w14:textId="77777777" w:rsidR="00EF6089" w:rsidRDefault="00EF6089" w:rsidP="00EF6089">
      <w:pPr>
        <w:rPr>
          <w:rFonts w:ascii="Arial" w:hAnsi="Arial" w:cs="Arial"/>
          <w:sz w:val="24"/>
          <w:szCs w:val="24"/>
        </w:rPr>
      </w:pPr>
    </w:p>
    <w:p w14:paraId="505850A7" w14:textId="77777777" w:rsidR="00EF6089" w:rsidRDefault="00EF6089" w:rsidP="00EF6089">
      <w:pPr>
        <w:rPr>
          <w:rFonts w:ascii="Arial" w:hAnsi="Arial" w:cs="Arial"/>
          <w:b/>
          <w:bCs/>
          <w:sz w:val="24"/>
          <w:szCs w:val="24"/>
        </w:rPr>
      </w:pPr>
      <w:r w:rsidRPr="001F77D5">
        <w:rPr>
          <w:rFonts w:ascii="Arial" w:hAnsi="Arial" w:cs="Arial"/>
          <w:b/>
          <w:bCs/>
          <w:sz w:val="24"/>
          <w:szCs w:val="24"/>
        </w:rPr>
        <w:t>12. Compliance</w:t>
      </w:r>
    </w:p>
    <w:p w14:paraId="61FC4AC7" w14:textId="77777777" w:rsidR="00EF6089" w:rsidRDefault="00EF6089" w:rsidP="00EF6089">
      <w:pPr>
        <w:rPr>
          <w:rFonts w:ascii="Arial" w:hAnsi="Arial" w:cs="Arial"/>
          <w:sz w:val="24"/>
          <w:szCs w:val="24"/>
        </w:rPr>
      </w:pPr>
    </w:p>
    <w:p w14:paraId="4E337A1A" w14:textId="35D8D34A" w:rsidR="00C67569" w:rsidRDefault="004E4D75" w:rsidP="004E4D75">
      <w:pPr>
        <w:ind w:left="720" w:hanging="360"/>
        <w:rPr>
          <w:rFonts w:ascii="Arial" w:hAnsi="Arial" w:cs="Arial"/>
          <w:sz w:val="24"/>
          <w:szCs w:val="24"/>
        </w:rPr>
      </w:pPr>
      <w:r>
        <w:rPr>
          <w:rFonts w:ascii="Arial" w:hAnsi="Arial" w:cs="Arial"/>
          <w:sz w:val="24"/>
          <w:szCs w:val="24"/>
        </w:rPr>
        <w:t>12.1</w:t>
      </w:r>
      <w:r w:rsidR="00681AA4">
        <w:rPr>
          <w:rFonts w:ascii="Arial" w:hAnsi="Arial" w:cs="Arial"/>
          <w:sz w:val="24"/>
          <w:szCs w:val="24"/>
        </w:rPr>
        <w:t xml:space="preserve">.  </w:t>
      </w:r>
      <w:r w:rsidR="00FF49B0" w:rsidRPr="001E570D">
        <w:rPr>
          <w:rFonts w:ascii="Arial" w:hAnsi="Arial" w:cs="Arial"/>
          <w:sz w:val="24"/>
          <w:szCs w:val="24"/>
        </w:rPr>
        <w:t xml:space="preserve">In </w:t>
      </w:r>
      <w:r w:rsidR="00FC67B8" w:rsidRPr="001E570D">
        <w:rPr>
          <w:rFonts w:ascii="Arial" w:hAnsi="Arial" w:cs="Arial"/>
          <w:sz w:val="24"/>
          <w:szCs w:val="24"/>
        </w:rPr>
        <w:t xml:space="preserve">managing </w:t>
      </w:r>
      <w:r w:rsidR="00FF49B0" w:rsidRPr="001E570D">
        <w:rPr>
          <w:rFonts w:ascii="Arial" w:hAnsi="Arial" w:cs="Arial"/>
          <w:sz w:val="24"/>
          <w:szCs w:val="24"/>
        </w:rPr>
        <w:t xml:space="preserve">the Code’s sampling and reporting requirements, NIEA </w:t>
      </w:r>
      <w:r w:rsidR="009D7605">
        <w:rPr>
          <w:rFonts w:ascii="Arial" w:hAnsi="Arial" w:cs="Arial"/>
          <w:sz w:val="24"/>
          <w:szCs w:val="24"/>
        </w:rPr>
        <w:t>have the option to</w:t>
      </w:r>
      <w:r w:rsidR="009D7605" w:rsidRPr="001E570D">
        <w:rPr>
          <w:rFonts w:ascii="Arial" w:hAnsi="Arial" w:cs="Arial"/>
          <w:sz w:val="24"/>
          <w:szCs w:val="24"/>
        </w:rPr>
        <w:t xml:space="preserve"> </w:t>
      </w:r>
      <w:r w:rsidR="00FF49B0" w:rsidRPr="001E570D">
        <w:rPr>
          <w:rFonts w:ascii="Arial" w:hAnsi="Arial" w:cs="Arial"/>
          <w:sz w:val="24"/>
          <w:szCs w:val="24"/>
        </w:rPr>
        <w:t>undertake unannounced inspections of MFs in order to assess the quality and accuracy of testing and reporting procedures</w:t>
      </w:r>
      <w:r w:rsidR="00C67569">
        <w:rPr>
          <w:rFonts w:ascii="Arial" w:hAnsi="Arial" w:cs="Arial"/>
          <w:sz w:val="24"/>
          <w:szCs w:val="24"/>
        </w:rPr>
        <w:t>.</w:t>
      </w:r>
      <w:r w:rsidR="00FF49B0" w:rsidRPr="001E570D">
        <w:rPr>
          <w:rFonts w:ascii="Arial" w:hAnsi="Arial" w:cs="Arial"/>
          <w:sz w:val="24"/>
          <w:szCs w:val="24"/>
        </w:rPr>
        <w:t xml:space="preserve"> NIEA’s on-site inspections </w:t>
      </w:r>
      <w:r w:rsidR="009D7605">
        <w:rPr>
          <w:rFonts w:ascii="Arial" w:hAnsi="Arial" w:cs="Arial"/>
          <w:sz w:val="24"/>
          <w:szCs w:val="24"/>
        </w:rPr>
        <w:t>would</w:t>
      </w:r>
      <w:r w:rsidR="009D7605" w:rsidRPr="001E570D">
        <w:rPr>
          <w:rFonts w:ascii="Arial" w:hAnsi="Arial" w:cs="Arial"/>
          <w:sz w:val="24"/>
          <w:szCs w:val="24"/>
        </w:rPr>
        <w:t xml:space="preserve"> </w:t>
      </w:r>
      <w:r w:rsidR="00FF49B0" w:rsidRPr="001E570D">
        <w:rPr>
          <w:rFonts w:ascii="Arial" w:hAnsi="Arial" w:cs="Arial"/>
          <w:sz w:val="24"/>
          <w:szCs w:val="24"/>
        </w:rPr>
        <w:t>include</w:t>
      </w:r>
      <w:r w:rsidR="00C67569">
        <w:rPr>
          <w:rFonts w:ascii="Arial" w:hAnsi="Arial" w:cs="Arial"/>
          <w:sz w:val="24"/>
          <w:szCs w:val="24"/>
        </w:rPr>
        <w:t>:</w:t>
      </w:r>
      <w:r w:rsidR="00FF49B0" w:rsidRPr="001E570D">
        <w:rPr>
          <w:rFonts w:ascii="Arial" w:hAnsi="Arial" w:cs="Arial"/>
          <w:sz w:val="24"/>
          <w:szCs w:val="24"/>
        </w:rPr>
        <w:t xml:space="preserve"> </w:t>
      </w:r>
    </w:p>
    <w:p w14:paraId="27E00DFD" w14:textId="1FC69788" w:rsidR="00370C35" w:rsidRPr="00370C35" w:rsidRDefault="00FF49B0" w:rsidP="0019183E">
      <w:pPr>
        <w:numPr>
          <w:ilvl w:val="0"/>
          <w:numId w:val="53"/>
        </w:numPr>
        <w:rPr>
          <w:rFonts w:ascii="Arial" w:hAnsi="Arial" w:cs="Arial"/>
          <w:sz w:val="24"/>
          <w:szCs w:val="24"/>
        </w:rPr>
      </w:pPr>
      <w:r w:rsidRPr="00370C35">
        <w:rPr>
          <w:rFonts w:ascii="Arial" w:hAnsi="Arial" w:cs="Arial"/>
          <w:sz w:val="24"/>
          <w:szCs w:val="24"/>
        </w:rPr>
        <w:t>mapping and understanding MF processing capabilities relative to inputs and outputs from the MF</w:t>
      </w:r>
      <w:r w:rsidR="00370C35" w:rsidRPr="00370C35">
        <w:rPr>
          <w:rFonts w:ascii="Arial" w:hAnsi="Arial" w:cs="Arial"/>
          <w:sz w:val="24"/>
          <w:szCs w:val="24"/>
        </w:rPr>
        <w:t>;</w:t>
      </w:r>
    </w:p>
    <w:p w14:paraId="598574E1" w14:textId="20AFF5BB" w:rsidR="00370C35" w:rsidRPr="00370C35" w:rsidRDefault="00FF49B0" w:rsidP="0019183E">
      <w:pPr>
        <w:numPr>
          <w:ilvl w:val="0"/>
          <w:numId w:val="53"/>
        </w:numPr>
        <w:rPr>
          <w:rFonts w:ascii="Arial" w:hAnsi="Arial" w:cs="Arial"/>
          <w:sz w:val="24"/>
          <w:szCs w:val="24"/>
        </w:rPr>
      </w:pPr>
      <w:r w:rsidRPr="00370C35">
        <w:rPr>
          <w:rFonts w:ascii="Arial" w:hAnsi="Arial" w:cs="Arial"/>
          <w:sz w:val="24"/>
          <w:szCs w:val="24"/>
        </w:rPr>
        <w:t xml:space="preserve">sampling of baled outputs to independently assess bale quality against </w:t>
      </w:r>
      <w:bookmarkStart w:id="6" w:name="_Hlk151042989"/>
      <w:r w:rsidRPr="00370C35">
        <w:rPr>
          <w:rFonts w:ascii="Arial" w:hAnsi="Arial" w:cs="Arial"/>
          <w:sz w:val="24"/>
          <w:szCs w:val="24"/>
        </w:rPr>
        <w:t xml:space="preserve">MF </w:t>
      </w:r>
      <w:r w:rsidR="003607F7" w:rsidRPr="00370C35">
        <w:rPr>
          <w:rFonts w:ascii="Arial" w:hAnsi="Arial" w:cs="Arial"/>
          <w:sz w:val="24"/>
          <w:szCs w:val="24"/>
        </w:rPr>
        <w:t xml:space="preserve">license </w:t>
      </w:r>
      <w:r w:rsidRPr="00370C35">
        <w:rPr>
          <w:rFonts w:ascii="Arial" w:hAnsi="Arial" w:cs="Arial"/>
          <w:sz w:val="24"/>
          <w:szCs w:val="24"/>
        </w:rPr>
        <w:t>holders</w:t>
      </w:r>
      <w:bookmarkEnd w:id="6"/>
      <w:r w:rsidR="00370C35">
        <w:rPr>
          <w:rFonts w:ascii="Arial" w:hAnsi="Arial" w:cs="Arial"/>
          <w:sz w:val="24"/>
          <w:szCs w:val="24"/>
        </w:rPr>
        <w:t>;</w:t>
      </w:r>
    </w:p>
    <w:p w14:paraId="6FE1D100" w14:textId="1972B8B0" w:rsidR="00370C35" w:rsidRPr="00370C35" w:rsidRDefault="00370C35" w:rsidP="0019183E">
      <w:pPr>
        <w:numPr>
          <w:ilvl w:val="0"/>
          <w:numId w:val="53"/>
        </w:numPr>
        <w:rPr>
          <w:rFonts w:ascii="Arial" w:hAnsi="Arial" w:cs="Arial"/>
          <w:sz w:val="24"/>
          <w:szCs w:val="24"/>
        </w:rPr>
      </w:pPr>
      <w:r w:rsidRPr="00370C35">
        <w:rPr>
          <w:rFonts w:ascii="Arial" w:hAnsi="Arial" w:cs="Arial"/>
          <w:sz w:val="24"/>
          <w:szCs w:val="24"/>
        </w:rPr>
        <w:t xml:space="preserve">an </w:t>
      </w:r>
      <w:r w:rsidR="00FF49B0" w:rsidRPr="00370C35">
        <w:rPr>
          <w:rFonts w:ascii="Arial" w:hAnsi="Arial" w:cs="Arial"/>
          <w:sz w:val="24"/>
          <w:szCs w:val="24"/>
        </w:rPr>
        <w:t>assessment of whether staff are adequately trained</w:t>
      </w:r>
      <w:r>
        <w:rPr>
          <w:rFonts w:ascii="Arial" w:hAnsi="Arial" w:cs="Arial"/>
          <w:sz w:val="24"/>
          <w:szCs w:val="24"/>
        </w:rPr>
        <w:t>;</w:t>
      </w:r>
      <w:r w:rsidR="00FF49B0" w:rsidRPr="00370C35">
        <w:rPr>
          <w:rFonts w:ascii="Arial" w:hAnsi="Arial" w:cs="Arial"/>
          <w:sz w:val="24"/>
          <w:szCs w:val="24"/>
        </w:rPr>
        <w:t xml:space="preserve"> and</w:t>
      </w:r>
    </w:p>
    <w:p w14:paraId="451BD11B" w14:textId="612402CA" w:rsidR="00FF49B0" w:rsidRPr="00370C35" w:rsidRDefault="00FF49B0" w:rsidP="0019183E">
      <w:pPr>
        <w:numPr>
          <w:ilvl w:val="0"/>
          <w:numId w:val="53"/>
        </w:numPr>
        <w:rPr>
          <w:rFonts w:ascii="Arial" w:hAnsi="Arial" w:cs="Arial"/>
          <w:sz w:val="24"/>
          <w:szCs w:val="24"/>
        </w:rPr>
      </w:pPr>
      <w:r w:rsidRPr="00370C35">
        <w:rPr>
          <w:rFonts w:ascii="Arial" w:hAnsi="Arial" w:cs="Arial"/>
          <w:sz w:val="24"/>
          <w:szCs w:val="24"/>
        </w:rPr>
        <w:t>whether appropriate equipment and facilities are available on site to enable testing to be undertaken in line with th</w:t>
      </w:r>
      <w:r w:rsidR="00DF36C9">
        <w:rPr>
          <w:rFonts w:ascii="Arial" w:hAnsi="Arial" w:cs="Arial"/>
          <w:sz w:val="24"/>
          <w:szCs w:val="24"/>
        </w:rPr>
        <w:t>e</w:t>
      </w:r>
      <w:r w:rsidRPr="00370C35">
        <w:rPr>
          <w:rFonts w:ascii="Arial" w:hAnsi="Arial" w:cs="Arial"/>
          <w:sz w:val="24"/>
          <w:szCs w:val="24"/>
        </w:rPr>
        <w:t xml:space="preserve"> Code.</w:t>
      </w:r>
    </w:p>
    <w:p w14:paraId="5731C60F" w14:textId="1BE1CE54" w:rsidR="00B90094" w:rsidRDefault="00B90094">
      <w:pPr>
        <w:spacing w:after="0" w:line="240" w:lineRule="auto"/>
        <w:rPr>
          <w:rFonts w:ascii="Arial" w:hAnsi="Arial" w:cs="Arial"/>
          <w:sz w:val="24"/>
          <w:szCs w:val="24"/>
        </w:rPr>
      </w:pPr>
      <w:r>
        <w:rPr>
          <w:rFonts w:ascii="Arial" w:hAnsi="Arial" w:cs="Arial"/>
          <w:sz w:val="24"/>
          <w:szCs w:val="24"/>
        </w:rPr>
        <w:br w:type="page"/>
      </w:r>
    </w:p>
    <w:p w14:paraId="40B521DD" w14:textId="77777777" w:rsidR="00FF49B0" w:rsidRPr="001E570D" w:rsidRDefault="00FF49B0" w:rsidP="00FF49B0">
      <w:pPr>
        <w:rPr>
          <w:rFonts w:ascii="Arial" w:hAnsi="Arial" w:cs="Arial"/>
          <w:sz w:val="24"/>
          <w:szCs w:val="24"/>
        </w:rPr>
      </w:pPr>
    </w:p>
    <w:p w14:paraId="2B8811B4" w14:textId="5A2E91CD" w:rsidR="00FF49B0" w:rsidRPr="001E570D" w:rsidRDefault="004E4D75" w:rsidP="004E4D75">
      <w:pPr>
        <w:ind w:left="720" w:hanging="360"/>
        <w:rPr>
          <w:rFonts w:ascii="Arial" w:hAnsi="Arial" w:cs="Arial"/>
          <w:sz w:val="24"/>
          <w:szCs w:val="24"/>
        </w:rPr>
      </w:pPr>
      <w:r>
        <w:rPr>
          <w:rFonts w:ascii="Arial" w:hAnsi="Arial" w:cs="Arial"/>
          <w:sz w:val="24"/>
          <w:szCs w:val="24"/>
        </w:rPr>
        <w:t>12.2</w:t>
      </w:r>
      <w:r w:rsidR="00681AA4">
        <w:rPr>
          <w:rFonts w:ascii="Arial" w:hAnsi="Arial" w:cs="Arial"/>
          <w:sz w:val="24"/>
          <w:szCs w:val="24"/>
        </w:rPr>
        <w:t xml:space="preserve">. </w:t>
      </w:r>
      <w:r w:rsidR="007C5B52">
        <w:rPr>
          <w:rFonts w:ascii="Arial" w:hAnsi="Arial" w:cs="Arial"/>
          <w:sz w:val="24"/>
          <w:szCs w:val="24"/>
        </w:rPr>
        <w:t xml:space="preserve"> </w:t>
      </w:r>
      <w:r w:rsidR="00FF49B0" w:rsidRPr="001E570D">
        <w:rPr>
          <w:rFonts w:ascii="Arial" w:hAnsi="Arial" w:cs="Arial"/>
          <w:sz w:val="24"/>
          <w:szCs w:val="24"/>
        </w:rPr>
        <w:t xml:space="preserve">NIEA may undertake inspections of MFs based upon intelligence, outcomes of previous inspections or quarterly data returns. The targeting of site inspections will change once the sampling and reporting regime has become established to focus more on </w:t>
      </w:r>
      <w:r w:rsidR="000A6D8D" w:rsidRPr="001E570D">
        <w:rPr>
          <w:rFonts w:ascii="Arial" w:hAnsi="Arial" w:cs="Arial"/>
          <w:sz w:val="24"/>
          <w:szCs w:val="24"/>
        </w:rPr>
        <w:t>under</w:t>
      </w:r>
      <w:r w:rsidR="00FF49B0" w:rsidRPr="001E570D">
        <w:rPr>
          <w:rFonts w:ascii="Arial" w:hAnsi="Arial" w:cs="Arial"/>
          <w:sz w:val="24"/>
          <w:szCs w:val="24"/>
        </w:rPr>
        <w:t xml:space="preserve">performing sites. </w:t>
      </w:r>
    </w:p>
    <w:p w14:paraId="1E1C0195" w14:textId="77777777" w:rsidR="00FF49B0" w:rsidRPr="001E570D" w:rsidRDefault="00FF49B0" w:rsidP="00FF49B0">
      <w:pPr>
        <w:rPr>
          <w:rFonts w:ascii="Arial" w:hAnsi="Arial" w:cs="Arial"/>
          <w:sz w:val="24"/>
          <w:szCs w:val="24"/>
        </w:rPr>
      </w:pPr>
    </w:p>
    <w:p w14:paraId="3F720219" w14:textId="5AAE4177" w:rsidR="007811A3" w:rsidRDefault="007811A3">
      <w:pPr>
        <w:spacing w:after="0" w:line="240" w:lineRule="auto"/>
        <w:rPr>
          <w:rFonts w:ascii="Arial" w:hAnsi="Arial" w:cs="Arial"/>
          <w:sz w:val="24"/>
          <w:szCs w:val="24"/>
        </w:rPr>
      </w:pPr>
      <w:r>
        <w:rPr>
          <w:rFonts w:ascii="Arial" w:hAnsi="Arial" w:cs="Arial"/>
          <w:sz w:val="24"/>
          <w:szCs w:val="24"/>
        </w:rPr>
        <w:br w:type="page"/>
      </w:r>
    </w:p>
    <w:p w14:paraId="6A126458" w14:textId="77777777" w:rsidR="00B90094" w:rsidRDefault="00B90094">
      <w:pPr>
        <w:spacing w:after="0" w:line="240" w:lineRule="auto"/>
        <w:rPr>
          <w:rFonts w:ascii="Arial" w:hAnsi="Arial" w:cs="Arial"/>
          <w:b/>
          <w:bCs/>
          <w:sz w:val="24"/>
          <w:szCs w:val="24"/>
        </w:rPr>
      </w:pPr>
    </w:p>
    <w:p w14:paraId="39F4BC3B" w14:textId="14FC083D" w:rsidR="00FF49B0" w:rsidRPr="00106AD3" w:rsidRDefault="00A7001B" w:rsidP="00FF49B0">
      <w:pPr>
        <w:rPr>
          <w:rFonts w:ascii="Arial" w:hAnsi="Arial" w:cs="Arial"/>
          <w:sz w:val="24"/>
          <w:szCs w:val="24"/>
        </w:rPr>
      </w:pPr>
      <w:r w:rsidRPr="00106AD3">
        <w:rPr>
          <w:rFonts w:ascii="Arial" w:hAnsi="Arial" w:cs="Arial"/>
          <w:b/>
          <w:bCs/>
          <w:sz w:val="24"/>
          <w:szCs w:val="24"/>
        </w:rPr>
        <w:t>1</w:t>
      </w:r>
      <w:r w:rsidR="001E570D">
        <w:rPr>
          <w:rFonts w:ascii="Arial" w:hAnsi="Arial" w:cs="Arial"/>
          <w:b/>
          <w:bCs/>
          <w:sz w:val="24"/>
          <w:szCs w:val="24"/>
        </w:rPr>
        <w:t>3</w:t>
      </w:r>
      <w:r w:rsidRPr="00106AD3">
        <w:rPr>
          <w:rFonts w:ascii="Arial" w:hAnsi="Arial" w:cs="Arial"/>
          <w:b/>
          <w:bCs/>
          <w:sz w:val="24"/>
          <w:szCs w:val="24"/>
        </w:rPr>
        <w:t xml:space="preserve">. </w:t>
      </w:r>
      <w:r w:rsidR="00695999" w:rsidRPr="00106AD3">
        <w:rPr>
          <w:rFonts w:ascii="Arial" w:hAnsi="Arial" w:cs="Arial"/>
          <w:b/>
          <w:bCs/>
          <w:sz w:val="24"/>
          <w:szCs w:val="24"/>
        </w:rPr>
        <w:t>Definitions</w:t>
      </w:r>
      <w:r w:rsidR="00D56690">
        <w:rPr>
          <w:rFonts w:ascii="Arial" w:hAnsi="Arial" w:cs="Arial"/>
          <w:b/>
          <w:bCs/>
          <w:sz w:val="24"/>
          <w:szCs w:val="24"/>
        </w:rPr>
        <w:t xml:space="preserve"> of terms</w:t>
      </w:r>
      <w:r w:rsidR="00695999" w:rsidRPr="00106AD3">
        <w:rPr>
          <w:rFonts w:ascii="Arial" w:hAnsi="Arial" w:cs="Arial"/>
          <w:b/>
          <w:bCs/>
          <w:sz w:val="24"/>
          <w:szCs w:val="24"/>
        </w:rPr>
        <w:t xml:space="preserve"> used in th</w:t>
      </w:r>
      <w:r w:rsidR="003043F9">
        <w:rPr>
          <w:rFonts w:ascii="Arial" w:hAnsi="Arial" w:cs="Arial"/>
          <w:b/>
          <w:bCs/>
          <w:sz w:val="24"/>
          <w:szCs w:val="24"/>
        </w:rPr>
        <w:t>e</w:t>
      </w:r>
      <w:r w:rsidR="00695999" w:rsidRPr="00106AD3">
        <w:rPr>
          <w:rFonts w:ascii="Arial" w:hAnsi="Arial" w:cs="Arial"/>
          <w:b/>
          <w:bCs/>
          <w:sz w:val="24"/>
          <w:szCs w:val="24"/>
        </w:rPr>
        <w:t xml:space="preserve"> Code</w:t>
      </w:r>
    </w:p>
    <w:p w14:paraId="7CE5F866" w14:textId="77777777" w:rsidR="00326E70" w:rsidRPr="00106AD3" w:rsidRDefault="00326E70" w:rsidP="00FF49B0">
      <w:pPr>
        <w:rPr>
          <w:rFonts w:ascii="Arial" w:hAnsi="Arial" w:cs="Arial"/>
          <w:sz w:val="24"/>
          <w:szCs w:val="24"/>
        </w:rPr>
      </w:pPr>
    </w:p>
    <w:p w14:paraId="1D776083" w14:textId="2688D3C6" w:rsidR="00FF49B0" w:rsidRPr="00106AD3" w:rsidRDefault="008E6CCA" w:rsidP="008E6CCA">
      <w:pPr>
        <w:ind w:left="720" w:hanging="360"/>
        <w:rPr>
          <w:rFonts w:ascii="Arial" w:hAnsi="Arial" w:cs="Arial"/>
          <w:sz w:val="24"/>
          <w:szCs w:val="24"/>
        </w:rPr>
      </w:pPr>
      <w:r>
        <w:rPr>
          <w:rFonts w:ascii="Arial" w:hAnsi="Arial" w:cs="Arial"/>
          <w:sz w:val="24"/>
          <w:szCs w:val="24"/>
        </w:rPr>
        <w:t>13.1</w:t>
      </w:r>
      <w:r w:rsidR="00681AA4">
        <w:rPr>
          <w:rFonts w:ascii="Arial" w:hAnsi="Arial" w:cs="Arial"/>
          <w:sz w:val="24"/>
          <w:szCs w:val="24"/>
        </w:rPr>
        <w:t xml:space="preserve">.  </w:t>
      </w:r>
      <w:r w:rsidR="00695999" w:rsidRPr="00106AD3">
        <w:rPr>
          <w:rFonts w:ascii="Arial" w:hAnsi="Arial" w:cs="Arial"/>
          <w:sz w:val="24"/>
          <w:szCs w:val="24"/>
        </w:rPr>
        <w:t>The following definitions are</w:t>
      </w:r>
      <w:r w:rsidR="003B1C52">
        <w:rPr>
          <w:rFonts w:ascii="Arial" w:hAnsi="Arial" w:cs="Arial"/>
          <w:sz w:val="24"/>
          <w:szCs w:val="24"/>
        </w:rPr>
        <w:t xml:space="preserve"> of terms that are</w:t>
      </w:r>
      <w:r w:rsidR="00695999" w:rsidRPr="00106AD3">
        <w:rPr>
          <w:rFonts w:ascii="Arial" w:hAnsi="Arial" w:cs="Arial"/>
          <w:sz w:val="24"/>
          <w:szCs w:val="24"/>
        </w:rPr>
        <w:t xml:space="preserve"> used in th</w:t>
      </w:r>
      <w:r w:rsidR="00DF36C9">
        <w:rPr>
          <w:rFonts w:ascii="Arial" w:hAnsi="Arial" w:cs="Arial"/>
          <w:sz w:val="24"/>
          <w:szCs w:val="24"/>
        </w:rPr>
        <w:t>e</w:t>
      </w:r>
      <w:r w:rsidR="00695999" w:rsidRPr="00106AD3">
        <w:rPr>
          <w:rFonts w:ascii="Arial" w:hAnsi="Arial" w:cs="Arial"/>
          <w:sz w:val="24"/>
          <w:szCs w:val="24"/>
        </w:rPr>
        <w:t xml:space="preserve"> Code. The singular includes the plural and the plural the singular.</w:t>
      </w:r>
    </w:p>
    <w:p w14:paraId="07BE3405" w14:textId="77777777" w:rsidR="00326E70" w:rsidRDefault="00326E70" w:rsidP="00FF49B0">
      <w:pPr>
        <w:rPr>
          <w:rFonts w:ascii="Arial" w:hAnsi="Arial" w:cs="Arial"/>
          <w:sz w:val="24"/>
          <w:szCs w:val="24"/>
        </w:rPr>
      </w:pPr>
    </w:p>
    <w:p w14:paraId="6C4C3E9A" w14:textId="3D8BEAD5" w:rsidR="006F330C" w:rsidRPr="00D30FAF" w:rsidRDefault="006F330C" w:rsidP="00D30FAF">
      <w:pPr>
        <w:rPr>
          <w:rFonts w:ascii="Arial" w:hAnsi="Arial" w:cs="Arial"/>
        </w:rPr>
      </w:pPr>
      <w:r w:rsidRPr="00D30FAF">
        <w:rPr>
          <w:rFonts w:ascii="Arial" w:hAnsi="Arial" w:cs="Arial"/>
          <w:b/>
          <w:bCs/>
          <w:sz w:val="24"/>
          <w:szCs w:val="24"/>
        </w:rPr>
        <w:t>Drink Container</w:t>
      </w:r>
      <w:r w:rsidRPr="00D30FAF">
        <w:rPr>
          <w:rFonts w:ascii="Arial" w:hAnsi="Arial" w:cs="Arial"/>
          <w:sz w:val="24"/>
          <w:szCs w:val="24"/>
        </w:rPr>
        <w:t>: a bottle or can which</w:t>
      </w:r>
      <w:r w:rsidR="00D33210">
        <w:rPr>
          <w:rFonts w:ascii="Arial" w:hAnsi="Arial" w:cs="Arial"/>
          <w:sz w:val="24"/>
          <w:szCs w:val="24"/>
        </w:rPr>
        <w:t>:</w:t>
      </w:r>
    </w:p>
    <w:p w14:paraId="440A8AF0" w14:textId="3D59A431" w:rsidR="006F330C" w:rsidRPr="00D30FAF" w:rsidRDefault="006F330C" w:rsidP="00D30FAF">
      <w:pPr>
        <w:ind w:left="720"/>
        <w:rPr>
          <w:rFonts w:ascii="Arial" w:hAnsi="Arial" w:cs="Arial"/>
        </w:rPr>
      </w:pPr>
      <w:r w:rsidRPr="00D30FAF">
        <w:rPr>
          <w:rFonts w:ascii="Arial" w:hAnsi="Arial" w:cs="Arial"/>
          <w:sz w:val="24"/>
          <w:szCs w:val="24"/>
        </w:rPr>
        <w:t>a</w:t>
      </w:r>
      <w:r w:rsidR="00E83F3C">
        <w:rPr>
          <w:rFonts w:ascii="Arial" w:hAnsi="Arial" w:cs="Arial"/>
          <w:sz w:val="24"/>
          <w:szCs w:val="24"/>
        </w:rPr>
        <w:t>.</w:t>
      </w:r>
      <w:r w:rsidR="000129A7" w:rsidRPr="00D30FAF">
        <w:rPr>
          <w:rFonts w:ascii="Arial" w:hAnsi="Arial" w:cs="Arial"/>
          <w:sz w:val="24"/>
          <w:szCs w:val="24"/>
        </w:rPr>
        <w:tab/>
      </w:r>
      <w:r w:rsidRPr="00D30FAF">
        <w:rPr>
          <w:rFonts w:ascii="Arial" w:hAnsi="Arial" w:cs="Arial"/>
          <w:sz w:val="24"/>
          <w:szCs w:val="24"/>
        </w:rPr>
        <w:t>contains or used to contain drink;</w:t>
      </w:r>
    </w:p>
    <w:p w14:paraId="6380EFBA" w14:textId="05DAE647" w:rsidR="006F330C" w:rsidRPr="00D30FAF" w:rsidRDefault="006F330C" w:rsidP="00D30FAF">
      <w:pPr>
        <w:ind w:left="720"/>
        <w:rPr>
          <w:rFonts w:ascii="Arial" w:hAnsi="Arial" w:cs="Arial"/>
        </w:rPr>
      </w:pPr>
      <w:r w:rsidRPr="00D30FAF">
        <w:rPr>
          <w:rFonts w:ascii="Arial" w:hAnsi="Arial" w:cs="Arial"/>
          <w:sz w:val="24"/>
          <w:szCs w:val="24"/>
        </w:rPr>
        <w:t>b</w:t>
      </w:r>
      <w:r w:rsidR="00E83F3C">
        <w:rPr>
          <w:rFonts w:ascii="Arial" w:hAnsi="Arial" w:cs="Arial"/>
          <w:sz w:val="24"/>
          <w:szCs w:val="24"/>
        </w:rPr>
        <w:t>.</w:t>
      </w:r>
      <w:r w:rsidR="000129A7" w:rsidRPr="00D30FAF">
        <w:rPr>
          <w:rFonts w:ascii="Arial" w:hAnsi="Arial" w:cs="Arial"/>
          <w:sz w:val="24"/>
          <w:szCs w:val="24"/>
        </w:rPr>
        <w:tab/>
      </w:r>
      <w:r w:rsidRPr="00D30FAF">
        <w:rPr>
          <w:rFonts w:ascii="Arial" w:hAnsi="Arial" w:cs="Arial"/>
          <w:sz w:val="24"/>
          <w:szCs w:val="24"/>
        </w:rPr>
        <w:t>is made wholly or mainly from polyethylene terephthalate (PET) plastic, glass, steel or aluminium;</w:t>
      </w:r>
    </w:p>
    <w:p w14:paraId="6479AAE7" w14:textId="100D0777" w:rsidR="006F330C" w:rsidRPr="00D30FAF" w:rsidRDefault="006F330C" w:rsidP="00D30FAF">
      <w:pPr>
        <w:ind w:left="720"/>
        <w:rPr>
          <w:rFonts w:ascii="Arial" w:hAnsi="Arial" w:cs="Arial"/>
        </w:rPr>
      </w:pPr>
      <w:r w:rsidRPr="00D30FAF">
        <w:rPr>
          <w:rFonts w:ascii="Arial" w:hAnsi="Arial" w:cs="Arial"/>
          <w:sz w:val="24"/>
          <w:szCs w:val="24"/>
        </w:rPr>
        <w:t>c</w:t>
      </w:r>
      <w:r w:rsidR="00E83F3C">
        <w:rPr>
          <w:rFonts w:ascii="Arial" w:hAnsi="Arial" w:cs="Arial"/>
          <w:sz w:val="24"/>
          <w:szCs w:val="24"/>
        </w:rPr>
        <w:t>.</w:t>
      </w:r>
      <w:r w:rsidR="000129A7" w:rsidRPr="00D30FAF">
        <w:rPr>
          <w:rFonts w:ascii="Arial" w:hAnsi="Arial" w:cs="Arial"/>
          <w:sz w:val="24"/>
          <w:szCs w:val="24"/>
        </w:rPr>
        <w:tab/>
      </w:r>
      <w:r w:rsidRPr="00D30FAF">
        <w:rPr>
          <w:rFonts w:ascii="Arial" w:hAnsi="Arial" w:cs="Arial"/>
          <w:sz w:val="24"/>
          <w:szCs w:val="24"/>
        </w:rPr>
        <w:t xml:space="preserve">has a capacity of at least </w:t>
      </w:r>
      <w:r w:rsidR="001C3445" w:rsidRPr="00D30FAF">
        <w:rPr>
          <w:rFonts w:ascii="Arial" w:hAnsi="Arial" w:cs="Arial"/>
          <w:sz w:val="24"/>
          <w:szCs w:val="24"/>
        </w:rPr>
        <w:t>1</w:t>
      </w:r>
      <w:r w:rsidRPr="00D30FAF">
        <w:rPr>
          <w:rFonts w:ascii="Arial" w:hAnsi="Arial" w:cs="Arial"/>
          <w:sz w:val="24"/>
          <w:szCs w:val="24"/>
        </w:rPr>
        <w:t>50 millilitres but no more than three litres of liquid;</w:t>
      </w:r>
    </w:p>
    <w:p w14:paraId="2A9E552F" w14:textId="20C90A16" w:rsidR="006F330C" w:rsidRPr="00D30FAF" w:rsidRDefault="006F330C" w:rsidP="00D30FAF">
      <w:pPr>
        <w:ind w:left="720"/>
        <w:rPr>
          <w:rFonts w:ascii="Arial" w:hAnsi="Arial" w:cs="Arial"/>
        </w:rPr>
      </w:pPr>
      <w:r w:rsidRPr="00D30FAF">
        <w:rPr>
          <w:rFonts w:ascii="Arial" w:hAnsi="Arial" w:cs="Arial"/>
          <w:sz w:val="24"/>
          <w:szCs w:val="24"/>
        </w:rPr>
        <w:t>d</w:t>
      </w:r>
      <w:r w:rsidR="00E83F3C">
        <w:rPr>
          <w:rFonts w:ascii="Arial" w:hAnsi="Arial" w:cs="Arial"/>
          <w:sz w:val="24"/>
          <w:szCs w:val="24"/>
        </w:rPr>
        <w:t>.</w:t>
      </w:r>
      <w:r w:rsidR="000129A7" w:rsidRPr="00D30FAF">
        <w:rPr>
          <w:rFonts w:ascii="Arial" w:hAnsi="Arial" w:cs="Arial"/>
          <w:sz w:val="24"/>
          <w:szCs w:val="24"/>
        </w:rPr>
        <w:tab/>
      </w:r>
      <w:r w:rsidRPr="00D30FAF">
        <w:rPr>
          <w:rFonts w:ascii="Arial" w:hAnsi="Arial" w:cs="Arial"/>
          <w:sz w:val="24"/>
          <w:szCs w:val="24"/>
        </w:rPr>
        <w:t>is designed or intended to be sealed in an airtight and watertight state at the point of supply to a consumer in the United Kingdom; and</w:t>
      </w:r>
    </w:p>
    <w:p w14:paraId="1736A9D1" w14:textId="0F15EFB8" w:rsidR="006F330C" w:rsidRPr="00D30FAF" w:rsidRDefault="006F330C" w:rsidP="00D30FAF">
      <w:pPr>
        <w:ind w:left="720"/>
        <w:rPr>
          <w:rFonts w:ascii="Arial" w:hAnsi="Arial" w:cs="Arial"/>
        </w:rPr>
      </w:pPr>
      <w:r w:rsidRPr="00D30FAF">
        <w:rPr>
          <w:rFonts w:ascii="Arial" w:hAnsi="Arial" w:cs="Arial"/>
          <w:sz w:val="24"/>
          <w:szCs w:val="24"/>
        </w:rPr>
        <w:t>e</w:t>
      </w:r>
      <w:r w:rsidR="00E83F3C">
        <w:rPr>
          <w:rFonts w:ascii="Arial" w:hAnsi="Arial" w:cs="Arial"/>
          <w:sz w:val="24"/>
          <w:szCs w:val="24"/>
        </w:rPr>
        <w:t>.</w:t>
      </w:r>
      <w:r w:rsidR="000129A7" w:rsidRPr="00D30FAF">
        <w:rPr>
          <w:rFonts w:ascii="Arial" w:hAnsi="Arial" w:cs="Arial"/>
          <w:sz w:val="24"/>
          <w:szCs w:val="24"/>
        </w:rPr>
        <w:tab/>
      </w:r>
      <w:r w:rsidRPr="00D30FAF">
        <w:rPr>
          <w:rFonts w:ascii="Arial" w:hAnsi="Arial" w:cs="Arial"/>
          <w:sz w:val="24"/>
          <w:szCs w:val="24"/>
        </w:rPr>
        <w:t>is not conceived, designed or marketed to be refilled or reused in any other way by any person.</w:t>
      </w:r>
    </w:p>
    <w:p w14:paraId="47B4DF91" w14:textId="77777777" w:rsidR="006F330C" w:rsidRPr="00106AD3" w:rsidRDefault="006F330C" w:rsidP="00FF49B0">
      <w:pPr>
        <w:rPr>
          <w:rFonts w:ascii="Arial" w:hAnsi="Arial" w:cs="Arial"/>
          <w:sz w:val="24"/>
          <w:szCs w:val="24"/>
        </w:rPr>
      </w:pPr>
    </w:p>
    <w:p w14:paraId="26DE60A9" w14:textId="77777777" w:rsidR="00695999" w:rsidRPr="00106AD3" w:rsidRDefault="00695999" w:rsidP="00695999">
      <w:pPr>
        <w:rPr>
          <w:rFonts w:ascii="Arial" w:hAnsi="Arial" w:cs="Arial"/>
          <w:sz w:val="24"/>
          <w:szCs w:val="24"/>
        </w:rPr>
      </w:pPr>
      <w:r w:rsidRPr="00106AD3">
        <w:rPr>
          <w:rFonts w:ascii="Arial" w:hAnsi="Arial" w:cs="Arial"/>
          <w:b/>
          <w:bCs/>
          <w:sz w:val="24"/>
          <w:szCs w:val="24"/>
        </w:rPr>
        <w:t>EPR Scheme Administrator</w:t>
      </w:r>
      <w:r w:rsidRPr="00106AD3">
        <w:rPr>
          <w:rFonts w:ascii="Arial" w:hAnsi="Arial" w:cs="Arial"/>
          <w:sz w:val="24"/>
          <w:szCs w:val="24"/>
        </w:rPr>
        <w:t>: A person who is appointed, by virtue of regulations made under section 51 and paragraph 4 of Schedule 5 to the Environment Act 2021, as an administrator of a scheme for producer responsibility</w:t>
      </w:r>
      <w:r w:rsidR="003859BF" w:rsidRPr="00106AD3">
        <w:rPr>
          <w:rFonts w:ascii="Arial" w:hAnsi="Arial" w:cs="Arial"/>
          <w:sz w:val="24"/>
          <w:szCs w:val="24"/>
        </w:rPr>
        <w:t xml:space="preserve"> for disposal costs (“the administrator”).</w:t>
      </w:r>
    </w:p>
    <w:p w14:paraId="3C2EF9C1" w14:textId="77777777" w:rsidR="00B169A7" w:rsidRPr="00106AD3" w:rsidRDefault="00B169A7" w:rsidP="00695999">
      <w:pPr>
        <w:rPr>
          <w:rFonts w:ascii="Arial" w:hAnsi="Arial" w:cs="Arial"/>
          <w:sz w:val="24"/>
          <w:szCs w:val="24"/>
        </w:rPr>
      </w:pPr>
    </w:p>
    <w:p w14:paraId="71302A17" w14:textId="21364D15" w:rsidR="00B169A7" w:rsidRPr="00106AD3" w:rsidRDefault="00B169A7" w:rsidP="00695999">
      <w:pPr>
        <w:rPr>
          <w:rFonts w:ascii="Arial" w:hAnsi="Arial" w:cs="Arial"/>
          <w:sz w:val="24"/>
          <w:szCs w:val="24"/>
        </w:rPr>
      </w:pPr>
      <w:r w:rsidRPr="00106AD3">
        <w:rPr>
          <w:rFonts w:ascii="Arial" w:hAnsi="Arial" w:cs="Arial"/>
          <w:b/>
          <w:bCs/>
          <w:sz w:val="24"/>
          <w:szCs w:val="24"/>
        </w:rPr>
        <w:t>Fibre-based composite material</w:t>
      </w:r>
      <w:r w:rsidR="00D33210">
        <w:rPr>
          <w:rFonts w:ascii="Arial" w:hAnsi="Arial" w:cs="Arial"/>
          <w:sz w:val="24"/>
          <w:szCs w:val="24"/>
        </w:rPr>
        <w:t>:</w:t>
      </w:r>
      <w:r w:rsidR="002005E2" w:rsidRPr="00106AD3">
        <w:rPr>
          <w:rFonts w:ascii="Arial" w:hAnsi="Arial" w:cs="Arial"/>
          <w:sz w:val="24"/>
          <w:szCs w:val="24"/>
        </w:rPr>
        <w:t xml:space="preserve"> </w:t>
      </w:r>
      <w:r w:rsidR="00022A3F">
        <w:rPr>
          <w:rFonts w:ascii="Arial" w:hAnsi="Arial" w:cs="Arial"/>
          <w:sz w:val="24"/>
          <w:szCs w:val="24"/>
        </w:rPr>
        <w:t>M</w:t>
      </w:r>
      <w:r w:rsidRPr="00106AD3">
        <w:rPr>
          <w:rFonts w:ascii="Arial" w:hAnsi="Arial" w:cs="Arial"/>
          <w:sz w:val="24"/>
          <w:szCs w:val="24"/>
        </w:rPr>
        <w:t>eans packaging material which is made of paperboard or paper fibres, laminated with plastic, and which may also have layers of other materials, to form a single unit that cannot be separated by hand.</w:t>
      </w:r>
    </w:p>
    <w:p w14:paraId="5FCBB169" w14:textId="77777777" w:rsidR="00B169A7" w:rsidRDefault="00B169A7" w:rsidP="0038307C">
      <w:pPr>
        <w:rPr>
          <w:rFonts w:ascii="Arial" w:hAnsi="Arial" w:cs="Arial"/>
          <w:b/>
          <w:bCs/>
          <w:sz w:val="24"/>
          <w:szCs w:val="24"/>
        </w:rPr>
      </w:pPr>
    </w:p>
    <w:p w14:paraId="0A0B722B" w14:textId="6E411EC8" w:rsidR="006C7C0E" w:rsidRPr="007C5B52" w:rsidRDefault="006C7C0E" w:rsidP="007C5B52">
      <w:pPr>
        <w:rPr>
          <w:rFonts w:ascii="Arial" w:hAnsi="Arial" w:cs="Arial"/>
          <w:sz w:val="24"/>
          <w:szCs w:val="24"/>
        </w:rPr>
      </w:pPr>
      <w:r w:rsidRPr="007C5B52">
        <w:rPr>
          <w:rFonts w:ascii="Arial" w:hAnsi="Arial" w:cs="Arial"/>
          <w:b/>
          <w:bCs/>
          <w:sz w:val="24"/>
          <w:szCs w:val="24"/>
        </w:rPr>
        <w:t>High Density PolyEthylene (HDPE)</w:t>
      </w:r>
      <w:r w:rsidRPr="007C5B52">
        <w:rPr>
          <w:rFonts w:ascii="Arial" w:hAnsi="Arial" w:cs="Arial"/>
          <w:sz w:val="24"/>
          <w:szCs w:val="24"/>
        </w:rPr>
        <w:t>: is a thermoplastic polymer made from petroleum.</w:t>
      </w:r>
    </w:p>
    <w:p w14:paraId="67430246" w14:textId="77777777" w:rsidR="006C7C0E" w:rsidRPr="006C7C0E" w:rsidRDefault="006C7C0E" w:rsidP="0038307C">
      <w:pPr>
        <w:rPr>
          <w:rFonts w:ascii="Arial" w:hAnsi="Arial" w:cs="Arial"/>
          <w:color w:val="474747"/>
          <w:sz w:val="24"/>
          <w:szCs w:val="24"/>
          <w:shd w:val="clear" w:color="auto" w:fill="FFFFFF"/>
        </w:rPr>
      </w:pPr>
    </w:p>
    <w:p w14:paraId="1F9803C8" w14:textId="0C023072" w:rsidR="006C7C0E" w:rsidRPr="006B5CBC" w:rsidRDefault="006C7C0E" w:rsidP="0038307C">
      <w:pPr>
        <w:rPr>
          <w:rFonts w:ascii="Arial" w:hAnsi="Arial" w:cs="Arial"/>
          <w:b/>
          <w:bCs/>
          <w:sz w:val="24"/>
          <w:szCs w:val="24"/>
        </w:rPr>
      </w:pPr>
      <w:r w:rsidRPr="006B5CBC">
        <w:rPr>
          <w:rFonts w:ascii="Arial" w:hAnsi="Arial" w:cs="Arial"/>
          <w:b/>
          <w:bCs/>
          <w:sz w:val="24"/>
          <w:szCs w:val="24"/>
          <w:shd w:val="clear" w:color="auto" w:fill="FFFFFF"/>
        </w:rPr>
        <w:t>Low-density polyethylene (LDPE)</w:t>
      </w:r>
      <w:r w:rsidRPr="006B5CBC">
        <w:rPr>
          <w:rFonts w:ascii="Arial" w:hAnsi="Arial" w:cs="Arial"/>
          <w:sz w:val="24"/>
          <w:szCs w:val="24"/>
          <w:shd w:val="clear" w:color="auto" w:fill="FFFFFF"/>
        </w:rPr>
        <w:t>: is a thermoplastic made from the monomer ethylene.</w:t>
      </w:r>
    </w:p>
    <w:p w14:paraId="66391A39" w14:textId="77777777" w:rsidR="006C7C0E" w:rsidRDefault="006C7C0E" w:rsidP="0038307C">
      <w:pPr>
        <w:rPr>
          <w:rFonts w:ascii="Arial" w:hAnsi="Arial" w:cs="Arial"/>
          <w:b/>
          <w:bCs/>
          <w:sz w:val="24"/>
          <w:szCs w:val="24"/>
        </w:rPr>
      </w:pPr>
      <w:bookmarkStart w:id="7" w:name="_Hlk173329414"/>
    </w:p>
    <w:p w14:paraId="2461E921" w14:textId="3607D9BE" w:rsidR="0038307C" w:rsidRPr="00106AD3" w:rsidRDefault="0038307C" w:rsidP="0038307C">
      <w:pPr>
        <w:rPr>
          <w:rFonts w:ascii="Arial" w:hAnsi="Arial" w:cs="Arial"/>
          <w:sz w:val="24"/>
          <w:szCs w:val="24"/>
        </w:rPr>
      </w:pPr>
      <w:r w:rsidRPr="00106AD3">
        <w:rPr>
          <w:rFonts w:ascii="Arial" w:hAnsi="Arial" w:cs="Arial"/>
          <w:b/>
          <w:bCs/>
          <w:sz w:val="24"/>
          <w:szCs w:val="24"/>
        </w:rPr>
        <w:t>Material</w:t>
      </w:r>
      <w:r w:rsidR="0050061F" w:rsidRPr="00106AD3">
        <w:rPr>
          <w:rFonts w:ascii="Arial" w:hAnsi="Arial" w:cs="Arial"/>
          <w:b/>
          <w:bCs/>
          <w:sz w:val="24"/>
          <w:szCs w:val="24"/>
        </w:rPr>
        <w:t>s</w:t>
      </w:r>
      <w:r w:rsidRPr="00106AD3">
        <w:rPr>
          <w:rFonts w:ascii="Arial" w:hAnsi="Arial" w:cs="Arial"/>
          <w:b/>
          <w:bCs/>
          <w:sz w:val="24"/>
          <w:szCs w:val="24"/>
        </w:rPr>
        <w:t xml:space="preserve"> Facility</w:t>
      </w:r>
      <w:r w:rsidR="00370C35">
        <w:rPr>
          <w:rFonts w:ascii="Arial" w:hAnsi="Arial" w:cs="Arial"/>
          <w:b/>
          <w:bCs/>
          <w:sz w:val="24"/>
          <w:szCs w:val="24"/>
        </w:rPr>
        <w:t xml:space="preserve"> </w:t>
      </w:r>
      <w:r w:rsidR="00370C35" w:rsidRPr="00106AD3">
        <w:rPr>
          <w:rFonts w:ascii="Arial" w:hAnsi="Arial" w:cs="Arial"/>
          <w:b/>
          <w:bCs/>
          <w:sz w:val="24"/>
          <w:szCs w:val="24"/>
        </w:rPr>
        <w:t>(MF)</w:t>
      </w:r>
      <w:r w:rsidRPr="00106AD3">
        <w:rPr>
          <w:rFonts w:ascii="Arial" w:hAnsi="Arial" w:cs="Arial"/>
          <w:b/>
          <w:bCs/>
          <w:sz w:val="24"/>
          <w:szCs w:val="24"/>
        </w:rPr>
        <w:t>:</w:t>
      </w:r>
      <w:r w:rsidR="0050061F" w:rsidRPr="00106AD3">
        <w:rPr>
          <w:rFonts w:ascii="Arial" w:hAnsi="Arial" w:cs="Arial"/>
          <w:sz w:val="24"/>
          <w:szCs w:val="24"/>
        </w:rPr>
        <w:t xml:space="preserve"> </w:t>
      </w:r>
    </w:p>
    <w:p w14:paraId="5B39649D" w14:textId="36DC570C" w:rsidR="00B16E3E" w:rsidRPr="00BF44EE" w:rsidRDefault="00BF44EE" w:rsidP="00BF44EE">
      <w:pPr>
        <w:pStyle w:val="ListParagraph"/>
        <w:numPr>
          <w:ilvl w:val="0"/>
          <w:numId w:val="40"/>
        </w:numPr>
        <w:rPr>
          <w:rFonts w:ascii="Arial" w:eastAsia="Times New Roman" w:hAnsi="Arial" w:cs="Arial"/>
          <w:sz w:val="24"/>
          <w:szCs w:val="24"/>
        </w:rPr>
      </w:pPr>
      <w:r w:rsidRPr="00BF44EE">
        <w:rPr>
          <w:rFonts w:ascii="Arial" w:eastAsia="Times New Roman" w:hAnsi="Arial" w:cs="Arial"/>
          <w:sz w:val="24"/>
          <w:szCs w:val="24"/>
        </w:rPr>
        <w:t>a facility or part of a facility where waste material is received in order</w:t>
      </w:r>
      <w:r>
        <w:rPr>
          <w:rFonts w:ascii="Arial" w:eastAsia="Times New Roman" w:hAnsi="Arial" w:cs="Arial"/>
          <w:sz w:val="24"/>
          <w:szCs w:val="24"/>
        </w:rPr>
        <w:t xml:space="preserve"> to</w:t>
      </w:r>
      <w:r w:rsidR="00984A1B" w:rsidRPr="00BF44EE">
        <w:rPr>
          <w:rFonts w:ascii="Arial" w:hAnsi="Arial" w:cs="Arial"/>
          <w:sz w:val="24"/>
          <w:szCs w:val="24"/>
        </w:rPr>
        <w:t>:</w:t>
      </w:r>
    </w:p>
    <w:p w14:paraId="43D5BBC5" w14:textId="77A2BFBF" w:rsidR="00B16E3E" w:rsidRPr="00106AD3" w:rsidRDefault="0050061F" w:rsidP="00E83F3C">
      <w:pPr>
        <w:pStyle w:val="LQN1"/>
        <w:numPr>
          <w:ilvl w:val="0"/>
          <w:numId w:val="41"/>
        </w:numPr>
        <w:rPr>
          <w:rFonts w:ascii="Arial" w:hAnsi="Arial" w:cs="Arial"/>
          <w:sz w:val="24"/>
          <w:szCs w:val="24"/>
        </w:rPr>
      </w:pPr>
      <w:r w:rsidRPr="00106AD3">
        <w:rPr>
          <w:rFonts w:ascii="Arial" w:hAnsi="Arial" w:cs="Arial"/>
          <w:sz w:val="24"/>
          <w:szCs w:val="24"/>
        </w:rPr>
        <w:lastRenderedPageBreak/>
        <w:t>separate it into specified output</w:t>
      </w:r>
      <w:r w:rsidR="00B16E3E" w:rsidRPr="00106AD3">
        <w:rPr>
          <w:rFonts w:ascii="Arial" w:hAnsi="Arial" w:cs="Arial"/>
          <w:sz w:val="24"/>
          <w:szCs w:val="24"/>
        </w:rPr>
        <w:t>, or</w:t>
      </w:r>
      <w:r w:rsidRPr="00106AD3">
        <w:rPr>
          <w:rFonts w:ascii="Arial" w:hAnsi="Arial" w:cs="Arial"/>
          <w:sz w:val="24"/>
          <w:szCs w:val="24"/>
        </w:rPr>
        <w:t xml:space="preserve"> </w:t>
      </w:r>
    </w:p>
    <w:p w14:paraId="79913B25" w14:textId="77777777" w:rsidR="00526A1E" w:rsidRPr="00106AD3" w:rsidRDefault="00B16E3E" w:rsidP="00E83F3C">
      <w:pPr>
        <w:pStyle w:val="LQN1"/>
        <w:numPr>
          <w:ilvl w:val="0"/>
          <w:numId w:val="41"/>
        </w:numPr>
        <w:rPr>
          <w:rFonts w:ascii="Arial" w:hAnsi="Arial" w:cs="Arial"/>
          <w:sz w:val="24"/>
          <w:szCs w:val="24"/>
        </w:rPr>
      </w:pPr>
      <w:r w:rsidRPr="00106AD3">
        <w:rPr>
          <w:rFonts w:ascii="Arial" w:hAnsi="Arial" w:cs="Arial"/>
          <w:sz w:val="24"/>
          <w:szCs w:val="24"/>
        </w:rPr>
        <w:t>consolidate it into bulk quantities (whether as a first point of consolidation for such waste or following the first consolidation of bulk quantities transferred from other suppliers)</w:t>
      </w:r>
      <w:r w:rsidR="00526A1E" w:rsidRPr="00106AD3">
        <w:rPr>
          <w:rFonts w:ascii="Arial" w:hAnsi="Arial" w:cs="Arial"/>
          <w:sz w:val="24"/>
          <w:szCs w:val="24"/>
        </w:rPr>
        <w:t>,</w:t>
      </w:r>
      <w:r w:rsidRPr="00106AD3">
        <w:rPr>
          <w:rFonts w:ascii="Arial" w:hAnsi="Arial" w:cs="Arial"/>
          <w:sz w:val="24"/>
          <w:szCs w:val="24"/>
        </w:rPr>
        <w:t xml:space="preserve"> </w:t>
      </w:r>
    </w:p>
    <w:p w14:paraId="5396FEB0" w14:textId="32709EFA" w:rsidR="0050061F" w:rsidRPr="00106AD3" w:rsidRDefault="0050061F" w:rsidP="00526A1E">
      <w:pPr>
        <w:pStyle w:val="LQN1"/>
        <w:rPr>
          <w:rFonts w:ascii="Arial" w:hAnsi="Arial" w:cs="Arial"/>
          <w:sz w:val="24"/>
          <w:szCs w:val="24"/>
        </w:rPr>
      </w:pPr>
      <w:r w:rsidRPr="00106AD3">
        <w:rPr>
          <w:rFonts w:ascii="Arial" w:hAnsi="Arial" w:cs="Arial"/>
          <w:sz w:val="24"/>
          <w:szCs w:val="24"/>
        </w:rPr>
        <w:t xml:space="preserve">for the purpose of selling it, or transferring it to other facilities or persons to enable that material to be </w:t>
      </w:r>
      <w:r w:rsidR="00526A1E" w:rsidRPr="00106AD3">
        <w:rPr>
          <w:rFonts w:ascii="Arial" w:hAnsi="Arial" w:cs="Arial"/>
          <w:sz w:val="24"/>
          <w:szCs w:val="24"/>
        </w:rPr>
        <w:t>prepared for re-use o</w:t>
      </w:r>
      <w:r w:rsidR="009D7605">
        <w:rPr>
          <w:rFonts w:ascii="Arial" w:hAnsi="Arial" w:cs="Arial"/>
          <w:sz w:val="24"/>
          <w:szCs w:val="24"/>
        </w:rPr>
        <w:t>r</w:t>
      </w:r>
      <w:r w:rsidR="00526A1E" w:rsidRPr="00106AD3">
        <w:rPr>
          <w:rFonts w:ascii="Arial" w:hAnsi="Arial" w:cs="Arial"/>
          <w:sz w:val="24"/>
          <w:szCs w:val="24"/>
        </w:rPr>
        <w:t xml:space="preserve"> recycling</w:t>
      </w:r>
      <w:r w:rsidRPr="00106AD3">
        <w:rPr>
          <w:rFonts w:ascii="Arial" w:hAnsi="Arial" w:cs="Arial"/>
          <w:sz w:val="24"/>
          <w:szCs w:val="24"/>
        </w:rPr>
        <w:t>.</w:t>
      </w:r>
    </w:p>
    <w:p w14:paraId="62B596B4" w14:textId="6657006C" w:rsidR="00647114" w:rsidRPr="00106AD3" w:rsidRDefault="00647114" w:rsidP="00E83F3C">
      <w:pPr>
        <w:pStyle w:val="LQN1"/>
        <w:numPr>
          <w:ilvl w:val="0"/>
          <w:numId w:val="40"/>
        </w:numPr>
        <w:rPr>
          <w:rFonts w:ascii="Arial" w:hAnsi="Arial" w:cs="Arial"/>
          <w:sz w:val="24"/>
          <w:szCs w:val="24"/>
        </w:rPr>
      </w:pPr>
      <w:r w:rsidRPr="00106AD3">
        <w:rPr>
          <w:rFonts w:ascii="Arial" w:hAnsi="Arial" w:cs="Arial"/>
          <w:sz w:val="24"/>
          <w:szCs w:val="24"/>
        </w:rPr>
        <w:t>any reference to a “</w:t>
      </w:r>
      <w:r w:rsidR="00D10DD6">
        <w:rPr>
          <w:rFonts w:ascii="Arial" w:hAnsi="Arial" w:cs="Arial"/>
          <w:sz w:val="24"/>
          <w:szCs w:val="24"/>
        </w:rPr>
        <w:t>M</w:t>
      </w:r>
      <w:r w:rsidRPr="00106AD3">
        <w:rPr>
          <w:rFonts w:ascii="Arial" w:hAnsi="Arial" w:cs="Arial"/>
          <w:sz w:val="24"/>
          <w:szCs w:val="24"/>
        </w:rPr>
        <w:t xml:space="preserve">aterials </w:t>
      </w:r>
      <w:r w:rsidR="00D10DD6">
        <w:rPr>
          <w:rFonts w:ascii="Arial" w:hAnsi="Arial" w:cs="Arial"/>
          <w:sz w:val="24"/>
          <w:szCs w:val="24"/>
        </w:rPr>
        <w:t>F</w:t>
      </w:r>
      <w:r w:rsidRPr="00106AD3">
        <w:rPr>
          <w:rFonts w:ascii="Arial" w:hAnsi="Arial" w:cs="Arial"/>
          <w:sz w:val="24"/>
          <w:szCs w:val="24"/>
        </w:rPr>
        <w:t>acility” excludes a facility or part of a facility</w:t>
      </w:r>
      <w:r w:rsidR="00D71E7B">
        <w:rPr>
          <w:rFonts w:ascii="Arial" w:hAnsi="Arial" w:cs="Arial"/>
          <w:sz w:val="24"/>
          <w:szCs w:val="24"/>
        </w:rPr>
        <w:t>:</w:t>
      </w:r>
    </w:p>
    <w:p w14:paraId="6B635F64" w14:textId="77777777" w:rsidR="00647114" w:rsidRPr="00106AD3" w:rsidRDefault="00647114" w:rsidP="00E83F3C">
      <w:pPr>
        <w:pStyle w:val="LQN1"/>
        <w:numPr>
          <w:ilvl w:val="3"/>
          <w:numId w:val="39"/>
        </w:numPr>
        <w:rPr>
          <w:rFonts w:ascii="Arial" w:hAnsi="Arial" w:cs="Arial"/>
          <w:sz w:val="24"/>
          <w:szCs w:val="24"/>
        </w:rPr>
      </w:pPr>
      <w:r w:rsidRPr="00106AD3">
        <w:rPr>
          <w:rFonts w:ascii="Arial" w:hAnsi="Arial" w:cs="Arial"/>
          <w:sz w:val="24"/>
          <w:szCs w:val="24"/>
        </w:rPr>
        <w:t>at which all the waste material received during a reporting period is attributable exclusively to a single supplier, unless the waste material so received is separated into specified output material at that facility;</w:t>
      </w:r>
    </w:p>
    <w:p w14:paraId="5E4F5DA9" w14:textId="1FD47AA5" w:rsidR="00647114" w:rsidRPr="00106AD3" w:rsidRDefault="00647114" w:rsidP="00E83F3C">
      <w:pPr>
        <w:pStyle w:val="LQN1"/>
        <w:numPr>
          <w:ilvl w:val="3"/>
          <w:numId w:val="39"/>
        </w:numPr>
        <w:rPr>
          <w:rFonts w:ascii="Arial" w:hAnsi="Arial" w:cs="Arial"/>
          <w:sz w:val="24"/>
          <w:szCs w:val="24"/>
        </w:rPr>
      </w:pPr>
      <w:r w:rsidRPr="00106AD3">
        <w:rPr>
          <w:rFonts w:ascii="Arial" w:hAnsi="Arial" w:cs="Arial"/>
          <w:sz w:val="24"/>
          <w:szCs w:val="24"/>
        </w:rPr>
        <w:t xml:space="preserve">that is provided pursuant to arrangements made under section </w:t>
      </w:r>
      <w:r w:rsidR="00092BE3">
        <w:rPr>
          <w:rFonts w:ascii="Arial" w:hAnsi="Arial" w:cs="Arial"/>
          <w:sz w:val="24"/>
          <w:szCs w:val="24"/>
        </w:rPr>
        <w:t>25</w:t>
      </w:r>
      <w:r w:rsidRPr="00106AD3">
        <w:rPr>
          <w:rFonts w:ascii="Arial" w:hAnsi="Arial" w:cs="Arial"/>
          <w:sz w:val="24"/>
          <w:szCs w:val="24"/>
        </w:rPr>
        <w:t xml:space="preserve">(1)(b) of the </w:t>
      </w:r>
      <w:r w:rsidR="00092BE3" w:rsidRPr="00092BE3">
        <w:rPr>
          <w:rFonts w:ascii="Arial" w:hAnsi="Arial" w:cs="Arial"/>
          <w:sz w:val="24"/>
          <w:szCs w:val="24"/>
        </w:rPr>
        <w:t>Waste and Contaminated Land (Northern Ireland) Order 1997</w:t>
      </w:r>
      <w:r w:rsidRPr="00106AD3">
        <w:rPr>
          <w:rFonts w:ascii="Arial" w:hAnsi="Arial" w:cs="Arial"/>
          <w:sz w:val="24"/>
          <w:szCs w:val="24"/>
        </w:rPr>
        <w:t>;</w:t>
      </w:r>
    </w:p>
    <w:p w14:paraId="25C9109C" w14:textId="3A28DAAF" w:rsidR="00647114" w:rsidRPr="00106AD3" w:rsidRDefault="00647114" w:rsidP="00E83F3C">
      <w:pPr>
        <w:pStyle w:val="LQN1"/>
        <w:numPr>
          <w:ilvl w:val="3"/>
          <w:numId w:val="39"/>
        </w:numPr>
        <w:rPr>
          <w:rFonts w:ascii="Arial" w:hAnsi="Arial" w:cs="Arial"/>
          <w:sz w:val="24"/>
          <w:szCs w:val="24"/>
        </w:rPr>
      </w:pPr>
      <w:r w:rsidRPr="00106AD3">
        <w:rPr>
          <w:rFonts w:ascii="Arial" w:hAnsi="Arial" w:cs="Arial"/>
          <w:sz w:val="24"/>
          <w:szCs w:val="24"/>
        </w:rPr>
        <w:t>that undertakes the processing or sorting of WEEE, waste batteries or accumulators</w:t>
      </w:r>
      <w:r w:rsidR="00E40D59">
        <w:rPr>
          <w:rFonts w:ascii="Arial" w:hAnsi="Arial" w:cs="Arial"/>
          <w:sz w:val="24"/>
          <w:szCs w:val="24"/>
        </w:rPr>
        <w:t>.</w:t>
      </w:r>
    </w:p>
    <w:bookmarkEnd w:id="7"/>
    <w:p w14:paraId="2D8EFFF3" w14:textId="46020476" w:rsidR="0050061F" w:rsidRDefault="0050061F" w:rsidP="0038307C">
      <w:pPr>
        <w:rPr>
          <w:rFonts w:ascii="Arial" w:hAnsi="Arial" w:cs="Arial"/>
          <w:sz w:val="24"/>
          <w:szCs w:val="24"/>
        </w:rPr>
      </w:pPr>
    </w:p>
    <w:p w14:paraId="61FDC77F" w14:textId="0BDE46F1" w:rsidR="00370C35" w:rsidRPr="00106AD3" w:rsidRDefault="00370C35" w:rsidP="00370C35">
      <w:pPr>
        <w:rPr>
          <w:rFonts w:ascii="Arial" w:hAnsi="Arial" w:cs="Arial"/>
          <w:sz w:val="24"/>
          <w:szCs w:val="24"/>
        </w:rPr>
      </w:pPr>
      <w:r w:rsidRPr="00106AD3">
        <w:rPr>
          <w:rFonts w:ascii="Arial" w:hAnsi="Arial" w:cs="Arial"/>
          <w:b/>
          <w:bCs/>
          <w:sz w:val="24"/>
          <w:szCs w:val="24"/>
        </w:rPr>
        <w:t>Material Particles</w:t>
      </w:r>
      <w:r w:rsidRPr="00106AD3">
        <w:rPr>
          <w:rFonts w:ascii="Arial" w:hAnsi="Arial" w:cs="Arial"/>
          <w:sz w:val="24"/>
          <w:szCs w:val="24"/>
        </w:rPr>
        <w:t>:</w:t>
      </w:r>
    </w:p>
    <w:p w14:paraId="5FDB3225" w14:textId="60A91C9C" w:rsidR="00370C35" w:rsidRPr="00106AD3" w:rsidRDefault="00370C35" w:rsidP="00370C35">
      <w:pPr>
        <w:ind w:left="1440"/>
        <w:rPr>
          <w:rFonts w:ascii="Arial" w:hAnsi="Arial" w:cs="Arial"/>
          <w:sz w:val="24"/>
          <w:szCs w:val="24"/>
        </w:rPr>
      </w:pPr>
      <w:r w:rsidRPr="00106AD3">
        <w:rPr>
          <w:rFonts w:ascii="Arial" w:hAnsi="Arial" w:cs="Arial"/>
          <w:sz w:val="24"/>
          <w:szCs w:val="24"/>
        </w:rPr>
        <w:t>a</w:t>
      </w:r>
      <w:r w:rsidR="00E83F3C">
        <w:rPr>
          <w:rFonts w:ascii="Arial" w:hAnsi="Arial" w:cs="Arial"/>
          <w:sz w:val="24"/>
          <w:szCs w:val="24"/>
        </w:rPr>
        <w:t>.</w:t>
      </w:r>
      <w:r w:rsidRPr="00106AD3">
        <w:rPr>
          <w:rFonts w:ascii="Arial" w:hAnsi="Arial" w:cs="Arial"/>
          <w:sz w:val="24"/>
          <w:szCs w:val="24"/>
        </w:rPr>
        <w:t xml:space="preserve"> for specified output material that is made up in largest proportion of glass material, particles of that material that measure less than 13 millimetres along their longest dimension, and </w:t>
      </w:r>
    </w:p>
    <w:p w14:paraId="771F9B91" w14:textId="1A05D683" w:rsidR="00370C35" w:rsidRPr="00106AD3" w:rsidRDefault="00370C35" w:rsidP="00370C35">
      <w:pPr>
        <w:ind w:left="1440"/>
        <w:rPr>
          <w:rFonts w:ascii="Arial" w:hAnsi="Arial" w:cs="Arial"/>
          <w:sz w:val="24"/>
          <w:szCs w:val="24"/>
        </w:rPr>
      </w:pPr>
      <w:r w:rsidRPr="00106AD3">
        <w:rPr>
          <w:rFonts w:ascii="Arial" w:hAnsi="Arial" w:cs="Arial"/>
          <w:sz w:val="24"/>
          <w:szCs w:val="24"/>
        </w:rPr>
        <w:t>b</w:t>
      </w:r>
      <w:r w:rsidR="00D30FAF">
        <w:rPr>
          <w:rFonts w:ascii="Arial" w:hAnsi="Arial" w:cs="Arial"/>
          <w:sz w:val="24"/>
          <w:szCs w:val="24"/>
        </w:rPr>
        <w:t>.</w:t>
      </w:r>
      <w:r w:rsidRPr="00106AD3">
        <w:rPr>
          <w:rFonts w:ascii="Arial" w:hAnsi="Arial" w:cs="Arial"/>
          <w:sz w:val="24"/>
          <w:szCs w:val="24"/>
        </w:rPr>
        <w:t xml:space="preserve"> in relation to all other types of specified output material and for waste material, particles of material measuring less than 55 millimetres along their longest dimension;</w:t>
      </w:r>
    </w:p>
    <w:p w14:paraId="129FF99F" w14:textId="77777777" w:rsidR="009A3584" w:rsidRPr="00106AD3" w:rsidRDefault="009A3584" w:rsidP="009A3584">
      <w:pPr>
        <w:rPr>
          <w:rFonts w:ascii="Arial" w:hAnsi="Arial" w:cs="Arial"/>
          <w:sz w:val="24"/>
          <w:szCs w:val="24"/>
        </w:rPr>
      </w:pPr>
    </w:p>
    <w:p w14:paraId="1E380AA0" w14:textId="21146A64" w:rsidR="00B90010" w:rsidRPr="00106AD3" w:rsidRDefault="009A3584" w:rsidP="00B90010">
      <w:pPr>
        <w:rPr>
          <w:rFonts w:ascii="Arial" w:hAnsi="Arial" w:cs="Arial"/>
          <w:sz w:val="24"/>
          <w:szCs w:val="24"/>
        </w:rPr>
      </w:pPr>
      <w:r w:rsidRPr="00106AD3">
        <w:rPr>
          <w:rFonts w:ascii="Arial" w:hAnsi="Arial" w:cs="Arial"/>
          <w:b/>
          <w:bCs/>
          <w:sz w:val="24"/>
          <w:szCs w:val="24"/>
        </w:rPr>
        <w:t xml:space="preserve">NIEA: </w:t>
      </w:r>
      <w:r w:rsidRPr="00106AD3">
        <w:rPr>
          <w:rFonts w:ascii="Arial" w:hAnsi="Arial" w:cs="Arial"/>
          <w:sz w:val="24"/>
          <w:szCs w:val="24"/>
        </w:rPr>
        <w:t>Northern Ireland Environment Agency</w:t>
      </w:r>
      <w:r w:rsidR="00180815">
        <w:rPr>
          <w:rFonts w:ascii="Arial" w:hAnsi="Arial" w:cs="Arial"/>
          <w:sz w:val="24"/>
          <w:szCs w:val="24"/>
        </w:rPr>
        <w:t>.</w:t>
      </w:r>
    </w:p>
    <w:p w14:paraId="66FC6900" w14:textId="77777777" w:rsidR="00326E70" w:rsidRPr="00106AD3" w:rsidRDefault="00326E70" w:rsidP="00B90010">
      <w:pPr>
        <w:rPr>
          <w:rFonts w:ascii="Arial" w:hAnsi="Arial" w:cs="Arial"/>
          <w:b/>
          <w:bCs/>
          <w:sz w:val="24"/>
          <w:szCs w:val="24"/>
        </w:rPr>
      </w:pPr>
    </w:p>
    <w:p w14:paraId="7C550CC6" w14:textId="77777777" w:rsidR="00B90010" w:rsidRPr="00106AD3" w:rsidRDefault="00B90010" w:rsidP="00B90010">
      <w:pPr>
        <w:rPr>
          <w:rFonts w:ascii="Arial" w:hAnsi="Arial" w:cs="Arial"/>
          <w:sz w:val="24"/>
          <w:szCs w:val="24"/>
        </w:rPr>
      </w:pPr>
      <w:r w:rsidRPr="00106AD3">
        <w:rPr>
          <w:rFonts w:ascii="Arial" w:hAnsi="Arial" w:cs="Arial"/>
          <w:b/>
          <w:bCs/>
          <w:sz w:val="24"/>
          <w:szCs w:val="24"/>
        </w:rPr>
        <w:t>Non-Recyclable Material</w:t>
      </w:r>
      <w:r w:rsidRPr="00106AD3">
        <w:rPr>
          <w:rFonts w:ascii="Arial" w:hAnsi="Arial" w:cs="Arial"/>
          <w:sz w:val="24"/>
          <w:szCs w:val="24"/>
        </w:rPr>
        <w:t>: Waste material that is not capable of being recycled.</w:t>
      </w:r>
    </w:p>
    <w:p w14:paraId="65D7F7B9" w14:textId="77777777" w:rsidR="00326E70" w:rsidRPr="00106AD3" w:rsidRDefault="00326E70" w:rsidP="00B90010">
      <w:pPr>
        <w:rPr>
          <w:rFonts w:ascii="Arial" w:hAnsi="Arial" w:cs="Arial"/>
          <w:b/>
          <w:bCs/>
          <w:sz w:val="24"/>
          <w:szCs w:val="24"/>
        </w:rPr>
      </w:pPr>
    </w:p>
    <w:p w14:paraId="29474E59" w14:textId="761EE26E" w:rsidR="00B90010" w:rsidRPr="00106AD3" w:rsidRDefault="00B90010" w:rsidP="00B90010">
      <w:pPr>
        <w:rPr>
          <w:rFonts w:ascii="Arial" w:hAnsi="Arial" w:cs="Arial"/>
          <w:sz w:val="24"/>
          <w:szCs w:val="24"/>
        </w:rPr>
      </w:pPr>
      <w:r w:rsidRPr="00106AD3">
        <w:rPr>
          <w:rFonts w:ascii="Arial" w:hAnsi="Arial" w:cs="Arial"/>
          <w:b/>
          <w:bCs/>
          <w:sz w:val="24"/>
          <w:szCs w:val="24"/>
        </w:rPr>
        <w:t>Non-Target Material:</w:t>
      </w:r>
      <w:r w:rsidR="00D35334" w:rsidRPr="00106AD3">
        <w:rPr>
          <w:rFonts w:ascii="Arial" w:hAnsi="Arial" w:cs="Arial"/>
          <w:b/>
          <w:bCs/>
          <w:sz w:val="24"/>
          <w:szCs w:val="24"/>
        </w:rPr>
        <w:t xml:space="preserve"> </w:t>
      </w:r>
      <w:r w:rsidRPr="00106AD3">
        <w:rPr>
          <w:rFonts w:ascii="Arial" w:hAnsi="Arial" w:cs="Arial"/>
          <w:sz w:val="24"/>
          <w:szCs w:val="24"/>
        </w:rPr>
        <w:t xml:space="preserve">material that is capable of being recycled but is not a target material. </w:t>
      </w:r>
    </w:p>
    <w:p w14:paraId="2F957384" w14:textId="77777777" w:rsidR="00CF59A9" w:rsidRPr="00106AD3" w:rsidRDefault="00CF59A9" w:rsidP="00CF59A9">
      <w:pPr>
        <w:rPr>
          <w:rFonts w:ascii="Arial" w:hAnsi="Arial" w:cs="Arial"/>
          <w:b/>
          <w:bCs/>
          <w:sz w:val="24"/>
          <w:szCs w:val="24"/>
        </w:rPr>
      </w:pPr>
    </w:p>
    <w:p w14:paraId="137D57DD" w14:textId="021B4152" w:rsidR="001E570D" w:rsidRPr="00106AD3" w:rsidRDefault="00DF4F27" w:rsidP="00AA03A2">
      <w:pPr>
        <w:rPr>
          <w:rFonts w:ascii="Arial" w:hAnsi="Arial" w:cs="Arial"/>
          <w:sz w:val="24"/>
          <w:szCs w:val="24"/>
        </w:rPr>
      </w:pPr>
      <w:r w:rsidRPr="00106AD3">
        <w:rPr>
          <w:rFonts w:ascii="Arial" w:hAnsi="Arial" w:cs="Arial"/>
          <w:b/>
          <w:bCs/>
          <w:sz w:val="24"/>
          <w:szCs w:val="24"/>
        </w:rPr>
        <w:t>Packaging:</w:t>
      </w:r>
      <w:r w:rsidR="00D35334" w:rsidRPr="00106AD3">
        <w:rPr>
          <w:rFonts w:ascii="Arial" w:hAnsi="Arial" w:cs="Arial"/>
          <w:sz w:val="24"/>
          <w:szCs w:val="24"/>
        </w:rPr>
        <w:t xml:space="preserve"> a</w:t>
      </w:r>
      <w:r w:rsidRPr="00106AD3">
        <w:rPr>
          <w:rFonts w:ascii="Arial" w:hAnsi="Arial" w:cs="Arial"/>
          <w:sz w:val="24"/>
          <w:szCs w:val="24"/>
        </w:rPr>
        <w:t xml:space="preserve">ll </w:t>
      </w:r>
      <w:r w:rsidR="00246ADE" w:rsidRPr="00106AD3">
        <w:rPr>
          <w:rFonts w:ascii="Arial" w:hAnsi="Arial" w:cs="Arial"/>
          <w:sz w:val="24"/>
          <w:szCs w:val="24"/>
        </w:rPr>
        <w:t>products</w:t>
      </w:r>
      <w:r w:rsidRPr="00106AD3">
        <w:rPr>
          <w:rFonts w:ascii="Arial" w:hAnsi="Arial" w:cs="Arial"/>
          <w:sz w:val="24"/>
          <w:szCs w:val="24"/>
        </w:rPr>
        <w:t xml:space="preserve"> made of any materials of any nature to be used for the containment, protection, </w:t>
      </w:r>
      <w:r w:rsidR="00246ADE" w:rsidRPr="00106AD3">
        <w:rPr>
          <w:rFonts w:ascii="Arial" w:hAnsi="Arial" w:cs="Arial"/>
          <w:sz w:val="24"/>
          <w:szCs w:val="24"/>
        </w:rPr>
        <w:t>handling, delivery</w:t>
      </w:r>
      <w:r w:rsidRPr="00106AD3">
        <w:rPr>
          <w:rFonts w:ascii="Arial" w:hAnsi="Arial" w:cs="Arial"/>
          <w:sz w:val="24"/>
          <w:szCs w:val="24"/>
        </w:rPr>
        <w:t xml:space="preserve"> and presentation of goods, from raw </w:t>
      </w:r>
      <w:r w:rsidR="00246ADE" w:rsidRPr="00106AD3">
        <w:rPr>
          <w:rFonts w:ascii="Arial" w:hAnsi="Arial" w:cs="Arial"/>
          <w:sz w:val="24"/>
          <w:szCs w:val="24"/>
        </w:rPr>
        <w:t xml:space="preserve">materials </w:t>
      </w:r>
      <w:r w:rsidR="009307E4" w:rsidRPr="00106AD3">
        <w:rPr>
          <w:rFonts w:ascii="Arial" w:hAnsi="Arial" w:cs="Arial"/>
          <w:sz w:val="24"/>
          <w:szCs w:val="24"/>
        </w:rPr>
        <w:t>to processed goods, from the producer to the use</w:t>
      </w:r>
      <w:r w:rsidR="009D7605">
        <w:rPr>
          <w:rFonts w:ascii="Arial" w:hAnsi="Arial" w:cs="Arial"/>
          <w:sz w:val="24"/>
          <w:szCs w:val="24"/>
        </w:rPr>
        <w:t>r</w:t>
      </w:r>
      <w:r w:rsidR="009307E4" w:rsidRPr="00106AD3">
        <w:rPr>
          <w:rFonts w:ascii="Arial" w:hAnsi="Arial" w:cs="Arial"/>
          <w:sz w:val="24"/>
          <w:szCs w:val="24"/>
        </w:rPr>
        <w:t xml:space="preserve"> or consumer, including non-returnable items used for the same purposes, but only where the products are:</w:t>
      </w:r>
    </w:p>
    <w:p w14:paraId="4AA062A5" w14:textId="239B0DE2" w:rsidR="00D35334" w:rsidRPr="00106AD3" w:rsidRDefault="00E83F3C" w:rsidP="00E83F3C">
      <w:pPr>
        <w:ind w:left="1080"/>
        <w:rPr>
          <w:rFonts w:ascii="Arial" w:hAnsi="Arial" w:cs="Arial"/>
          <w:sz w:val="24"/>
          <w:szCs w:val="24"/>
        </w:rPr>
      </w:pPr>
      <w:r>
        <w:rPr>
          <w:rFonts w:ascii="Arial" w:hAnsi="Arial" w:cs="Arial"/>
          <w:sz w:val="24"/>
          <w:szCs w:val="24"/>
        </w:rPr>
        <w:lastRenderedPageBreak/>
        <w:t xml:space="preserve">a. </w:t>
      </w:r>
      <w:r w:rsidR="00D35334" w:rsidRPr="00106AD3">
        <w:rPr>
          <w:rFonts w:ascii="Arial" w:hAnsi="Arial" w:cs="Arial"/>
          <w:sz w:val="24"/>
          <w:szCs w:val="24"/>
        </w:rPr>
        <w:t>primary packaging, which is packaging conceived so as to constitute a sales unit to the final user or consumer at the point of purchase;</w:t>
      </w:r>
      <w:r w:rsidR="00D35334" w:rsidRPr="00106AD3" w:rsidDel="00D35334">
        <w:rPr>
          <w:rFonts w:ascii="Arial" w:hAnsi="Arial" w:cs="Arial"/>
          <w:sz w:val="24"/>
          <w:szCs w:val="24"/>
        </w:rPr>
        <w:t xml:space="preserve"> </w:t>
      </w:r>
    </w:p>
    <w:p w14:paraId="05F537F9" w14:textId="062B521D" w:rsidR="00590DF9" w:rsidRPr="00106AD3" w:rsidRDefault="00E83F3C" w:rsidP="00E83F3C">
      <w:pPr>
        <w:ind w:left="1080"/>
        <w:rPr>
          <w:rFonts w:ascii="Arial" w:hAnsi="Arial" w:cs="Arial"/>
          <w:sz w:val="24"/>
          <w:szCs w:val="24"/>
        </w:rPr>
      </w:pPr>
      <w:r>
        <w:rPr>
          <w:rFonts w:ascii="Arial" w:hAnsi="Arial" w:cs="Arial"/>
          <w:sz w:val="24"/>
          <w:szCs w:val="24"/>
          <w:shd w:val="clear" w:color="auto" w:fill="FFFFFF"/>
        </w:rPr>
        <w:t xml:space="preserve">b. </w:t>
      </w:r>
      <w:r w:rsidR="00D35334" w:rsidRPr="00106AD3">
        <w:rPr>
          <w:rFonts w:ascii="Arial" w:hAnsi="Arial" w:cs="Arial"/>
          <w:sz w:val="24"/>
          <w:szCs w:val="24"/>
          <w:shd w:val="clear" w:color="auto" w:fill="FFFFFF"/>
        </w:rPr>
        <w:t>secondary packaging, which is packaging conceived so as to constitute at the point of purchase a grouping of a certain number of sales units whether the latter is supplied as such to the final user or consumer or whether it serves only as a means to replenish the shelves at the point of sale; it can be removed from the product without affecting the product’s characteristics;</w:t>
      </w:r>
    </w:p>
    <w:p w14:paraId="2B7111BE" w14:textId="08700F08" w:rsidR="00AA03A2" w:rsidRPr="00106AD3" w:rsidRDefault="00E83F3C" w:rsidP="00E83F3C">
      <w:pPr>
        <w:spacing w:after="0"/>
        <w:ind w:left="1080"/>
        <w:textAlignment w:val="baseline"/>
        <w:rPr>
          <w:rFonts w:ascii="Arial" w:hAnsi="Arial" w:cs="Arial"/>
          <w:sz w:val="24"/>
          <w:szCs w:val="24"/>
        </w:rPr>
      </w:pPr>
      <w:r>
        <w:rPr>
          <w:rFonts w:ascii="Arial" w:hAnsi="Arial" w:cs="Arial"/>
          <w:sz w:val="24"/>
          <w:szCs w:val="24"/>
        </w:rPr>
        <w:t>c.</w:t>
      </w:r>
      <w:r w:rsidR="006B5A7D" w:rsidRPr="00106AD3">
        <w:rPr>
          <w:rFonts w:ascii="Arial" w:hAnsi="Arial" w:cs="Arial"/>
          <w:sz w:val="24"/>
          <w:szCs w:val="24"/>
        </w:rPr>
        <w:t xml:space="preserve"> </w:t>
      </w:r>
      <w:r w:rsidR="006B5A7D" w:rsidRPr="00106AD3">
        <w:rPr>
          <w:rFonts w:ascii="Arial" w:hAnsi="Arial" w:cs="Arial"/>
          <w:sz w:val="24"/>
          <w:szCs w:val="24"/>
          <w:shd w:val="clear" w:color="auto" w:fill="FFFFFF"/>
        </w:rPr>
        <w:t xml:space="preserve">tertiary packaging, which is packaging conceived so as to facilitate handling and transport of a number of sales units or secondary packaging in order to prevent damage from physical handling and transport damage, and for the purposes of these Regulations, tertiary packaging does not include road, rail, ship and air containers; </w:t>
      </w:r>
    </w:p>
    <w:p w14:paraId="2BC26809" w14:textId="77777777" w:rsidR="00AA03A2" w:rsidRPr="00106AD3" w:rsidRDefault="00AA03A2" w:rsidP="00E83F3C">
      <w:pPr>
        <w:tabs>
          <w:tab w:val="num" w:pos="-360"/>
        </w:tabs>
        <w:spacing w:after="0"/>
        <w:textAlignment w:val="baseline"/>
        <w:rPr>
          <w:rFonts w:ascii="Arial" w:hAnsi="Arial" w:cs="Arial"/>
          <w:sz w:val="24"/>
          <w:szCs w:val="24"/>
        </w:rPr>
      </w:pPr>
    </w:p>
    <w:p w14:paraId="5C1DFC15" w14:textId="60192C09" w:rsidR="00AA03A2" w:rsidRPr="00106AD3" w:rsidRDefault="00E83F3C" w:rsidP="00E83F3C">
      <w:pPr>
        <w:spacing w:after="0"/>
        <w:ind w:left="1080"/>
        <w:textAlignment w:val="baseline"/>
        <w:rPr>
          <w:rFonts w:ascii="Arial" w:eastAsia="Arial" w:hAnsi="Arial" w:cs="Arial"/>
          <w:kern w:val="2"/>
          <w:sz w:val="24"/>
          <w:szCs w:val="24"/>
        </w:rPr>
      </w:pPr>
      <w:r>
        <w:rPr>
          <w:rFonts w:ascii="Arial" w:hAnsi="Arial" w:cs="Arial"/>
          <w:sz w:val="24"/>
          <w:szCs w:val="24"/>
        </w:rPr>
        <w:t xml:space="preserve">d. </w:t>
      </w:r>
      <w:r w:rsidR="005B7058">
        <w:rPr>
          <w:rFonts w:ascii="Arial" w:hAnsi="Arial" w:cs="Arial"/>
          <w:sz w:val="24"/>
          <w:szCs w:val="24"/>
        </w:rPr>
        <w:t>s</w:t>
      </w:r>
      <w:r w:rsidR="006B5A7D" w:rsidRPr="00106AD3">
        <w:rPr>
          <w:rFonts w:ascii="Arial" w:hAnsi="Arial" w:cs="Arial"/>
          <w:sz w:val="24"/>
          <w:szCs w:val="24"/>
        </w:rPr>
        <w:t xml:space="preserve">hipment packaging, which is packaging, added in addition to primary packaging, to items which are sold online or by a mail order which are either delivered direct to the purchaser or collected by the purchaser from a shop or other collection point after they have been purchased. </w:t>
      </w:r>
    </w:p>
    <w:p w14:paraId="51EF218A" w14:textId="77777777" w:rsidR="00D33210" w:rsidRDefault="00D33210" w:rsidP="00D33210">
      <w:pPr>
        <w:pStyle w:val="Heading2"/>
        <w:shd w:val="clear" w:color="auto" w:fill="FFFFFF"/>
        <w:spacing w:before="0" w:beforeAutospacing="0" w:after="180" w:afterAutospacing="0"/>
        <w:rPr>
          <w:rFonts w:ascii="Arial" w:hAnsi="Arial" w:cs="Arial"/>
          <w:color w:val="4A4A4A"/>
          <w:sz w:val="24"/>
          <w:szCs w:val="24"/>
        </w:rPr>
      </w:pPr>
    </w:p>
    <w:p w14:paraId="3744A37E" w14:textId="04FF51BB" w:rsidR="00D33210" w:rsidRDefault="00D33210" w:rsidP="00D33210">
      <w:pPr>
        <w:pStyle w:val="Heading2"/>
        <w:shd w:val="clear" w:color="auto" w:fill="FFFFFF"/>
        <w:spacing w:before="0" w:beforeAutospacing="0" w:after="180" w:afterAutospacing="0"/>
        <w:rPr>
          <w:rFonts w:ascii="Arial" w:hAnsi="Arial" w:cs="Arial"/>
          <w:b w:val="0"/>
          <w:bCs w:val="0"/>
          <w:sz w:val="24"/>
          <w:szCs w:val="24"/>
        </w:rPr>
      </w:pPr>
      <w:r w:rsidRPr="00D33210">
        <w:rPr>
          <w:rFonts w:ascii="Arial" w:hAnsi="Arial" w:cs="Arial"/>
          <w:color w:val="4A4A4A"/>
          <w:sz w:val="24"/>
          <w:szCs w:val="24"/>
        </w:rPr>
        <w:t xml:space="preserve">Pollution </w:t>
      </w:r>
      <w:r>
        <w:rPr>
          <w:rFonts w:ascii="Arial" w:hAnsi="Arial" w:cs="Arial"/>
          <w:color w:val="4A4A4A"/>
          <w:sz w:val="24"/>
          <w:szCs w:val="24"/>
        </w:rPr>
        <w:t>P</w:t>
      </w:r>
      <w:r w:rsidRPr="00D33210">
        <w:rPr>
          <w:rFonts w:ascii="Arial" w:hAnsi="Arial" w:cs="Arial"/>
          <w:color w:val="4A4A4A"/>
          <w:sz w:val="24"/>
          <w:szCs w:val="24"/>
        </w:rPr>
        <w:t xml:space="preserve">revention and </w:t>
      </w:r>
      <w:r>
        <w:rPr>
          <w:rFonts w:ascii="Arial" w:hAnsi="Arial" w:cs="Arial"/>
          <w:color w:val="4A4A4A"/>
          <w:sz w:val="24"/>
          <w:szCs w:val="24"/>
        </w:rPr>
        <w:t>C</w:t>
      </w:r>
      <w:r w:rsidRPr="00D33210">
        <w:rPr>
          <w:rFonts w:ascii="Arial" w:hAnsi="Arial" w:cs="Arial"/>
          <w:color w:val="4A4A4A"/>
          <w:sz w:val="24"/>
          <w:szCs w:val="24"/>
        </w:rPr>
        <w:t>ontrol (</w:t>
      </w:r>
      <w:r w:rsidRPr="00D33210">
        <w:rPr>
          <w:rFonts w:ascii="Arial" w:hAnsi="Arial" w:cs="Arial"/>
          <w:color w:val="000000"/>
          <w:sz w:val="24"/>
          <w:szCs w:val="24"/>
        </w:rPr>
        <w:t xml:space="preserve">PPC) permits and </w:t>
      </w:r>
      <w:r>
        <w:rPr>
          <w:rFonts w:ascii="Arial" w:hAnsi="Arial" w:cs="Arial"/>
          <w:color w:val="000000"/>
          <w:sz w:val="24"/>
          <w:szCs w:val="24"/>
        </w:rPr>
        <w:t>W</w:t>
      </w:r>
      <w:r w:rsidRPr="00D33210">
        <w:rPr>
          <w:rFonts w:ascii="Arial" w:hAnsi="Arial" w:cs="Arial"/>
          <w:color w:val="000000"/>
          <w:sz w:val="24"/>
          <w:szCs w:val="24"/>
        </w:rPr>
        <w:t xml:space="preserve">aste </w:t>
      </w:r>
      <w:r>
        <w:rPr>
          <w:rFonts w:ascii="Arial" w:hAnsi="Arial" w:cs="Arial"/>
          <w:color w:val="000000"/>
          <w:sz w:val="24"/>
          <w:szCs w:val="24"/>
        </w:rPr>
        <w:t>M</w:t>
      </w:r>
      <w:r w:rsidRPr="00D33210">
        <w:rPr>
          <w:rFonts w:ascii="Arial" w:hAnsi="Arial" w:cs="Arial"/>
          <w:color w:val="000000"/>
          <w:sz w:val="24"/>
          <w:szCs w:val="24"/>
        </w:rPr>
        <w:t xml:space="preserve">anagement </w:t>
      </w:r>
      <w:r>
        <w:rPr>
          <w:rFonts w:ascii="Arial" w:hAnsi="Arial" w:cs="Arial"/>
          <w:color w:val="000000"/>
          <w:sz w:val="24"/>
          <w:szCs w:val="24"/>
        </w:rPr>
        <w:t>L</w:t>
      </w:r>
      <w:r w:rsidRPr="00D33210">
        <w:rPr>
          <w:rFonts w:ascii="Arial" w:hAnsi="Arial" w:cs="Arial"/>
          <w:color w:val="000000"/>
          <w:sz w:val="24"/>
          <w:szCs w:val="24"/>
        </w:rPr>
        <w:t>icences</w:t>
      </w:r>
      <w:r w:rsidRPr="00D33210">
        <w:rPr>
          <w:rFonts w:ascii="Arial" w:hAnsi="Arial" w:cs="Arial"/>
          <w:b w:val="0"/>
          <w:bCs w:val="0"/>
          <w:color w:val="000000"/>
          <w:sz w:val="24"/>
          <w:szCs w:val="24"/>
        </w:rPr>
        <w:t xml:space="preserve">: </w:t>
      </w:r>
      <w:r w:rsidRPr="00D33210">
        <w:rPr>
          <w:rFonts w:ascii="Arial" w:hAnsi="Arial" w:cs="Arial"/>
          <w:b w:val="0"/>
          <w:bCs w:val="0"/>
          <w:color w:val="4A4A4A"/>
          <w:sz w:val="24"/>
          <w:szCs w:val="24"/>
        </w:rPr>
        <w:t>regulate business activities that could have an impact on the environment or human health.</w:t>
      </w:r>
    </w:p>
    <w:p w14:paraId="055C912B" w14:textId="77777777" w:rsidR="00A47996" w:rsidRDefault="00A47996" w:rsidP="00AA03A2">
      <w:pPr>
        <w:rPr>
          <w:rFonts w:ascii="Arial" w:hAnsi="Arial" w:cs="Arial"/>
          <w:sz w:val="24"/>
          <w:szCs w:val="24"/>
        </w:rPr>
      </w:pPr>
    </w:p>
    <w:p w14:paraId="46A9955B" w14:textId="77777777" w:rsidR="00D91C15" w:rsidRPr="006226C9" w:rsidRDefault="00D91C15" w:rsidP="00D91C15">
      <w:pPr>
        <w:rPr>
          <w:rFonts w:ascii="Arial" w:hAnsi="Arial" w:cs="Arial"/>
          <w:sz w:val="24"/>
          <w:szCs w:val="24"/>
        </w:rPr>
      </w:pPr>
      <w:r w:rsidRPr="006226C9">
        <w:rPr>
          <w:rFonts w:ascii="Arial" w:hAnsi="Arial" w:cs="Arial"/>
          <w:b/>
          <w:bCs/>
          <w:sz w:val="24"/>
          <w:szCs w:val="24"/>
        </w:rPr>
        <w:t>Polyethylene terephthalate (PET)</w:t>
      </w:r>
      <w:r w:rsidRPr="006226C9">
        <w:rPr>
          <w:rFonts w:ascii="Arial" w:hAnsi="Arial" w:cs="Arial"/>
          <w:sz w:val="24"/>
          <w:szCs w:val="24"/>
        </w:rPr>
        <w:t>: is short for polyethylene terephthalate, the chemical name for polyester.</w:t>
      </w:r>
    </w:p>
    <w:p w14:paraId="38BE0DBD" w14:textId="77777777" w:rsidR="002005E2" w:rsidRDefault="002005E2" w:rsidP="00AA03A2">
      <w:pPr>
        <w:rPr>
          <w:rFonts w:ascii="Arial" w:hAnsi="Arial" w:cs="Arial"/>
          <w:sz w:val="24"/>
          <w:szCs w:val="24"/>
        </w:rPr>
      </w:pPr>
    </w:p>
    <w:p w14:paraId="3E423138" w14:textId="5E0978D5" w:rsidR="000A7247" w:rsidRDefault="000A7247" w:rsidP="00AA03A2">
      <w:pPr>
        <w:rPr>
          <w:rFonts w:ascii="Arial" w:hAnsi="Arial" w:cs="Arial"/>
          <w:sz w:val="24"/>
          <w:szCs w:val="24"/>
        </w:rPr>
      </w:pPr>
      <w:r>
        <w:rPr>
          <w:rFonts w:ascii="Arial" w:hAnsi="Arial" w:cs="Arial"/>
          <w:b/>
          <w:bCs/>
          <w:sz w:val="24"/>
          <w:szCs w:val="24"/>
        </w:rPr>
        <w:t>T</w:t>
      </w:r>
      <w:r w:rsidRPr="00EE433A">
        <w:rPr>
          <w:rFonts w:ascii="Arial" w:hAnsi="Arial" w:cs="Arial"/>
          <w:b/>
          <w:bCs/>
          <w:sz w:val="24"/>
          <w:szCs w:val="24"/>
        </w:rPr>
        <w:t>ype</w:t>
      </w:r>
      <w:r>
        <w:rPr>
          <w:rFonts w:ascii="Arial" w:hAnsi="Arial" w:cs="Arial"/>
          <w:b/>
          <w:bCs/>
          <w:sz w:val="24"/>
          <w:szCs w:val="24"/>
        </w:rPr>
        <w:t xml:space="preserve"> of packaging</w:t>
      </w:r>
      <w:r>
        <w:rPr>
          <w:rFonts w:ascii="Arial" w:hAnsi="Arial" w:cs="Arial"/>
          <w:sz w:val="24"/>
          <w:szCs w:val="24"/>
        </w:rPr>
        <w:t>: throughout this document when type of packaging is stated it means the following types of packaging:</w:t>
      </w:r>
    </w:p>
    <w:p w14:paraId="51CA2D34" w14:textId="0014D82D" w:rsidR="000A7247" w:rsidRDefault="005B7058" w:rsidP="00681AA4">
      <w:pPr>
        <w:pStyle w:val="ListParagraph"/>
        <w:numPr>
          <w:ilvl w:val="0"/>
          <w:numId w:val="50"/>
        </w:numPr>
        <w:rPr>
          <w:rFonts w:ascii="Arial" w:hAnsi="Arial" w:cs="Arial"/>
          <w:sz w:val="24"/>
          <w:szCs w:val="24"/>
        </w:rPr>
      </w:pPr>
      <w:r>
        <w:rPr>
          <w:rFonts w:ascii="Arial" w:hAnsi="Arial" w:cs="Arial"/>
          <w:sz w:val="24"/>
          <w:szCs w:val="24"/>
        </w:rPr>
        <w:t>h</w:t>
      </w:r>
      <w:r w:rsidR="000A7247">
        <w:rPr>
          <w:rFonts w:ascii="Arial" w:hAnsi="Arial" w:cs="Arial"/>
          <w:sz w:val="24"/>
          <w:szCs w:val="24"/>
        </w:rPr>
        <w:t>ousehold packaging;</w:t>
      </w:r>
    </w:p>
    <w:p w14:paraId="4BB618DB" w14:textId="294D3A94" w:rsidR="000A7247" w:rsidRDefault="005B7058" w:rsidP="00681AA4">
      <w:pPr>
        <w:pStyle w:val="ListParagraph"/>
        <w:numPr>
          <w:ilvl w:val="0"/>
          <w:numId w:val="50"/>
        </w:numPr>
        <w:rPr>
          <w:rFonts w:ascii="Arial" w:hAnsi="Arial" w:cs="Arial"/>
          <w:sz w:val="24"/>
          <w:szCs w:val="24"/>
        </w:rPr>
      </w:pPr>
      <w:r>
        <w:rPr>
          <w:rFonts w:ascii="Arial" w:hAnsi="Arial" w:cs="Arial"/>
          <w:sz w:val="24"/>
          <w:szCs w:val="24"/>
        </w:rPr>
        <w:t>n</w:t>
      </w:r>
      <w:r w:rsidR="000A7247">
        <w:rPr>
          <w:rFonts w:ascii="Arial" w:hAnsi="Arial" w:cs="Arial"/>
          <w:sz w:val="24"/>
          <w:szCs w:val="24"/>
        </w:rPr>
        <w:t>on-household packaging;</w:t>
      </w:r>
    </w:p>
    <w:p w14:paraId="4E67A2F5" w14:textId="6E40548B" w:rsidR="000A7247" w:rsidRDefault="005B7058" w:rsidP="00681AA4">
      <w:pPr>
        <w:pStyle w:val="ListParagraph"/>
        <w:numPr>
          <w:ilvl w:val="0"/>
          <w:numId w:val="50"/>
        </w:numPr>
        <w:rPr>
          <w:rFonts w:ascii="Arial" w:hAnsi="Arial" w:cs="Arial"/>
          <w:sz w:val="24"/>
          <w:szCs w:val="24"/>
        </w:rPr>
      </w:pPr>
      <w:r>
        <w:rPr>
          <w:rFonts w:ascii="Arial" w:hAnsi="Arial" w:cs="Arial"/>
          <w:sz w:val="24"/>
          <w:szCs w:val="24"/>
        </w:rPr>
        <w:t>p</w:t>
      </w:r>
      <w:r w:rsidR="000A7247">
        <w:rPr>
          <w:rFonts w:ascii="Arial" w:hAnsi="Arial" w:cs="Arial"/>
          <w:sz w:val="24"/>
          <w:szCs w:val="24"/>
        </w:rPr>
        <w:t>ackaging that commonly ends up in public bins;</w:t>
      </w:r>
    </w:p>
    <w:p w14:paraId="5589B7E7" w14:textId="78E9BA48" w:rsidR="000A7247" w:rsidRDefault="005B7058" w:rsidP="00681AA4">
      <w:pPr>
        <w:pStyle w:val="ListParagraph"/>
        <w:numPr>
          <w:ilvl w:val="0"/>
          <w:numId w:val="50"/>
        </w:numPr>
        <w:rPr>
          <w:rFonts w:ascii="Arial" w:hAnsi="Arial" w:cs="Arial"/>
          <w:sz w:val="24"/>
          <w:szCs w:val="24"/>
        </w:rPr>
      </w:pPr>
      <w:r>
        <w:rPr>
          <w:rFonts w:ascii="Arial" w:hAnsi="Arial" w:cs="Arial"/>
          <w:sz w:val="24"/>
          <w:szCs w:val="24"/>
        </w:rPr>
        <w:t>d</w:t>
      </w:r>
      <w:r w:rsidR="000A7247">
        <w:rPr>
          <w:rFonts w:ascii="Arial" w:hAnsi="Arial" w:cs="Arial"/>
          <w:sz w:val="24"/>
          <w:szCs w:val="24"/>
        </w:rPr>
        <w:t xml:space="preserve">rink container; </w:t>
      </w:r>
    </w:p>
    <w:p w14:paraId="0C2180A8" w14:textId="2D2D0B42" w:rsidR="000A7247" w:rsidRDefault="005B7058" w:rsidP="00681AA4">
      <w:pPr>
        <w:pStyle w:val="ListParagraph"/>
        <w:numPr>
          <w:ilvl w:val="0"/>
          <w:numId w:val="50"/>
        </w:numPr>
        <w:rPr>
          <w:rFonts w:ascii="Arial" w:hAnsi="Arial" w:cs="Arial"/>
          <w:sz w:val="24"/>
          <w:szCs w:val="24"/>
        </w:rPr>
      </w:pPr>
      <w:r>
        <w:rPr>
          <w:rFonts w:ascii="Arial" w:hAnsi="Arial" w:cs="Arial"/>
          <w:sz w:val="24"/>
          <w:szCs w:val="24"/>
        </w:rPr>
        <w:t>p</w:t>
      </w:r>
      <w:r w:rsidR="000A7247">
        <w:rPr>
          <w:rFonts w:ascii="Arial" w:hAnsi="Arial" w:cs="Arial"/>
          <w:sz w:val="24"/>
          <w:szCs w:val="24"/>
        </w:rPr>
        <w:t>ackaging that is reusable;</w:t>
      </w:r>
    </w:p>
    <w:p w14:paraId="596C810C" w14:textId="2DD994B2" w:rsidR="000A7247" w:rsidRPr="00EE433A" w:rsidRDefault="005B7058" w:rsidP="00681AA4">
      <w:pPr>
        <w:pStyle w:val="ListParagraph"/>
        <w:numPr>
          <w:ilvl w:val="0"/>
          <w:numId w:val="50"/>
        </w:numPr>
        <w:rPr>
          <w:rFonts w:ascii="Arial" w:hAnsi="Arial" w:cs="Arial"/>
          <w:sz w:val="24"/>
          <w:szCs w:val="24"/>
        </w:rPr>
      </w:pPr>
      <w:r>
        <w:rPr>
          <w:rFonts w:ascii="Arial" w:hAnsi="Arial" w:cs="Arial"/>
          <w:sz w:val="24"/>
          <w:szCs w:val="24"/>
        </w:rPr>
        <w:t>p</w:t>
      </w:r>
      <w:r w:rsidR="000A7247">
        <w:rPr>
          <w:rFonts w:ascii="Arial" w:hAnsi="Arial" w:cs="Arial"/>
          <w:sz w:val="24"/>
          <w:szCs w:val="24"/>
        </w:rPr>
        <w:t>ackaging that becomes self managed waste.</w:t>
      </w:r>
    </w:p>
    <w:p w14:paraId="0B67C961" w14:textId="77777777" w:rsidR="000A7247" w:rsidRPr="00106AD3" w:rsidRDefault="000A7247" w:rsidP="00AA03A2">
      <w:pPr>
        <w:rPr>
          <w:rFonts w:ascii="Arial" w:hAnsi="Arial" w:cs="Arial"/>
          <w:sz w:val="24"/>
          <w:szCs w:val="24"/>
        </w:rPr>
      </w:pPr>
    </w:p>
    <w:p w14:paraId="57DACF18" w14:textId="64813E53" w:rsidR="00D33210" w:rsidRDefault="00D33210" w:rsidP="009A3584">
      <w:pPr>
        <w:rPr>
          <w:rFonts w:ascii="Arial" w:hAnsi="Arial" w:cs="Arial"/>
          <w:b/>
          <w:bCs/>
          <w:sz w:val="24"/>
          <w:szCs w:val="24"/>
        </w:rPr>
      </w:pPr>
      <w:r w:rsidRPr="00D33210">
        <w:rPr>
          <w:rFonts w:ascii="Arial" w:hAnsi="Arial" w:cs="Arial"/>
          <w:b/>
          <w:bCs/>
          <w:sz w:val="24"/>
          <w:szCs w:val="24"/>
        </w:rPr>
        <w:t>Polypropylene</w:t>
      </w:r>
      <w:r>
        <w:rPr>
          <w:rFonts w:ascii="Arial" w:hAnsi="Arial" w:cs="Arial"/>
          <w:b/>
          <w:bCs/>
          <w:sz w:val="24"/>
          <w:szCs w:val="24"/>
        </w:rPr>
        <w:t xml:space="preserve">: </w:t>
      </w:r>
      <w:r w:rsidRPr="00D33210">
        <w:rPr>
          <w:rFonts w:ascii="Arial" w:hAnsi="Arial" w:cs="Arial"/>
          <w:sz w:val="24"/>
          <w:szCs w:val="24"/>
        </w:rPr>
        <w:t>is a type of polyolefin that is slightly harder than polyethylene.</w:t>
      </w:r>
    </w:p>
    <w:p w14:paraId="73A2A863" w14:textId="77777777" w:rsidR="00D33210" w:rsidRDefault="00D33210" w:rsidP="009A3584">
      <w:pPr>
        <w:rPr>
          <w:rFonts w:ascii="Arial" w:hAnsi="Arial" w:cs="Arial"/>
          <w:b/>
          <w:bCs/>
          <w:sz w:val="24"/>
          <w:szCs w:val="24"/>
        </w:rPr>
      </w:pPr>
    </w:p>
    <w:p w14:paraId="6C740EBB" w14:textId="77777777" w:rsidR="009A3584" w:rsidRDefault="009A3584" w:rsidP="009A3584">
      <w:pPr>
        <w:rPr>
          <w:rFonts w:ascii="Arial" w:hAnsi="Arial" w:cs="Arial"/>
          <w:sz w:val="24"/>
          <w:szCs w:val="24"/>
        </w:rPr>
      </w:pPr>
    </w:p>
    <w:p w14:paraId="2EB0A5E5" w14:textId="77777777" w:rsidR="00D56690" w:rsidRPr="00106AD3" w:rsidRDefault="00D56690" w:rsidP="009A3584">
      <w:pPr>
        <w:rPr>
          <w:rFonts w:ascii="Arial" w:hAnsi="Arial" w:cs="Arial"/>
          <w:sz w:val="24"/>
          <w:szCs w:val="24"/>
        </w:rPr>
      </w:pPr>
    </w:p>
    <w:p w14:paraId="2768A8AF" w14:textId="77777777" w:rsidR="00370C35" w:rsidRPr="00106AD3" w:rsidRDefault="00370C35" w:rsidP="00370C35">
      <w:pPr>
        <w:rPr>
          <w:rFonts w:ascii="Arial" w:hAnsi="Arial" w:cs="Arial"/>
          <w:sz w:val="24"/>
          <w:szCs w:val="24"/>
        </w:rPr>
      </w:pPr>
      <w:r w:rsidRPr="00106AD3">
        <w:rPr>
          <w:rFonts w:ascii="Arial" w:hAnsi="Arial" w:cs="Arial"/>
          <w:b/>
          <w:bCs/>
          <w:sz w:val="24"/>
          <w:szCs w:val="24"/>
        </w:rPr>
        <w:lastRenderedPageBreak/>
        <w:t xml:space="preserve">Specified Output Material: </w:t>
      </w:r>
      <w:r w:rsidRPr="00106AD3">
        <w:rPr>
          <w:rFonts w:ascii="Arial" w:hAnsi="Arial" w:cs="Arial"/>
          <w:sz w:val="24"/>
          <w:szCs w:val="24"/>
        </w:rPr>
        <w:t>A batch of material (whether or not waste) that is:</w:t>
      </w:r>
    </w:p>
    <w:p w14:paraId="751C0FCC" w14:textId="0F2A4603" w:rsidR="00370C35" w:rsidRPr="00106AD3" w:rsidRDefault="005B7058" w:rsidP="00370C35">
      <w:pPr>
        <w:numPr>
          <w:ilvl w:val="0"/>
          <w:numId w:val="1"/>
        </w:numPr>
        <w:rPr>
          <w:rFonts w:ascii="Arial" w:hAnsi="Arial" w:cs="Arial"/>
          <w:sz w:val="24"/>
          <w:szCs w:val="24"/>
        </w:rPr>
      </w:pPr>
      <w:r>
        <w:rPr>
          <w:rFonts w:ascii="Arial" w:hAnsi="Arial" w:cs="Arial"/>
          <w:sz w:val="24"/>
          <w:szCs w:val="24"/>
        </w:rPr>
        <w:t>p</w:t>
      </w:r>
      <w:r w:rsidR="00370C35" w:rsidRPr="00106AD3">
        <w:rPr>
          <w:rFonts w:ascii="Arial" w:hAnsi="Arial" w:cs="Arial"/>
          <w:sz w:val="24"/>
          <w:szCs w:val="24"/>
        </w:rPr>
        <w:t xml:space="preserve">roduced from a separating process for </w:t>
      </w:r>
      <w:r w:rsidR="007D7D80" w:rsidRPr="007D7D80">
        <w:rPr>
          <w:rFonts w:ascii="Arial" w:hAnsi="Arial" w:cs="Arial"/>
          <w:sz w:val="24"/>
          <w:szCs w:val="24"/>
        </w:rPr>
        <w:t>mixed waste material, and</w:t>
      </w:r>
    </w:p>
    <w:p w14:paraId="5096F739" w14:textId="37F02B9E" w:rsidR="00370C35" w:rsidRPr="00106AD3" w:rsidRDefault="00370C35" w:rsidP="00370C35">
      <w:pPr>
        <w:numPr>
          <w:ilvl w:val="0"/>
          <w:numId w:val="1"/>
        </w:numPr>
        <w:rPr>
          <w:rFonts w:ascii="Arial" w:hAnsi="Arial" w:cs="Arial"/>
          <w:sz w:val="24"/>
          <w:szCs w:val="24"/>
        </w:rPr>
      </w:pPr>
      <w:r w:rsidRPr="00106AD3">
        <w:rPr>
          <w:rFonts w:ascii="Arial" w:hAnsi="Arial" w:cs="Arial"/>
          <w:sz w:val="24"/>
          <w:szCs w:val="24"/>
        </w:rPr>
        <w:t>made up of one or more of the following kinds of material</w:t>
      </w:r>
      <w:r w:rsidR="007D7D80">
        <w:rPr>
          <w:rFonts w:ascii="Arial" w:hAnsi="Arial" w:cs="Arial"/>
          <w:sz w:val="24"/>
          <w:szCs w:val="24"/>
        </w:rPr>
        <w:t>, in largest proportion</w:t>
      </w:r>
      <w:r w:rsidR="00D71E7B">
        <w:rPr>
          <w:rFonts w:ascii="Arial" w:hAnsi="Arial" w:cs="Arial"/>
          <w:sz w:val="24"/>
          <w:szCs w:val="24"/>
        </w:rPr>
        <w:t>:</w:t>
      </w:r>
    </w:p>
    <w:p w14:paraId="4A97381F" w14:textId="77777777" w:rsidR="00370C35" w:rsidRPr="00106AD3" w:rsidRDefault="00370C35" w:rsidP="00950DB7">
      <w:pPr>
        <w:numPr>
          <w:ilvl w:val="1"/>
          <w:numId w:val="51"/>
        </w:numPr>
        <w:rPr>
          <w:rFonts w:ascii="Arial" w:hAnsi="Arial" w:cs="Arial"/>
          <w:sz w:val="24"/>
          <w:szCs w:val="24"/>
        </w:rPr>
      </w:pPr>
      <w:r w:rsidRPr="00106AD3">
        <w:rPr>
          <w:rFonts w:ascii="Arial" w:hAnsi="Arial" w:cs="Arial"/>
          <w:sz w:val="24"/>
          <w:szCs w:val="24"/>
        </w:rPr>
        <w:t>glass;</w:t>
      </w:r>
    </w:p>
    <w:p w14:paraId="2650E51D" w14:textId="77777777" w:rsidR="00370C35" w:rsidRPr="00106AD3" w:rsidRDefault="00370C35" w:rsidP="00950DB7">
      <w:pPr>
        <w:numPr>
          <w:ilvl w:val="1"/>
          <w:numId w:val="51"/>
        </w:numPr>
        <w:rPr>
          <w:rFonts w:ascii="Arial" w:hAnsi="Arial" w:cs="Arial"/>
          <w:sz w:val="24"/>
          <w:szCs w:val="24"/>
        </w:rPr>
      </w:pPr>
      <w:r w:rsidRPr="00106AD3">
        <w:rPr>
          <w:rFonts w:ascii="Arial" w:hAnsi="Arial" w:cs="Arial"/>
          <w:sz w:val="24"/>
          <w:szCs w:val="24"/>
        </w:rPr>
        <w:t>paper;</w:t>
      </w:r>
    </w:p>
    <w:p w14:paraId="087259F0" w14:textId="77777777" w:rsidR="00370C35" w:rsidRDefault="00370C35" w:rsidP="00950DB7">
      <w:pPr>
        <w:numPr>
          <w:ilvl w:val="1"/>
          <w:numId w:val="51"/>
        </w:numPr>
        <w:rPr>
          <w:rFonts w:ascii="Arial" w:hAnsi="Arial" w:cs="Arial"/>
          <w:sz w:val="24"/>
          <w:szCs w:val="24"/>
        </w:rPr>
      </w:pPr>
      <w:r w:rsidRPr="00106AD3">
        <w:rPr>
          <w:rFonts w:ascii="Arial" w:hAnsi="Arial" w:cs="Arial"/>
          <w:sz w:val="24"/>
          <w:szCs w:val="24"/>
        </w:rPr>
        <w:t>card;</w:t>
      </w:r>
    </w:p>
    <w:p w14:paraId="25F0FBD8" w14:textId="77777777" w:rsidR="00370C35" w:rsidRPr="00106AD3" w:rsidRDefault="00370C35" w:rsidP="00950DB7">
      <w:pPr>
        <w:numPr>
          <w:ilvl w:val="1"/>
          <w:numId w:val="51"/>
        </w:numPr>
        <w:rPr>
          <w:rFonts w:ascii="Arial" w:hAnsi="Arial" w:cs="Arial"/>
          <w:sz w:val="24"/>
          <w:szCs w:val="24"/>
        </w:rPr>
      </w:pPr>
      <w:r w:rsidRPr="00106AD3">
        <w:rPr>
          <w:rFonts w:ascii="Arial" w:hAnsi="Arial" w:cs="Arial"/>
          <w:sz w:val="24"/>
          <w:szCs w:val="24"/>
        </w:rPr>
        <w:t>metal</w:t>
      </w:r>
      <w:r>
        <w:rPr>
          <w:rFonts w:ascii="Arial" w:hAnsi="Arial" w:cs="Arial"/>
          <w:sz w:val="24"/>
          <w:szCs w:val="24"/>
        </w:rPr>
        <w:t xml:space="preserve"> (</w:t>
      </w:r>
      <w:r w:rsidRPr="00106AD3">
        <w:rPr>
          <w:rFonts w:ascii="Arial" w:hAnsi="Arial" w:cs="Arial"/>
          <w:sz w:val="24"/>
          <w:szCs w:val="24"/>
          <w:shd w:val="clear" w:color="auto" w:fill="FFFFFF"/>
        </w:rPr>
        <w:t>comprising aluminium, steel</w:t>
      </w:r>
      <w:r>
        <w:rPr>
          <w:rFonts w:ascii="Arial" w:hAnsi="Arial" w:cs="Arial"/>
          <w:sz w:val="24"/>
          <w:szCs w:val="24"/>
          <w:shd w:val="clear" w:color="auto" w:fill="FFFFFF"/>
        </w:rPr>
        <w:t>,</w:t>
      </w:r>
      <w:r w:rsidRPr="00106AD3">
        <w:rPr>
          <w:rFonts w:ascii="Arial" w:hAnsi="Arial" w:cs="Arial"/>
          <w:sz w:val="24"/>
          <w:szCs w:val="24"/>
          <w:shd w:val="clear" w:color="auto" w:fill="FFFFFF"/>
        </w:rPr>
        <w:t xml:space="preserve"> or both</w:t>
      </w:r>
      <w:r>
        <w:rPr>
          <w:rFonts w:ascii="Arial" w:hAnsi="Arial" w:cs="Arial"/>
          <w:sz w:val="24"/>
          <w:szCs w:val="24"/>
          <w:shd w:val="clear" w:color="auto" w:fill="FFFFFF"/>
        </w:rPr>
        <w:t>)</w:t>
      </w:r>
      <w:r w:rsidRPr="00106AD3">
        <w:rPr>
          <w:rFonts w:ascii="Arial" w:hAnsi="Arial" w:cs="Arial"/>
          <w:sz w:val="24"/>
          <w:szCs w:val="24"/>
        </w:rPr>
        <w:t>;</w:t>
      </w:r>
    </w:p>
    <w:p w14:paraId="28FA5507" w14:textId="77777777" w:rsidR="00370C35" w:rsidRPr="00106AD3" w:rsidRDefault="00370C35" w:rsidP="00950DB7">
      <w:pPr>
        <w:numPr>
          <w:ilvl w:val="1"/>
          <w:numId w:val="51"/>
        </w:numPr>
        <w:rPr>
          <w:rFonts w:ascii="Arial" w:hAnsi="Arial" w:cs="Arial"/>
          <w:sz w:val="24"/>
          <w:szCs w:val="24"/>
        </w:rPr>
      </w:pPr>
      <w:r w:rsidRPr="00106AD3">
        <w:rPr>
          <w:rFonts w:ascii="Arial" w:hAnsi="Arial" w:cs="Arial"/>
          <w:sz w:val="24"/>
          <w:szCs w:val="24"/>
        </w:rPr>
        <w:t>plastic;</w:t>
      </w:r>
    </w:p>
    <w:p w14:paraId="269CB2EE" w14:textId="101E31CB" w:rsidR="00370C35" w:rsidRPr="00106AD3" w:rsidRDefault="00370C35" w:rsidP="00950DB7">
      <w:pPr>
        <w:numPr>
          <w:ilvl w:val="1"/>
          <w:numId w:val="51"/>
        </w:numPr>
        <w:rPr>
          <w:rFonts w:ascii="Arial" w:hAnsi="Arial" w:cs="Arial"/>
          <w:b/>
          <w:bCs/>
          <w:sz w:val="24"/>
          <w:szCs w:val="24"/>
        </w:rPr>
      </w:pPr>
      <w:r w:rsidRPr="00106AD3">
        <w:rPr>
          <w:rFonts w:ascii="Arial" w:hAnsi="Arial" w:cs="Arial"/>
          <w:sz w:val="24"/>
          <w:szCs w:val="24"/>
        </w:rPr>
        <w:t>fibre-based composite material</w:t>
      </w:r>
      <w:r w:rsidR="00950DB7">
        <w:rPr>
          <w:rFonts w:ascii="Arial" w:hAnsi="Arial" w:cs="Arial"/>
          <w:sz w:val="24"/>
          <w:szCs w:val="24"/>
        </w:rPr>
        <w:t>.</w:t>
      </w:r>
    </w:p>
    <w:p w14:paraId="64890F94" w14:textId="77777777" w:rsidR="00370C35" w:rsidRDefault="00370C35" w:rsidP="0033041B">
      <w:pPr>
        <w:rPr>
          <w:rFonts w:ascii="Arial" w:hAnsi="Arial" w:cs="Arial"/>
          <w:sz w:val="24"/>
          <w:szCs w:val="24"/>
        </w:rPr>
      </w:pPr>
    </w:p>
    <w:p w14:paraId="792786AA" w14:textId="77777777" w:rsidR="001E570D" w:rsidRDefault="008640DB" w:rsidP="0033041B">
      <w:pPr>
        <w:rPr>
          <w:rFonts w:ascii="Arial" w:hAnsi="Arial" w:cs="Arial"/>
          <w:sz w:val="24"/>
          <w:szCs w:val="24"/>
        </w:rPr>
      </w:pPr>
      <w:r w:rsidRPr="008640DB">
        <w:rPr>
          <w:rFonts w:ascii="Arial" w:hAnsi="Arial" w:cs="Arial"/>
          <w:b/>
          <w:bCs/>
          <w:sz w:val="24"/>
          <w:szCs w:val="24"/>
        </w:rPr>
        <w:t>Supplier</w:t>
      </w:r>
      <w:r>
        <w:rPr>
          <w:rFonts w:ascii="Arial" w:hAnsi="Arial" w:cs="Arial"/>
          <w:b/>
          <w:bCs/>
          <w:sz w:val="24"/>
          <w:szCs w:val="24"/>
        </w:rPr>
        <w:t xml:space="preserve">: </w:t>
      </w:r>
      <w:r w:rsidRPr="008640DB">
        <w:rPr>
          <w:rFonts w:ascii="Arial" w:hAnsi="Arial" w:cs="Arial"/>
          <w:sz w:val="24"/>
          <w:szCs w:val="24"/>
        </w:rPr>
        <w:t>In relation to a batch of mixed waste material received at a Materials Facility:</w:t>
      </w:r>
    </w:p>
    <w:p w14:paraId="7C662928" w14:textId="19A52EC8" w:rsidR="008640DB" w:rsidRPr="0085030F" w:rsidRDefault="008640DB" w:rsidP="008640DB">
      <w:pPr>
        <w:ind w:left="720"/>
        <w:rPr>
          <w:rFonts w:ascii="Arial" w:hAnsi="Arial" w:cs="Arial"/>
          <w:sz w:val="24"/>
          <w:szCs w:val="24"/>
        </w:rPr>
      </w:pPr>
      <w:r>
        <w:rPr>
          <w:rFonts w:ascii="Arial" w:hAnsi="Arial" w:cs="Arial"/>
          <w:sz w:val="24"/>
          <w:szCs w:val="24"/>
        </w:rPr>
        <w:t>a</w:t>
      </w:r>
      <w:r w:rsidR="00E83F3C">
        <w:rPr>
          <w:rFonts w:ascii="Arial" w:hAnsi="Arial" w:cs="Arial"/>
          <w:sz w:val="24"/>
          <w:szCs w:val="24"/>
        </w:rPr>
        <w:t>.</w:t>
      </w:r>
      <w:r w:rsidRPr="0085030F">
        <w:rPr>
          <w:rFonts w:ascii="Arial" w:hAnsi="Arial" w:cs="Arial"/>
          <w:sz w:val="24"/>
          <w:szCs w:val="24"/>
        </w:rPr>
        <w:t xml:space="preserve"> </w:t>
      </w:r>
      <w:r w:rsidR="005B7058">
        <w:rPr>
          <w:rFonts w:ascii="Arial" w:hAnsi="Arial" w:cs="Arial"/>
          <w:sz w:val="24"/>
          <w:szCs w:val="24"/>
        </w:rPr>
        <w:t>w</w:t>
      </w:r>
      <w:r w:rsidRPr="0085030F">
        <w:rPr>
          <w:rFonts w:ascii="Arial" w:hAnsi="Arial" w:cs="Arial"/>
          <w:sz w:val="24"/>
          <w:szCs w:val="24"/>
        </w:rPr>
        <w:t xml:space="preserve">here that batch comprises material collected pursuant to arrangements made by a waste collection authority under </w:t>
      </w:r>
      <w:r>
        <w:rPr>
          <w:rFonts w:ascii="Arial" w:hAnsi="Arial" w:cs="Arial"/>
          <w:sz w:val="24"/>
          <w:szCs w:val="24"/>
        </w:rPr>
        <w:t>article</w:t>
      </w:r>
      <w:r w:rsidRPr="0085030F">
        <w:rPr>
          <w:rFonts w:ascii="Arial" w:hAnsi="Arial" w:cs="Arial"/>
          <w:sz w:val="24"/>
          <w:szCs w:val="24"/>
        </w:rPr>
        <w:t xml:space="preserve"> </w:t>
      </w:r>
      <w:r>
        <w:rPr>
          <w:rFonts w:ascii="Arial" w:hAnsi="Arial" w:cs="Arial"/>
          <w:sz w:val="24"/>
          <w:szCs w:val="24"/>
        </w:rPr>
        <w:t>20</w:t>
      </w:r>
      <w:r w:rsidRPr="0085030F">
        <w:rPr>
          <w:rFonts w:ascii="Arial" w:hAnsi="Arial" w:cs="Arial"/>
          <w:sz w:val="24"/>
          <w:szCs w:val="24"/>
        </w:rPr>
        <w:t xml:space="preserve">(1)(a) or (b) of the </w:t>
      </w:r>
      <w:r w:rsidRPr="008640DB">
        <w:rPr>
          <w:rFonts w:ascii="Arial" w:hAnsi="Arial" w:cs="Arial"/>
          <w:sz w:val="24"/>
          <w:szCs w:val="24"/>
        </w:rPr>
        <w:t>Waste and Contaminated Land (Northern Ireland) Order 1997</w:t>
      </w:r>
      <w:r>
        <w:rPr>
          <w:rStyle w:val="FootnoteReference"/>
          <w:rFonts w:ascii="Arial" w:hAnsi="Arial" w:cs="Arial"/>
          <w:sz w:val="24"/>
          <w:szCs w:val="24"/>
        </w:rPr>
        <w:footnoteReference w:id="5"/>
      </w:r>
      <w:r w:rsidRPr="0085030F">
        <w:rPr>
          <w:rFonts w:ascii="Arial" w:hAnsi="Arial" w:cs="Arial"/>
          <w:sz w:val="24"/>
          <w:szCs w:val="24"/>
        </w:rPr>
        <w:t>, that authority is the supplier</w:t>
      </w:r>
      <w:r>
        <w:rPr>
          <w:rFonts w:ascii="Arial" w:hAnsi="Arial" w:cs="Arial"/>
          <w:sz w:val="24"/>
          <w:szCs w:val="24"/>
        </w:rPr>
        <w:t>;</w:t>
      </w:r>
      <w:r w:rsidRPr="0085030F">
        <w:rPr>
          <w:rFonts w:ascii="Arial" w:hAnsi="Arial" w:cs="Arial"/>
          <w:sz w:val="24"/>
          <w:szCs w:val="24"/>
        </w:rPr>
        <w:t xml:space="preserve"> </w:t>
      </w:r>
    </w:p>
    <w:p w14:paraId="7645D80B" w14:textId="4141624E" w:rsidR="008640DB" w:rsidRDefault="008640DB" w:rsidP="008640DB">
      <w:pPr>
        <w:ind w:left="720"/>
        <w:rPr>
          <w:rFonts w:ascii="Arial" w:hAnsi="Arial" w:cs="Arial"/>
          <w:sz w:val="24"/>
          <w:szCs w:val="24"/>
        </w:rPr>
      </w:pPr>
      <w:r>
        <w:rPr>
          <w:rFonts w:ascii="Arial" w:hAnsi="Arial" w:cs="Arial"/>
          <w:sz w:val="24"/>
          <w:szCs w:val="24"/>
        </w:rPr>
        <w:t>b</w:t>
      </w:r>
      <w:r w:rsidR="00E83F3C">
        <w:rPr>
          <w:rFonts w:ascii="Arial" w:hAnsi="Arial" w:cs="Arial"/>
          <w:sz w:val="24"/>
          <w:szCs w:val="24"/>
        </w:rPr>
        <w:t>.</w:t>
      </w:r>
      <w:r w:rsidRPr="0085030F">
        <w:rPr>
          <w:rFonts w:ascii="Arial" w:hAnsi="Arial" w:cs="Arial"/>
          <w:sz w:val="24"/>
          <w:szCs w:val="24"/>
        </w:rPr>
        <w:t xml:space="preserve"> </w:t>
      </w:r>
      <w:r w:rsidR="005B7058">
        <w:rPr>
          <w:rFonts w:ascii="Arial" w:hAnsi="Arial" w:cs="Arial"/>
          <w:sz w:val="24"/>
          <w:szCs w:val="24"/>
        </w:rPr>
        <w:t>w</w:t>
      </w:r>
      <w:r w:rsidRPr="0085030F">
        <w:rPr>
          <w:rFonts w:ascii="Arial" w:hAnsi="Arial" w:cs="Arial"/>
          <w:sz w:val="24"/>
          <w:szCs w:val="24"/>
        </w:rPr>
        <w:t>here that batch has been transferred from another MF or group of facilities,</w:t>
      </w:r>
      <w:r w:rsidRPr="007D208A">
        <w:rPr>
          <w:rFonts w:ascii="Arial" w:hAnsi="Arial" w:cs="Arial"/>
          <w:sz w:val="24"/>
          <w:szCs w:val="24"/>
        </w:rPr>
        <w:t xml:space="preserve"> </w:t>
      </w:r>
      <w:r w:rsidRPr="0085030F">
        <w:rPr>
          <w:rFonts w:ascii="Arial" w:hAnsi="Arial" w:cs="Arial"/>
          <w:sz w:val="24"/>
          <w:szCs w:val="24"/>
        </w:rPr>
        <w:t>the</w:t>
      </w:r>
      <w:r w:rsidRPr="00695999">
        <w:rPr>
          <w:rFonts w:ascii="Arial" w:hAnsi="Arial" w:cs="Arial"/>
          <w:strike/>
          <w:color w:val="0070C0"/>
          <w:sz w:val="24"/>
          <w:szCs w:val="24"/>
        </w:rPr>
        <w:t xml:space="preserve"> </w:t>
      </w:r>
      <w:r w:rsidRPr="00106AD3">
        <w:rPr>
          <w:rFonts w:ascii="Arial" w:hAnsi="Arial" w:cs="Arial"/>
          <w:sz w:val="24"/>
          <w:szCs w:val="24"/>
          <w:shd w:val="clear" w:color="auto" w:fill="FFFFFF"/>
        </w:rPr>
        <w:t xml:space="preserve">operator of a </w:t>
      </w:r>
      <w:r w:rsidR="00D10DD6">
        <w:rPr>
          <w:rFonts w:ascii="Arial" w:hAnsi="Arial" w:cs="Arial"/>
          <w:sz w:val="24"/>
          <w:szCs w:val="24"/>
          <w:shd w:val="clear" w:color="auto" w:fill="FFFFFF"/>
        </w:rPr>
        <w:t>M</w:t>
      </w:r>
      <w:r w:rsidRPr="00106AD3">
        <w:rPr>
          <w:rFonts w:ascii="Arial" w:hAnsi="Arial" w:cs="Arial"/>
          <w:sz w:val="24"/>
          <w:szCs w:val="24"/>
          <w:shd w:val="clear" w:color="auto" w:fill="FFFFFF"/>
        </w:rPr>
        <w:t xml:space="preserve">aterials </w:t>
      </w:r>
      <w:r w:rsidR="00D10DD6">
        <w:rPr>
          <w:rFonts w:ascii="Arial" w:hAnsi="Arial" w:cs="Arial"/>
          <w:sz w:val="24"/>
          <w:szCs w:val="24"/>
          <w:shd w:val="clear" w:color="auto" w:fill="FFFFFF"/>
        </w:rPr>
        <w:t>F</w:t>
      </w:r>
      <w:r w:rsidRPr="00106AD3">
        <w:rPr>
          <w:rFonts w:ascii="Arial" w:hAnsi="Arial" w:cs="Arial"/>
          <w:sz w:val="24"/>
          <w:szCs w:val="24"/>
          <w:shd w:val="clear" w:color="auto" w:fill="FFFFFF"/>
        </w:rPr>
        <w:t xml:space="preserve">acility </w:t>
      </w:r>
      <w:r w:rsidRPr="0085030F">
        <w:rPr>
          <w:rFonts w:ascii="Arial" w:hAnsi="Arial" w:cs="Arial"/>
          <w:sz w:val="24"/>
          <w:szCs w:val="24"/>
        </w:rPr>
        <w:t>or group of facilities from which that material was transferred is the supplier</w:t>
      </w:r>
      <w:r w:rsidR="00950DB7">
        <w:rPr>
          <w:rFonts w:ascii="Arial" w:hAnsi="Arial" w:cs="Arial"/>
          <w:sz w:val="24"/>
          <w:szCs w:val="24"/>
        </w:rPr>
        <w:t>;</w:t>
      </w:r>
    </w:p>
    <w:p w14:paraId="707E0937" w14:textId="18092C55" w:rsidR="008640DB" w:rsidRDefault="008640DB" w:rsidP="008640DB">
      <w:pPr>
        <w:ind w:left="720"/>
        <w:rPr>
          <w:rFonts w:ascii="Arial" w:hAnsi="Arial" w:cs="Arial"/>
          <w:sz w:val="24"/>
          <w:szCs w:val="24"/>
        </w:rPr>
      </w:pPr>
      <w:r>
        <w:rPr>
          <w:rFonts w:ascii="Arial" w:hAnsi="Arial" w:cs="Arial"/>
          <w:sz w:val="24"/>
          <w:szCs w:val="24"/>
        </w:rPr>
        <w:t>c</w:t>
      </w:r>
      <w:r w:rsidR="00E83F3C">
        <w:rPr>
          <w:rFonts w:ascii="Arial" w:hAnsi="Arial" w:cs="Arial"/>
          <w:sz w:val="24"/>
          <w:szCs w:val="24"/>
        </w:rPr>
        <w:t>.</w:t>
      </w:r>
      <w:r w:rsidRPr="0085030F">
        <w:rPr>
          <w:rFonts w:ascii="Arial" w:hAnsi="Arial" w:cs="Arial"/>
          <w:sz w:val="24"/>
          <w:szCs w:val="24"/>
        </w:rPr>
        <w:t xml:space="preserve"> </w:t>
      </w:r>
      <w:r w:rsidR="005B7058">
        <w:rPr>
          <w:rFonts w:ascii="Arial" w:hAnsi="Arial" w:cs="Arial"/>
          <w:sz w:val="24"/>
          <w:szCs w:val="24"/>
        </w:rPr>
        <w:t>i</w:t>
      </w:r>
      <w:r w:rsidRPr="0085030F">
        <w:rPr>
          <w:rFonts w:ascii="Arial" w:hAnsi="Arial" w:cs="Arial"/>
          <w:sz w:val="24"/>
          <w:szCs w:val="24"/>
        </w:rPr>
        <w:t>n any other case</w:t>
      </w:r>
      <w:r>
        <w:rPr>
          <w:rFonts w:ascii="Arial" w:hAnsi="Arial" w:cs="Arial"/>
          <w:sz w:val="24"/>
          <w:szCs w:val="24"/>
        </w:rPr>
        <w:t xml:space="preserve"> not falling within (a) or (b)</w:t>
      </w:r>
      <w:r w:rsidRPr="0085030F">
        <w:rPr>
          <w:rFonts w:ascii="Arial" w:hAnsi="Arial" w:cs="Arial"/>
          <w:sz w:val="24"/>
          <w:szCs w:val="24"/>
        </w:rPr>
        <w:t>, the person or organisation who collected the material or, if that person or organisation is not known, the person or organisation responsible for delivering it to the MF is the supplier</w:t>
      </w:r>
      <w:r w:rsidR="00950DB7">
        <w:rPr>
          <w:rFonts w:ascii="Arial" w:hAnsi="Arial" w:cs="Arial"/>
          <w:sz w:val="24"/>
          <w:szCs w:val="24"/>
        </w:rPr>
        <w:t xml:space="preserve">; </w:t>
      </w:r>
    </w:p>
    <w:p w14:paraId="2E34807D" w14:textId="649DFF24" w:rsidR="008640DB" w:rsidRDefault="008640DB" w:rsidP="008640DB">
      <w:pPr>
        <w:ind w:left="720"/>
        <w:rPr>
          <w:rFonts w:ascii="Arial" w:hAnsi="Arial" w:cs="Arial"/>
          <w:sz w:val="24"/>
          <w:szCs w:val="24"/>
        </w:rPr>
      </w:pPr>
      <w:r>
        <w:rPr>
          <w:rFonts w:ascii="Arial" w:hAnsi="Arial" w:cs="Arial"/>
          <w:sz w:val="24"/>
          <w:szCs w:val="24"/>
        </w:rPr>
        <w:t>d</w:t>
      </w:r>
      <w:r w:rsidR="00E83F3C">
        <w:rPr>
          <w:rFonts w:ascii="Arial" w:hAnsi="Arial" w:cs="Arial"/>
          <w:sz w:val="24"/>
          <w:szCs w:val="24"/>
        </w:rPr>
        <w:t>.</w:t>
      </w:r>
      <w:r w:rsidRPr="0085030F">
        <w:rPr>
          <w:rFonts w:ascii="Arial" w:hAnsi="Arial" w:cs="Arial"/>
          <w:sz w:val="24"/>
          <w:szCs w:val="24"/>
        </w:rPr>
        <w:t xml:space="preserve"> </w:t>
      </w:r>
      <w:r w:rsidR="005B7058">
        <w:rPr>
          <w:rFonts w:ascii="Arial" w:hAnsi="Arial" w:cs="Arial"/>
          <w:sz w:val="24"/>
          <w:szCs w:val="24"/>
        </w:rPr>
        <w:t>w</w:t>
      </w:r>
      <w:r w:rsidRPr="00266AAC">
        <w:rPr>
          <w:rFonts w:ascii="Arial" w:hAnsi="Arial" w:cs="Arial"/>
          <w:sz w:val="24"/>
          <w:szCs w:val="24"/>
        </w:rPr>
        <w:t>here the batch comprises material from more than one supplier, and the proportion of that batch attributable to a particular supplier cannot reasonably be ascertained, an estimate of the proportion is sufficient.</w:t>
      </w:r>
      <w:r w:rsidRPr="0085030F">
        <w:rPr>
          <w:rFonts w:ascii="Arial" w:hAnsi="Arial" w:cs="Arial"/>
          <w:sz w:val="24"/>
          <w:szCs w:val="24"/>
        </w:rPr>
        <w:t xml:space="preserve"> </w:t>
      </w:r>
    </w:p>
    <w:p w14:paraId="2F31F87A" w14:textId="77777777" w:rsidR="00370C35" w:rsidRDefault="00370C35" w:rsidP="00370C35">
      <w:pPr>
        <w:rPr>
          <w:rFonts w:ascii="Arial" w:hAnsi="Arial" w:cs="Arial"/>
          <w:b/>
          <w:bCs/>
          <w:sz w:val="24"/>
          <w:szCs w:val="24"/>
        </w:rPr>
      </w:pPr>
    </w:p>
    <w:p w14:paraId="28C46F42" w14:textId="690AACB1" w:rsidR="006B5CBC" w:rsidRDefault="00370C35" w:rsidP="0013485D">
      <w:pPr>
        <w:rPr>
          <w:rFonts w:ascii="Arial" w:hAnsi="Arial" w:cs="Arial"/>
          <w:b/>
          <w:bCs/>
          <w:sz w:val="24"/>
          <w:szCs w:val="24"/>
        </w:rPr>
      </w:pPr>
      <w:r w:rsidRPr="00106AD3">
        <w:rPr>
          <w:rFonts w:ascii="Arial" w:hAnsi="Arial" w:cs="Arial"/>
          <w:b/>
          <w:bCs/>
          <w:sz w:val="24"/>
          <w:szCs w:val="24"/>
        </w:rPr>
        <w:t>Target Material:</w:t>
      </w:r>
      <w:r w:rsidRPr="00106AD3">
        <w:rPr>
          <w:rFonts w:ascii="Arial" w:hAnsi="Arial" w:cs="Arial"/>
          <w:sz w:val="24"/>
          <w:szCs w:val="24"/>
        </w:rPr>
        <w:t xml:space="preserve"> material (whether of one kind or more) that is </w:t>
      </w:r>
      <w:r w:rsidRPr="00106AD3">
        <w:rPr>
          <w:rFonts w:ascii="Arial" w:hAnsi="Arial" w:cs="Arial"/>
          <w:sz w:val="24"/>
          <w:szCs w:val="24"/>
          <w:shd w:val="clear" w:color="auto" w:fill="FFFFFF"/>
        </w:rPr>
        <w:t xml:space="preserve">identified by the operator of a </w:t>
      </w:r>
      <w:r w:rsidR="00D10DD6">
        <w:rPr>
          <w:rFonts w:ascii="Arial" w:hAnsi="Arial" w:cs="Arial"/>
          <w:sz w:val="24"/>
          <w:szCs w:val="24"/>
          <w:shd w:val="clear" w:color="auto" w:fill="FFFFFF"/>
        </w:rPr>
        <w:t>M</w:t>
      </w:r>
      <w:r w:rsidRPr="00106AD3">
        <w:rPr>
          <w:rFonts w:ascii="Arial" w:hAnsi="Arial" w:cs="Arial"/>
          <w:sz w:val="24"/>
          <w:szCs w:val="24"/>
          <w:shd w:val="clear" w:color="auto" w:fill="FFFFFF"/>
        </w:rPr>
        <w:t xml:space="preserve">aterials </w:t>
      </w:r>
      <w:r w:rsidR="00D10DD6">
        <w:rPr>
          <w:rFonts w:ascii="Arial" w:hAnsi="Arial" w:cs="Arial"/>
          <w:sz w:val="24"/>
          <w:szCs w:val="24"/>
          <w:shd w:val="clear" w:color="auto" w:fill="FFFFFF"/>
        </w:rPr>
        <w:t>F</w:t>
      </w:r>
      <w:r w:rsidRPr="00106AD3">
        <w:rPr>
          <w:rFonts w:ascii="Arial" w:hAnsi="Arial" w:cs="Arial"/>
          <w:sz w:val="24"/>
          <w:szCs w:val="24"/>
          <w:shd w:val="clear" w:color="auto" w:fill="FFFFFF"/>
        </w:rPr>
        <w:t>acility as destined (whether by that facility or by other facilities or persons) to be separated out from waste material or consolidated in order to produce bulk quantities of that identified material.</w:t>
      </w:r>
      <w:r w:rsidRPr="00106AD3">
        <w:rPr>
          <w:rFonts w:ascii="Arial" w:hAnsi="Arial" w:cs="Arial"/>
          <w:sz w:val="24"/>
          <w:szCs w:val="24"/>
        </w:rPr>
        <w:t xml:space="preserve"> </w:t>
      </w:r>
      <w:r w:rsidR="006B5CBC">
        <w:rPr>
          <w:rFonts w:ascii="Arial" w:hAnsi="Arial" w:cs="Arial"/>
          <w:b/>
          <w:bCs/>
          <w:sz w:val="24"/>
          <w:szCs w:val="24"/>
        </w:rPr>
        <w:br w:type="page"/>
      </w:r>
    </w:p>
    <w:p w14:paraId="184A296C" w14:textId="77777777" w:rsidR="00370C35" w:rsidRDefault="00370C35" w:rsidP="00370C35">
      <w:pPr>
        <w:rPr>
          <w:rFonts w:ascii="Arial" w:hAnsi="Arial" w:cs="Arial"/>
          <w:b/>
          <w:bCs/>
          <w:sz w:val="24"/>
          <w:szCs w:val="24"/>
        </w:rPr>
      </w:pPr>
    </w:p>
    <w:p w14:paraId="740957FC" w14:textId="2B27C04A" w:rsidR="00370C35" w:rsidRPr="00106AD3" w:rsidRDefault="00370C35" w:rsidP="00370C35">
      <w:pPr>
        <w:rPr>
          <w:rFonts w:ascii="Arial" w:hAnsi="Arial" w:cs="Arial"/>
          <w:sz w:val="24"/>
          <w:szCs w:val="24"/>
        </w:rPr>
      </w:pPr>
      <w:r w:rsidRPr="00106AD3">
        <w:rPr>
          <w:rFonts w:ascii="Arial" w:hAnsi="Arial" w:cs="Arial"/>
          <w:b/>
          <w:bCs/>
          <w:sz w:val="24"/>
          <w:szCs w:val="24"/>
        </w:rPr>
        <w:t>Waste Material:</w:t>
      </w:r>
      <w:r w:rsidRPr="00106AD3">
        <w:rPr>
          <w:rFonts w:ascii="Arial" w:hAnsi="Arial" w:cs="Arial"/>
          <w:sz w:val="24"/>
          <w:szCs w:val="24"/>
        </w:rPr>
        <w:t xml:space="preserve"> Waste material means waste that</w:t>
      </w:r>
      <w:r w:rsidR="005B7058">
        <w:rPr>
          <w:rFonts w:ascii="Arial" w:hAnsi="Arial" w:cs="Arial"/>
          <w:sz w:val="24"/>
          <w:szCs w:val="24"/>
        </w:rPr>
        <w:t>:</w:t>
      </w:r>
      <w:r w:rsidRPr="00106AD3">
        <w:rPr>
          <w:rFonts w:ascii="Arial" w:hAnsi="Arial" w:cs="Arial"/>
          <w:sz w:val="24"/>
          <w:szCs w:val="24"/>
        </w:rPr>
        <w:t xml:space="preserve"> </w:t>
      </w:r>
    </w:p>
    <w:p w14:paraId="25815A41" w14:textId="353285F9" w:rsidR="00370C35" w:rsidRPr="00106AD3" w:rsidRDefault="00370C35" w:rsidP="00370C35">
      <w:pPr>
        <w:ind w:left="720"/>
        <w:rPr>
          <w:rFonts w:ascii="Arial" w:hAnsi="Arial" w:cs="Arial"/>
          <w:sz w:val="24"/>
          <w:szCs w:val="24"/>
        </w:rPr>
      </w:pPr>
      <w:r w:rsidRPr="00106AD3">
        <w:rPr>
          <w:rFonts w:ascii="Arial" w:hAnsi="Arial" w:cs="Arial"/>
          <w:sz w:val="24"/>
          <w:szCs w:val="24"/>
        </w:rPr>
        <w:t>a</w:t>
      </w:r>
      <w:r w:rsidR="00E83F3C">
        <w:rPr>
          <w:rFonts w:ascii="Arial" w:hAnsi="Arial" w:cs="Arial"/>
          <w:sz w:val="24"/>
          <w:szCs w:val="24"/>
        </w:rPr>
        <w:t>.</w:t>
      </w:r>
      <w:r w:rsidRPr="00106AD3">
        <w:rPr>
          <w:rFonts w:ascii="Arial" w:hAnsi="Arial" w:cs="Arial"/>
          <w:sz w:val="24"/>
          <w:szCs w:val="24"/>
        </w:rPr>
        <w:t xml:space="preserve"> is household waste, or originates from a source other than household waste but is similar to household waste in terms of its nature or composition,</w:t>
      </w:r>
    </w:p>
    <w:p w14:paraId="6E704541" w14:textId="38093AE1" w:rsidR="00370C35" w:rsidRPr="00106AD3" w:rsidRDefault="00370C35" w:rsidP="00370C35">
      <w:pPr>
        <w:ind w:left="720"/>
        <w:rPr>
          <w:rFonts w:ascii="Arial" w:hAnsi="Arial" w:cs="Arial"/>
          <w:sz w:val="24"/>
          <w:szCs w:val="24"/>
          <w:shd w:val="clear" w:color="auto" w:fill="FFFFFF"/>
        </w:rPr>
      </w:pPr>
      <w:r w:rsidRPr="00106AD3">
        <w:rPr>
          <w:rFonts w:ascii="Arial" w:hAnsi="Arial" w:cs="Arial"/>
          <w:sz w:val="24"/>
          <w:szCs w:val="24"/>
        </w:rPr>
        <w:t>b</w:t>
      </w:r>
      <w:r w:rsidR="00E83F3C">
        <w:rPr>
          <w:rFonts w:ascii="Arial" w:hAnsi="Arial" w:cs="Arial"/>
          <w:sz w:val="24"/>
          <w:szCs w:val="24"/>
        </w:rPr>
        <w:t>.</w:t>
      </w:r>
      <w:r w:rsidRPr="00106AD3">
        <w:rPr>
          <w:rFonts w:ascii="Arial" w:hAnsi="Arial" w:cs="Arial"/>
          <w:sz w:val="24"/>
          <w:szCs w:val="24"/>
        </w:rPr>
        <w:t xml:space="preserve"> </w:t>
      </w:r>
      <w:r w:rsidRPr="00106AD3">
        <w:rPr>
          <w:rFonts w:ascii="Arial" w:hAnsi="Arial" w:cs="Arial"/>
          <w:sz w:val="24"/>
          <w:szCs w:val="24"/>
          <w:shd w:val="clear" w:color="auto" w:fill="FFFFFF"/>
        </w:rPr>
        <w:t>has been separately collected (whether as a single kind of material or two or more kinds of material mixed together) for the primary purpose of preparing it for re-use or recycling, and</w:t>
      </w:r>
    </w:p>
    <w:p w14:paraId="641DC00E" w14:textId="5C30F6BA" w:rsidR="00370C35" w:rsidRPr="00106AD3" w:rsidRDefault="00370C35" w:rsidP="00370C35">
      <w:pPr>
        <w:ind w:left="720"/>
        <w:rPr>
          <w:rFonts w:ascii="Arial" w:hAnsi="Arial" w:cs="Arial"/>
          <w:sz w:val="24"/>
          <w:szCs w:val="24"/>
        </w:rPr>
      </w:pPr>
      <w:r w:rsidRPr="00106AD3">
        <w:rPr>
          <w:rFonts w:ascii="Arial" w:hAnsi="Arial" w:cs="Arial"/>
          <w:sz w:val="24"/>
          <w:szCs w:val="24"/>
        </w:rPr>
        <w:t>c</w:t>
      </w:r>
      <w:r w:rsidR="00E83F3C">
        <w:rPr>
          <w:rFonts w:ascii="Arial" w:hAnsi="Arial" w:cs="Arial"/>
          <w:sz w:val="24"/>
          <w:szCs w:val="24"/>
        </w:rPr>
        <w:t>.</w:t>
      </w:r>
      <w:r w:rsidRPr="00106AD3">
        <w:rPr>
          <w:rFonts w:ascii="Arial" w:hAnsi="Arial" w:cs="Arial"/>
          <w:sz w:val="24"/>
          <w:szCs w:val="24"/>
        </w:rPr>
        <w:t xml:space="preserve"> consists (whether wholly or in part) of any of the following kinds of material</w:t>
      </w:r>
      <w:r w:rsidR="00D71E7B">
        <w:rPr>
          <w:rFonts w:ascii="Arial" w:hAnsi="Arial" w:cs="Arial"/>
          <w:sz w:val="24"/>
          <w:szCs w:val="24"/>
        </w:rPr>
        <w:t>:</w:t>
      </w:r>
    </w:p>
    <w:p w14:paraId="645DB339" w14:textId="25C8B80B" w:rsidR="00370C35" w:rsidRPr="00106AD3" w:rsidRDefault="00370C35" w:rsidP="00370C35">
      <w:pPr>
        <w:ind w:left="720"/>
        <w:rPr>
          <w:rFonts w:ascii="Arial" w:hAnsi="Arial" w:cs="Arial"/>
          <w:sz w:val="24"/>
          <w:szCs w:val="24"/>
        </w:rPr>
      </w:pPr>
      <w:r w:rsidRPr="00106AD3">
        <w:rPr>
          <w:rFonts w:ascii="Arial" w:hAnsi="Arial" w:cs="Arial"/>
          <w:sz w:val="24"/>
          <w:szCs w:val="24"/>
        </w:rPr>
        <w:tab/>
        <w:t>i</w:t>
      </w:r>
      <w:r w:rsidR="00E83F3C">
        <w:rPr>
          <w:rFonts w:ascii="Arial" w:hAnsi="Arial" w:cs="Arial"/>
          <w:sz w:val="24"/>
          <w:szCs w:val="24"/>
        </w:rPr>
        <w:t>.</w:t>
      </w:r>
      <w:r w:rsidRPr="00106AD3">
        <w:rPr>
          <w:rFonts w:ascii="Arial" w:hAnsi="Arial" w:cs="Arial"/>
          <w:sz w:val="24"/>
          <w:szCs w:val="24"/>
        </w:rPr>
        <w:t xml:space="preserve"> glass;</w:t>
      </w:r>
    </w:p>
    <w:p w14:paraId="79B17F40" w14:textId="130DC2FF" w:rsidR="00370C35" w:rsidRPr="00106AD3" w:rsidRDefault="00370C35" w:rsidP="00370C35">
      <w:pPr>
        <w:ind w:left="720"/>
        <w:rPr>
          <w:rFonts w:ascii="Arial" w:hAnsi="Arial" w:cs="Arial"/>
          <w:sz w:val="24"/>
          <w:szCs w:val="24"/>
        </w:rPr>
      </w:pPr>
      <w:r w:rsidRPr="00106AD3">
        <w:rPr>
          <w:rFonts w:ascii="Arial" w:hAnsi="Arial" w:cs="Arial"/>
          <w:sz w:val="24"/>
          <w:szCs w:val="24"/>
        </w:rPr>
        <w:tab/>
        <w:t>ii</w:t>
      </w:r>
      <w:r w:rsidR="00E83F3C">
        <w:rPr>
          <w:rFonts w:ascii="Arial" w:hAnsi="Arial" w:cs="Arial"/>
          <w:sz w:val="24"/>
          <w:szCs w:val="24"/>
        </w:rPr>
        <w:t>.</w:t>
      </w:r>
      <w:r w:rsidRPr="00106AD3">
        <w:rPr>
          <w:rFonts w:ascii="Arial" w:hAnsi="Arial" w:cs="Arial"/>
          <w:sz w:val="24"/>
          <w:szCs w:val="24"/>
        </w:rPr>
        <w:t xml:space="preserve"> </w:t>
      </w:r>
      <w:r>
        <w:rPr>
          <w:rFonts w:ascii="Arial" w:hAnsi="Arial" w:cs="Arial"/>
          <w:sz w:val="24"/>
          <w:szCs w:val="24"/>
        </w:rPr>
        <w:t>paper</w:t>
      </w:r>
      <w:r w:rsidRPr="00106AD3">
        <w:rPr>
          <w:rFonts w:ascii="Arial" w:hAnsi="Arial" w:cs="Arial"/>
          <w:sz w:val="24"/>
          <w:szCs w:val="24"/>
        </w:rPr>
        <w:t>;</w:t>
      </w:r>
    </w:p>
    <w:p w14:paraId="296BA985" w14:textId="67410136" w:rsidR="00370C35" w:rsidRPr="00106AD3" w:rsidRDefault="00370C35" w:rsidP="00370C35">
      <w:pPr>
        <w:ind w:left="720"/>
        <w:rPr>
          <w:rFonts w:ascii="Arial" w:hAnsi="Arial" w:cs="Arial"/>
          <w:sz w:val="24"/>
          <w:szCs w:val="24"/>
        </w:rPr>
      </w:pPr>
      <w:r w:rsidRPr="00106AD3">
        <w:rPr>
          <w:rFonts w:ascii="Arial" w:hAnsi="Arial" w:cs="Arial"/>
          <w:sz w:val="24"/>
          <w:szCs w:val="24"/>
        </w:rPr>
        <w:tab/>
        <w:t>iii</w:t>
      </w:r>
      <w:r w:rsidR="00E83F3C">
        <w:rPr>
          <w:rFonts w:ascii="Arial" w:hAnsi="Arial" w:cs="Arial"/>
          <w:sz w:val="24"/>
          <w:szCs w:val="24"/>
        </w:rPr>
        <w:t>.</w:t>
      </w:r>
      <w:r w:rsidRPr="00106AD3">
        <w:rPr>
          <w:rFonts w:ascii="Arial" w:hAnsi="Arial" w:cs="Arial"/>
          <w:sz w:val="24"/>
          <w:szCs w:val="24"/>
        </w:rPr>
        <w:t xml:space="preserve"> </w:t>
      </w:r>
      <w:r>
        <w:rPr>
          <w:rFonts w:ascii="Arial" w:hAnsi="Arial" w:cs="Arial"/>
          <w:sz w:val="24"/>
          <w:szCs w:val="24"/>
        </w:rPr>
        <w:t>card</w:t>
      </w:r>
      <w:r w:rsidRPr="00106AD3">
        <w:rPr>
          <w:rFonts w:ascii="Arial" w:hAnsi="Arial" w:cs="Arial"/>
          <w:sz w:val="24"/>
          <w:szCs w:val="24"/>
        </w:rPr>
        <w:t>;</w:t>
      </w:r>
    </w:p>
    <w:p w14:paraId="2253231E" w14:textId="62A550F0" w:rsidR="00370C35" w:rsidRPr="00106AD3" w:rsidRDefault="00370C35" w:rsidP="00370C35">
      <w:pPr>
        <w:ind w:left="720"/>
        <w:rPr>
          <w:rFonts w:ascii="Arial" w:hAnsi="Arial" w:cs="Arial"/>
          <w:sz w:val="24"/>
          <w:szCs w:val="24"/>
        </w:rPr>
      </w:pPr>
      <w:r w:rsidRPr="00106AD3">
        <w:rPr>
          <w:rFonts w:ascii="Arial" w:hAnsi="Arial" w:cs="Arial"/>
          <w:sz w:val="24"/>
          <w:szCs w:val="24"/>
        </w:rPr>
        <w:tab/>
        <w:t>iv</w:t>
      </w:r>
      <w:r w:rsidR="00E83F3C">
        <w:rPr>
          <w:rFonts w:ascii="Arial" w:hAnsi="Arial" w:cs="Arial"/>
          <w:sz w:val="24"/>
          <w:szCs w:val="24"/>
        </w:rPr>
        <w:t>.</w:t>
      </w:r>
      <w:r w:rsidRPr="00106AD3">
        <w:rPr>
          <w:rFonts w:ascii="Arial" w:hAnsi="Arial" w:cs="Arial"/>
          <w:sz w:val="24"/>
          <w:szCs w:val="24"/>
        </w:rPr>
        <w:t xml:space="preserve"> </w:t>
      </w:r>
      <w:r>
        <w:rPr>
          <w:rFonts w:ascii="Arial" w:hAnsi="Arial" w:cs="Arial"/>
          <w:sz w:val="24"/>
          <w:szCs w:val="24"/>
        </w:rPr>
        <w:t>metal (</w:t>
      </w:r>
      <w:r w:rsidRPr="00106AD3">
        <w:rPr>
          <w:rFonts w:ascii="Arial" w:hAnsi="Arial" w:cs="Arial"/>
          <w:sz w:val="24"/>
          <w:szCs w:val="24"/>
          <w:shd w:val="clear" w:color="auto" w:fill="FFFFFF"/>
        </w:rPr>
        <w:t>comprising aluminium, steel</w:t>
      </w:r>
      <w:r>
        <w:rPr>
          <w:rFonts w:ascii="Arial" w:hAnsi="Arial" w:cs="Arial"/>
          <w:sz w:val="24"/>
          <w:szCs w:val="24"/>
          <w:shd w:val="clear" w:color="auto" w:fill="FFFFFF"/>
        </w:rPr>
        <w:t>,</w:t>
      </w:r>
      <w:r w:rsidRPr="00106AD3">
        <w:rPr>
          <w:rFonts w:ascii="Arial" w:hAnsi="Arial" w:cs="Arial"/>
          <w:sz w:val="24"/>
          <w:szCs w:val="24"/>
          <w:shd w:val="clear" w:color="auto" w:fill="FFFFFF"/>
        </w:rPr>
        <w:t xml:space="preserve"> or both</w:t>
      </w:r>
      <w:r>
        <w:rPr>
          <w:rFonts w:ascii="Arial" w:hAnsi="Arial" w:cs="Arial"/>
          <w:sz w:val="24"/>
          <w:szCs w:val="24"/>
          <w:shd w:val="clear" w:color="auto" w:fill="FFFFFF"/>
        </w:rPr>
        <w:t>)</w:t>
      </w:r>
      <w:r w:rsidRPr="00106AD3">
        <w:rPr>
          <w:rFonts w:ascii="Arial" w:hAnsi="Arial" w:cs="Arial"/>
          <w:sz w:val="24"/>
          <w:szCs w:val="24"/>
        </w:rPr>
        <w:t>;</w:t>
      </w:r>
    </w:p>
    <w:p w14:paraId="6A76FA88" w14:textId="18752E1F" w:rsidR="00370C35" w:rsidRPr="00106AD3" w:rsidRDefault="00370C35" w:rsidP="00370C35">
      <w:pPr>
        <w:ind w:left="720"/>
        <w:rPr>
          <w:rFonts w:ascii="Arial" w:hAnsi="Arial" w:cs="Arial"/>
          <w:sz w:val="24"/>
          <w:szCs w:val="24"/>
        </w:rPr>
      </w:pPr>
      <w:r w:rsidRPr="00106AD3">
        <w:rPr>
          <w:rFonts w:ascii="Arial" w:hAnsi="Arial" w:cs="Arial"/>
          <w:sz w:val="24"/>
          <w:szCs w:val="24"/>
        </w:rPr>
        <w:tab/>
        <w:t>v</w:t>
      </w:r>
      <w:r w:rsidR="00E83F3C">
        <w:rPr>
          <w:rFonts w:ascii="Arial" w:hAnsi="Arial" w:cs="Arial"/>
          <w:sz w:val="24"/>
          <w:szCs w:val="24"/>
        </w:rPr>
        <w:t>.</w:t>
      </w:r>
      <w:r w:rsidRPr="00106AD3">
        <w:rPr>
          <w:rFonts w:ascii="Arial" w:hAnsi="Arial" w:cs="Arial"/>
          <w:sz w:val="24"/>
          <w:szCs w:val="24"/>
        </w:rPr>
        <w:t xml:space="preserve"> plastic;</w:t>
      </w:r>
    </w:p>
    <w:p w14:paraId="71761BEE" w14:textId="1ED95E03" w:rsidR="00370C35" w:rsidRPr="00106AD3" w:rsidRDefault="00370C35" w:rsidP="00370C35">
      <w:pPr>
        <w:ind w:left="720"/>
        <w:rPr>
          <w:rFonts w:ascii="Arial" w:hAnsi="Arial" w:cs="Arial"/>
          <w:sz w:val="24"/>
          <w:szCs w:val="24"/>
        </w:rPr>
      </w:pPr>
      <w:r w:rsidRPr="00106AD3">
        <w:rPr>
          <w:rFonts w:ascii="Arial" w:hAnsi="Arial" w:cs="Arial"/>
          <w:sz w:val="24"/>
          <w:szCs w:val="24"/>
        </w:rPr>
        <w:tab/>
        <w:t>vi</w:t>
      </w:r>
      <w:r w:rsidR="00E83F3C">
        <w:rPr>
          <w:rFonts w:ascii="Arial" w:hAnsi="Arial" w:cs="Arial"/>
          <w:sz w:val="24"/>
          <w:szCs w:val="24"/>
        </w:rPr>
        <w:t>.</w:t>
      </w:r>
      <w:r w:rsidRPr="00106AD3">
        <w:rPr>
          <w:rFonts w:ascii="Arial" w:hAnsi="Arial" w:cs="Arial"/>
          <w:sz w:val="24"/>
          <w:szCs w:val="24"/>
        </w:rPr>
        <w:t xml:space="preserve"> fibre-based composite material.</w:t>
      </w:r>
    </w:p>
    <w:p w14:paraId="5B1A6236" w14:textId="77777777" w:rsidR="00370C35" w:rsidRPr="008640DB" w:rsidRDefault="00370C35" w:rsidP="00370C35">
      <w:pPr>
        <w:rPr>
          <w:rFonts w:ascii="Arial" w:hAnsi="Arial" w:cs="Arial"/>
          <w:b/>
          <w:bCs/>
          <w:sz w:val="24"/>
          <w:szCs w:val="24"/>
        </w:rPr>
      </w:pPr>
    </w:p>
    <w:sectPr w:rsidR="00370C35" w:rsidRPr="008640D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FE23B" w14:textId="77777777" w:rsidR="00C53FDE" w:rsidRDefault="00C53FDE" w:rsidP="00AB2264">
      <w:pPr>
        <w:spacing w:after="0" w:line="240" w:lineRule="auto"/>
      </w:pPr>
      <w:r>
        <w:separator/>
      </w:r>
    </w:p>
  </w:endnote>
  <w:endnote w:type="continuationSeparator" w:id="0">
    <w:p w14:paraId="5AECDA33" w14:textId="77777777" w:rsidR="00C53FDE" w:rsidRDefault="00C53FDE" w:rsidP="00AB2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0C8CC" w14:textId="77777777" w:rsidR="00AB2264" w:rsidRDefault="00AB2264">
    <w:pPr>
      <w:pStyle w:val="Footer"/>
      <w:jc w:val="center"/>
    </w:pPr>
    <w:r>
      <w:fldChar w:fldCharType="begin"/>
    </w:r>
    <w:r>
      <w:instrText xml:space="preserve"> PAGE   \* MERGEFORMAT </w:instrText>
    </w:r>
    <w:r>
      <w:fldChar w:fldCharType="separate"/>
    </w:r>
    <w:r>
      <w:rPr>
        <w:noProof/>
      </w:rPr>
      <w:t>2</w:t>
    </w:r>
    <w:r>
      <w:rPr>
        <w:noProof/>
      </w:rPr>
      <w:fldChar w:fldCharType="end"/>
    </w:r>
  </w:p>
  <w:p w14:paraId="5DC3F4B4" w14:textId="77777777" w:rsidR="00AB2264" w:rsidRDefault="00AB2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E424A" w14:textId="77777777" w:rsidR="00C53FDE" w:rsidRDefault="00C53FDE" w:rsidP="00AB2264">
      <w:pPr>
        <w:spacing w:after="0" w:line="240" w:lineRule="auto"/>
      </w:pPr>
      <w:r>
        <w:separator/>
      </w:r>
    </w:p>
  </w:footnote>
  <w:footnote w:type="continuationSeparator" w:id="0">
    <w:p w14:paraId="61D4741A" w14:textId="77777777" w:rsidR="00C53FDE" w:rsidRDefault="00C53FDE" w:rsidP="00AB2264">
      <w:pPr>
        <w:spacing w:after="0" w:line="240" w:lineRule="auto"/>
      </w:pPr>
      <w:r>
        <w:continuationSeparator/>
      </w:r>
    </w:p>
  </w:footnote>
  <w:footnote w:id="1">
    <w:p w14:paraId="1A659F1E" w14:textId="7B3D39F3" w:rsidR="00C509CB" w:rsidRPr="003927A6" w:rsidRDefault="00C509CB" w:rsidP="003927A6">
      <w:pPr>
        <w:pStyle w:val="FootnoteText"/>
        <w:spacing w:after="0" w:line="240" w:lineRule="auto"/>
        <w:rPr>
          <w:lang w:val="en-US"/>
        </w:rPr>
      </w:pPr>
      <w:r>
        <w:rPr>
          <w:rStyle w:val="FootnoteReference"/>
        </w:rPr>
        <w:footnoteRef/>
      </w:r>
      <w:r>
        <w:t xml:space="preserve"> </w:t>
      </w:r>
      <w:hyperlink r:id="rId1" w:history="1">
        <w:r w:rsidR="00C60589" w:rsidRPr="00C15C1C">
          <w:rPr>
            <w:rStyle w:val="Hyperlink"/>
          </w:rPr>
          <w:t>https://www.legislation.gov.uk/nisr/2003/493/contents</w:t>
        </w:r>
      </w:hyperlink>
      <w:r w:rsidR="00C60589">
        <w:t xml:space="preserve"> </w:t>
      </w:r>
    </w:p>
  </w:footnote>
  <w:footnote w:id="2">
    <w:p w14:paraId="12C5E2E1" w14:textId="4C912249" w:rsidR="00C509CB" w:rsidRPr="003927A6" w:rsidRDefault="00C509CB" w:rsidP="003927A6">
      <w:pPr>
        <w:pStyle w:val="FootnoteText"/>
        <w:spacing w:after="0" w:line="240" w:lineRule="auto"/>
        <w:rPr>
          <w:lang w:val="en-US"/>
        </w:rPr>
      </w:pPr>
      <w:r>
        <w:rPr>
          <w:rStyle w:val="FootnoteReference"/>
        </w:rPr>
        <w:footnoteRef/>
      </w:r>
      <w:r>
        <w:t xml:space="preserve"> </w:t>
      </w:r>
      <w:hyperlink r:id="rId2" w:history="1">
        <w:r w:rsidR="00C60589" w:rsidRPr="00C15C1C">
          <w:rPr>
            <w:rStyle w:val="Hyperlink"/>
          </w:rPr>
          <w:t>https://www.legislation.gov.uk/nisr/2013/160/contents</w:t>
        </w:r>
      </w:hyperlink>
      <w:r w:rsidR="00C60589">
        <w:t xml:space="preserve"> </w:t>
      </w:r>
    </w:p>
  </w:footnote>
  <w:footnote w:id="3">
    <w:p w14:paraId="4FAE4C23" w14:textId="1B94A3B9" w:rsidR="00C60589" w:rsidRPr="00C60589" w:rsidRDefault="00C60589">
      <w:pPr>
        <w:pStyle w:val="FootnoteText"/>
        <w:rPr>
          <w:lang w:val="en-US"/>
        </w:rPr>
      </w:pPr>
      <w:r>
        <w:rPr>
          <w:rStyle w:val="FootnoteReference"/>
        </w:rPr>
        <w:footnoteRef/>
      </w:r>
      <w:r>
        <w:t xml:space="preserve"> </w:t>
      </w:r>
      <w:hyperlink r:id="rId3" w:history="1">
        <w:r w:rsidRPr="00C15C1C">
          <w:rPr>
            <w:rStyle w:val="Hyperlink"/>
          </w:rPr>
          <w:t>https://www.legislation.gov.uk/nisi/1997/2778/contents</w:t>
        </w:r>
      </w:hyperlink>
      <w:r>
        <w:t xml:space="preserve"> </w:t>
      </w:r>
    </w:p>
  </w:footnote>
  <w:footnote w:id="4">
    <w:p w14:paraId="1CA5004D" w14:textId="3C99B12C" w:rsidR="009A360A" w:rsidRPr="009A360A" w:rsidRDefault="009A360A">
      <w:pPr>
        <w:pStyle w:val="FootnoteText"/>
        <w:rPr>
          <w:lang w:val="en-US"/>
        </w:rPr>
      </w:pPr>
      <w:r>
        <w:rPr>
          <w:rStyle w:val="FootnoteReference"/>
        </w:rPr>
        <w:footnoteRef/>
      </w:r>
      <w:r>
        <w:t xml:space="preserve"> </w:t>
      </w:r>
      <w:hyperlink r:id="rId4" w:history="1">
        <w:r w:rsidR="00C60589" w:rsidRPr="00C15C1C">
          <w:rPr>
            <w:rStyle w:val="Hyperlink"/>
          </w:rPr>
          <w:t>https://www.legislation.gov.uk/ukpga/2021/30/contents</w:t>
        </w:r>
      </w:hyperlink>
      <w:r w:rsidR="00C60589">
        <w:t xml:space="preserve"> </w:t>
      </w:r>
    </w:p>
  </w:footnote>
  <w:footnote w:id="5">
    <w:p w14:paraId="28A06A92" w14:textId="77777777" w:rsidR="008640DB" w:rsidRDefault="008640DB">
      <w:pPr>
        <w:pStyle w:val="FootnoteText"/>
      </w:pPr>
      <w:r>
        <w:rPr>
          <w:rStyle w:val="FootnoteReference"/>
        </w:rPr>
        <w:footnoteRef/>
      </w:r>
      <w:r>
        <w:t xml:space="preserve"> </w:t>
      </w:r>
      <w:hyperlink r:id="rId5" w:history="1">
        <w:r w:rsidRPr="00345EF4">
          <w:rPr>
            <w:rStyle w:val="Hyperlink"/>
          </w:rPr>
          <w:t>https://www.legislation.gov.uk/nisi/1997/2778/contents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7AD9"/>
    <w:multiLevelType w:val="hybridMultilevel"/>
    <w:tmpl w:val="61D6D94A"/>
    <w:lvl w:ilvl="0" w:tplc="08090019">
      <w:start w:val="1"/>
      <w:numFmt w:val="lowerLetter"/>
      <w:lvlText w:val="%1."/>
      <w:lvlJc w:val="left"/>
      <w:pPr>
        <w:ind w:left="1215" w:hanging="360"/>
      </w:p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 w15:restartNumberingAfterBreak="0">
    <w:nsid w:val="057458EE"/>
    <w:multiLevelType w:val="hybridMultilevel"/>
    <w:tmpl w:val="E5F6A038"/>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 w15:restartNumberingAfterBreak="0">
    <w:nsid w:val="05E553E5"/>
    <w:multiLevelType w:val="hybridMultilevel"/>
    <w:tmpl w:val="356E105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644" w:hanging="360"/>
      </w:pPr>
      <w:rPr>
        <w:rFonts w:ascii="Courier New" w:hAnsi="Courier New" w:cs="Courier New" w:hint="default"/>
      </w:rPr>
    </w:lvl>
    <w:lvl w:ilvl="2" w:tplc="08090017">
      <w:start w:val="1"/>
      <w:numFmt w:val="lowerLetter"/>
      <w:lvlText w:val="%3)"/>
      <w:lvlJc w:val="left"/>
      <w:pPr>
        <w:ind w:left="108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7D46AD"/>
    <w:multiLevelType w:val="hybridMultilevel"/>
    <w:tmpl w:val="3ECC75E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0D37C2"/>
    <w:multiLevelType w:val="hybridMultilevel"/>
    <w:tmpl w:val="9A788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5E63C6"/>
    <w:multiLevelType w:val="hybridMultilevel"/>
    <w:tmpl w:val="D9E6D728"/>
    <w:lvl w:ilvl="0" w:tplc="C13E0BF6">
      <w:start w:val="44"/>
      <w:numFmt w:val="decimal"/>
      <w:lvlText w:val="%1."/>
      <w:lvlJc w:val="left"/>
      <w:pPr>
        <w:ind w:left="360" w:hanging="36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0ACD086F"/>
    <w:multiLevelType w:val="hybridMultilevel"/>
    <w:tmpl w:val="3F144D9A"/>
    <w:lvl w:ilvl="0" w:tplc="08090019">
      <w:start w:val="1"/>
      <w:numFmt w:val="lowerLetter"/>
      <w:lvlText w:val="%1."/>
      <w:lvlJc w:val="left"/>
      <w:pPr>
        <w:ind w:left="1080" w:hanging="360"/>
      </w:pPr>
    </w:lvl>
    <w:lvl w:ilvl="1" w:tplc="0809001B">
      <w:start w:val="1"/>
      <w:numFmt w:val="lowerRoman"/>
      <w:lvlText w:val="%2."/>
      <w:lvlJc w:val="right"/>
      <w:pPr>
        <w:ind w:left="288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C6A6E71"/>
    <w:multiLevelType w:val="hybridMultilevel"/>
    <w:tmpl w:val="49023BEC"/>
    <w:lvl w:ilvl="0" w:tplc="472E16CE">
      <w:start w:val="1"/>
      <w:numFmt w:val="lowerLetter"/>
      <w:lvlText w:val="%1)"/>
      <w:lvlJc w:val="left"/>
      <w:pPr>
        <w:ind w:left="720" w:hanging="360"/>
      </w:pPr>
    </w:lvl>
    <w:lvl w:ilvl="1" w:tplc="432A29C6">
      <w:start w:val="1"/>
      <w:numFmt w:val="lowerLetter"/>
      <w:lvlText w:val="%2)"/>
      <w:lvlJc w:val="left"/>
      <w:pPr>
        <w:ind w:left="720" w:hanging="360"/>
      </w:pPr>
    </w:lvl>
    <w:lvl w:ilvl="2" w:tplc="1A72C830">
      <w:start w:val="1"/>
      <w:numFmt w:val="lowerLetter"/>
      <w:lvlText w:val="%3)"/>
      <w:lvlJc w:val="left"/>
      <w:pPr>
        <w:ind w:left="720" w:hanging="360"/>
      </w:pPr>
    </w:lvl>
    <w:lvl w:ilvl="3" w:tplc="861EAE9E">
      <w:start w:val="1"/>
      <w:numFmt w:val="lowerLetter"/>
      <w:lvlText w:val="%4)"/>
      <w:lvlJc w:val="left"/>
      <w:pPr>
        <w:ind w:left="720" w:hanging="360"/>
      </w:pPr>
    </w:lvl>
    <w:lvl w:ilvl="4" w:tplc="702CDE50">
      <w:start w:val="1"/>
      <w:numFmt w:val="lowerLetter"/>
      <w:lvlText w:val="%5)"/>
      <w:lvlJc w:val="left"/>
      <w:pPr>
        <w:ind w:left="720" w:hanging="360"/>
      </w:pPr>
    </w:lvl>
    <w:lvl w:ilvl="5" w:tplc="431E2A4E">
      <w:start w:val="1"/>
      <w:numFmt w:val="lowerLetter"/>
      <w:lvlText w:val="%6)"/>
      <w:lvlJc w:val="left"/>
      <w:pPr>
        <w:ind w:left="720" w:hanging="360"/>
      </w:pPr>
    </w:lvl>
    <w:lvl w:ilvl="6" w:tplc="6A3AB5A8">
      <w:start w:val="1"/>
      <w:numFmt w:val="lowerLetter"/>
      <w:lvlText w:val="%7)"/>
      <w:lvlJc w:val="left"/>
      <w:pPr>
        <w:ind w:left="720" w:hanging="360"/>
      </w:pPr>
    </w:lvl>
    <w:lvl w:ilvl="7" w:tplc="69FECEE2">
      <w:start w:val="1"/>
      <w:numFmt w:val="lowerLetter"/>
      <w:lvlText w:val="%8)"/>
      <w:lvlJc w:val="left"/>
      <w:pPr>
        <w:ind w:left="720" w:hanging="360"/>
      </w:pPr>
    </w:lvl>
    <w:lvl w:ilvl="8" w:tplc="2F30A564">
      <w:start w:val="1"/>
      <w:numFmt w:val="lowerLetter"/>
      <w:lvlText w:val="%9)"/>
      <w:lvlJc w:val="left"/>
      <w:pPr>
        <w:ind w:left="720" w:hanging="360"/>
      </w:pPr>
    </w:lvl>
  </w:abstractNum>
  <w:abstractNum w:abstractNumId="8" w15:restartNumberingAfterBreak="0">
    <w:nsid w:val="0DE25369"/>
    <w:multiLevelType w:val="hybridMultilevel"/>
    <w:tmpl w:val="9C5AC314"/>
    <w:lvl w:ilvl="0" w:tplc="08090019">
      <w:start w:val="1"/>
      <w:numFmt w:val="lowerLetter"/>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F6661A4"/>
    <w:multiLevelType w:val="hybridMultilevel"/>
    <w:tmpl w:val="B4720F3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D54778"/>
    <w:multiLevelType w:val="hybridMultilevel"/>
    <w:tmpl w:val="64C42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8767F0"/>
    <w:multiLevelType w:val="hybridMultilevel"/>
    <w:tmpl w:val="9E964D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12" w15:restartNumberingAfterBreak="0">
    <w:nsid w:val="1C0E06B6"/>
    <w:multiLevelType w:val="hybridMultilevel"/>
    <w:tmpl w:val="A2BCAC44"/>
    <w:lvl w:ilvl="0" w:tplc="08090017">
      <w:start w:val="1"/>
      <w:numFmt w:val="lowerLetter"/>
      <w:lvlText w:val="%1)"/>
      <w:lvlJc w:val="left"/>
      <w:pPr>
        <w:ind w:left="720" w:hanging="360"/>
      </w:pPr>
    </w:lvl>
    <w:lvl w:ilvl="1" w:tplc="1DA83B02">
      <w:start w:val="5"/>
      <w:numFmt w:val="bullet"/>
      <w:lvlText w:val="•"/>
      <w:lvlJc w:val="left"/>
      <w:pPr>
        <w:ind w:left="1800" w:hanging="72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A64B9D"/>
    <w:multiLevelType w:val="hybridMultilevel"/>
    <w:tmpl w:val="29505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956191"/>
    <w:multiLevelType w:val="hybridMultilevel"/>
    <w:tmpl w:val="DAE64F0C"/>
    <w:lvl w:ilvl="0" w:tplc="0809001B">
      <w:start w:val="1"/>
      <w:numFmt w:val="lowerRoman"/>
      <w:lvlText w:val="%1."/>
      <w:lvlJc w:val="right"/>
      <w:pPr>
        <w:ind w:left="180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1440" w:hanging="360"/>
      </w:pPr>
      <w:rPr>
        <w:rFonts w:ascii="Symbol" w:hAnsi="Symbol" w:hint="default"/>
      </w:rPr>
    </w:lvl>
    <w:lvl w:ilvl="3" w:tplc="FFFFFFFF">
      <w:start w:val="1"/>
      <w:numFmt w:val="bullet"/>
      <w:lvlText w:val="o"/>
      <w:lvlJc w:val="left"/>
      <w:pPr>
        <w:ind w:left="3960" w:hanging="360"/>
      </w:pPr>
      <w:rPr>
        <w:rFonts w:ascii="Courier New" w:hAnsi="Courier New" w:cs="Courier New" w:hint="default"/>
      </w:r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2D537AC1"/>
    <w:multiLevelType w:val="hybridMultilevel"/>
    <w:tmpl w:val="D1FE7666"/>
    <w:lvl w:ilvl="0" w:tplc="08090019">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314C70CA"/>
    <w:multiLevelType w:val="hybridMultilevel"/>
    <w:tmpl w:val="AB5EE096"/>
    <w:lvl w:ilvl="0" w:tplc="FFFFFFFF">
      <w:start w:val="1"/>
      <w:numFmt w:val="decimal"/>
      <w:lvlText w:val="%1."/>
      <w:lvlJc w:val="left"/>
      <w:pPr>
        <w:ind w:left="720" w:hanging="360"/>
      </w:pPr>
      <w:rPr>
        <w:b w:val="0"/>
        <w:bCs w:val="0"/>
      </w:rPr>
    </w:lvl>
    <w:lvl w:ilvl="1" w:tplc="FFFFFFFF">
      <w:start w:val="1"/>
      <w:numFmt w:val="lowerLetter"/>
      <w:lvlText w:val="%2."/>
      <w:lvlJc w:val="left"/>
      <w:pPr>
        <w:ind w:left="1080" w:hanging="360"/>
      </w:pPr>
    </w:lvl>
    <w:lvl w:ilvl="2" w:tplc="FFFFFFFF">
      <w:start w:val="1"/>
      <w:numFmt w:val="bullet"/>
      <w:lvlText w:val=""/>
      <w:lvlJc w:val="left"/>
      <w:pPr>
        <w:ind w:left="1440" w:hanging="360"/>
      </w:pPr>
      <w:rPr>
        <w:rFonts w:ascii="Symbol" w:hAnsi="Symbol" w:hint="default"/>
      </w:rPr>
    </w:lvl>
    <w:lvl w:ilvl="3" w:tplc="FFFFFFFF">
      <w:start w:val="1"/>
      <w:numFmt w:val="bullet"/>
      <w:lvlText w:val=""/>
      <w:lvlJc w:val="left"/>
      <w:pPr>
        <w:ind w:left="1440" w:hanging="360"/>
      </w:pPr>
      <w:rPr>
        <w:rFonts w:ascii="Symbol" w:hAnsi="Symbol" w:hint="default"/>
      </w:rPr>
    </w:lvl>
    <w:lvl w:ilvl="4" w:tplc="08090001">
      <w:start w:val="1"/>
      <w:numFmt w:val="bullet"/>
      <w:lvlText w:val=""/>
      <w:lvlJc w:val="left"/>
      <w:pPr>
        <w:ind w:left="1440" w:hanging="360"/>
      </w:pPr>
      <w:rPr>
        <w:rFonts w:ascii="Symbol" w:hAnsi="Symbol" w:hint="default"/>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CE3147"/>
    <w:multiLevelType w:val="hybridMultilevel"/>
    <w:tmpl w:val="BCF80682"/>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47D6EB7"/>
    <w:multiLevelType w:val="hybridMultilevel"/>
    <w:tmpl w:val="7292B648"/>
    <w:lvl w:ilvl="0" w:tplc="08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48928DA"/>
    <w:multiLevelType w:val="hybridMultilevel"/>
    <w:tmpl w:val="DABE4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7C0D96"/>
    <w:multiLevelType w:val="hybridMultilevel"/>
    <w:tmpl w:val="DB32CBF2"/>
    <w:lvl w:ilvl="0" w:tplc="BF4A1410">
      <w:start w:val="1"/>
      <w:numFmt w:val="decimal"/>
      <w:lvlText w:val="%1."/>
      <w:lvlJc w:val="left"/>
      <w:pPr>
        <w:ind w:left="1080" w:hanging="360"/>
      </w:pPr>
    </w:lvl>
    <w:lvl w:ilvl="1" w:tplc="EDB84F70">
      <w:start w:val="1"/>
      <w:numFmt w:val="decimal"/>
      <w:lvlText w:val="%2."/>
      <w:lvlJc w:val="left"/>
      <w:pPr>
        <w:ind w:left="1080" w:hanging="360"/>
      </w:pPr>
    </w:lvl>
    <w:lvl w:ilvl="2" w:tplc="DD34CB64">
      <w:start w:val="1"/>
      <w:numFmt w:val="decimal"/>
      <w:lvlText w:val="%3."/>
      <w:lvlJc w:val="left"/>
      <w:pPr>
        <w:ind w:left="1080" w:hanging="360"/>
      </w:pPr>
    </w:lvl>
    <w:lvl w:ilvl="3" w:tplc="58AEA19C">
      <w:start w:val="1"/>
      <w:numFmt w:val="decimal"/>
      <w:lvlText w:val="%4."/>
      <w:lvlJc w:val="left"/>
      <w:pPr>
        <w:ind w:left="1080" w:hanging="360"/>
      </w:pPr>
    </w:lvl>
    <w:lvl w:ilvl="4" w:tplc="6F4071CC">
      <w:start w:val="1"/>
      <w:numFmt w:val="decimal"/>
      <w:lvlText w:val="%5."/>
      <w:lvlJc w:val="left"/>
      <w:pPr>
        <w:ind w:left="1080" w:hanging="360"/>
      </w:pPr>
    </w:lvl>
    <w:lvl w:ilvl="5" w:tplc="3CE45F20">
      <w:start w:val="1"/>
      <w:numFmt w:val="decimal"/>
      <w:lvlText w:val="%6."/>
      <w:lvlJc w:val="left"/>
      <w:pPr>
        <w:ind w:left="1080" w:hanging="360"/>
      </w:pPr>
    </w:lvl>
    <w:lvl w:ilvl="6" w:tplc="C21415FE">
      <w:start w:val="1"/>
      <w:numFmt w:val="decimal"/>
      <w:lvlText w:val="%7."/>
      <w:lvlJc w:val="left"/>
      <w:pPr>
        <w:ind w:left="1080" w:hanging="360"/>
      </w:pPr>
    </w:lvl>
    <w:lvl w:ilvl="7" w:tplc="25BE65F6">
      <w:start w:val="1"/>
      <w:numFmt w:val="decimal"/>
      <w:lvlText w:val="%8."/>
      <w:lvlJc w:val="left"/>
      <w:pPr>
        <w:ind w:left="1080" w:hanging="360"/>
      </w:pPr>
    </w:lvl>
    <w:lvl w:ilvl="8" w:tplc="0B24BEAE">
      <w:start w:val="1"/>
      <w:numFmt w:val="decimal"/>
      <w:lvlText w:val="%9."/>
      <w:lvlJc w:val="left"/>
      <w:pPr>
        <w:ind w:left="1080" w:hanging="360"/>
      </w:pPr>
    </w:lvl>
  </w:abstractNum>
  <w:abstractNum w:abstractNumId="21" w15:restartNumberingAfterBreak="0">
    <w:nsid w:val="3A2B469D"/>
    <w:multiLevelType w:val="hybridMultilevel"/>
    <w:tmpl w:val="95F8D3A0"/>
    <w:lvl w:ilvl="0" w:tplc="0809001B">
      <w:start w:val="1"/>
      <w:numFmt w:val="lowerRoman"/>
      <w:lvlText w:val="%1."/>
      <w:lvlJc w:val="righ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2" w15:restartNumberingAfterBreak="0">
    <w:nsid w:val="3A4F22DA"/>
    <w:multiLevelType w:val="hybridMultilevel"/>
    <w:tmpl w:val="E2349AD8"/>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3F387B2A"/>
    <w:multiLevelType w:val="hybridMultilevel"/>
    <w:tmpl w:val="E5F6A038"/>
    <w:lvl w:ilvl="0" w:tplc="FFFFFFFF">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4" w15:restartNumberingAfterBreak="0">
    <w:nsid w:val="3FB00C3A"/>
    <w:multiLevelType w:val="hybridMultilevel"/>
    <w:tmpl w:val="D1B20FC8"/>
    <w:lvl w:ilvl="0" w:tplc="08090019">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13D7C8E"/>
    <w:multiLevelType w:val="hybridMultilevel"/>
    <w:tmpl w:val="D1F2C864"/>
    <w:lvl w:ilvl="0" w:tplc="08090019">
      <w:start w:val="1"/>
      <w:numFmt w:val="lowerLetter"/>
      <w:lvlText w:val="%1."/>
      <w:lvlJc w:val="left"/>
      <w:pPr>
        <w:ind w:left="1457" w:hanging="360"/>
      </w:p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26" w15:restartNumberingAfterBreak="0">
    <w:nsid w:val="41BD252F"/>
    <w:multiLevelType w:val="hybridMultilevel"/>
    <w:tmpl w:val="49F48BE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ADA49BB"/>
    <w:multiLevelType w:val="hybridMultilevel"/>
    <w:tmpl w:val="1346A164"/>
    <w:lvl w:ilvl="0" w:tplc="FFFFFFFF">
      <w:start w:val="1"/>
      <w:numFmt w:val="bullet"/>
      <w:lvlText w:val=""/>
      <w:lvlJc w:val="left"/>
      <w:pPr>
        <w:ind w:left="1080" w:hanging="360"/>
      </w:pPr>
      <w:rPr>
        <w:rFonts w:ascii="Symbol" w:hAnsi="Symbol" w:hint="default"/>
      </w:rPr>
    </w:lvl>
    <w:lvl w:ilvl="1" w:tplc="0809001B">
      <w:start w:val="1"/>
      <w:numFmt w:val="lowerRoman"/>
      <w:lvlText w:val="%2."/>
      <w:lvlJc w:val="right"/>
      <w:pPr>
        <w:ind w:left="288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4BE72DFA"/>
    <w:multiLevelType w:val="hybridMultilevel"/>
    <w:tmpl w:val="51C0B25C"/>
    <w:lvl w:ilvl="0" w:tplc="08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CBB742D"/>
    <w:multiLevelType w:val="hybridMultilevel"/>
    <w:tmpl w:val="637E5570"/>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4D6A25BE"/>
    <w:multiLevelType w:val="hybridMultilevel"/>
    <w:tmpl w:val="6B3C4966"/>
    <w:lvl w:ilvl="0" w:tplc="FFFFFFFF">
      <w:start w:val="1"/>
      <w:numFmt w:val="decimal"/>
      <w:lvlText w:val="%1."/>
      <w:lvlJc w:val="left"/>
      <w:pPr>
        <w:ind w:left="720" w:hanging="360"/>
      </w:pPr>
      <w:rPr>
        <w:b w:val="0"/>
        <w:bCs w:val="0"/>
      </w:rPr>
    </w:lvl>
    <w:lvl w:ilvl="1" w:tplc="FFFFFFFF">
      <w:start w:val="1"/>
      <w:numFmt w:val="lowerLetter"/>
      <w:lvlText w:val="%2."/>
      <w:lvlJc w:val="left"/>
      <w:pPr>
        <w:ind w:left="1080" w:hanging="360"/>
      </w:pPr>
    </w:lvl>
    <w:lvl w:ilvl="2" w:tplc="08090019">
      <w:start w:val="1"/>
      <w:numFmt w:val="lowerLetter"/>
      <w:lvlText w:val="%3."/>
      <w:lvlJc w:val="left"/>
      <w:pPr>
        <w:ind w:left="10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EB132C0"/>
    <w:multiLevelType w:val="hybridMultilevel"/>
    <w:tmpl w:val="421A4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C23C79"/>
    <w:multiLevelType w:val="hybridMultilevel"/>
    <w:tmpl w:val="A43AB5C8"/>
    <w:lvl w:ilvl="0" w:tplc="0809001B">
      <w:start w:val="1"/>
      <w:numFmt w:val="lowerRoman"/>
      <w:lvlText w:val="%1."/>
      <w:lvlJc w:val="right"/>
      <w:pPr>
        <w:ind w:left="2520" w:hanging="360"/>
      </w:pPr>
      <w:rPr>
        <w:rFont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3" w15:restartNumberingAfterBreak="0">
    <w:nsid w:val="53EA7F16"/>
    <w:multiLevelType w:val="hybridMultilevel"/>
    <w:tmpl w:val="DAE64F0C"/>
    <w:lvl w:ilvl="0" w:tplc="FFFFFFFF">
      <w:start w:val="1"/>
      <w:numFmt w:val="lowerRoman"/>
      <w:lvlText w:val="%1."/>
      <w:lvlJc w:val="right"/>
      <w:pPr>
        <w:ind w:left="180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1440" w:hanging="360"/>
      </w:pPr>
      <w:rPr>
        <w:rFonts w:ascii="Symbol" w:hAnsi="Symbol" w:hint="default"/>
      </w:rPr>
    </w:lvl>
    <w:lvl w:ilvl="3" w:tplc="FFFFFFFF">
      <w:start w:val="1"/>
      <w:numFmt w:val="bullet"/>
      <w:lvlText w:val="o"/>
      <w:lvlJc w:val="left"/>
      <w:pPr>
        <w:ind w:left="3960" w:hanging="360"/>
      </w:pPr>
      <w:rPr>
        <w:rFonts w:ascii="Courier New" w:hAnsi="Courier New" w:cs="Courier New" w:hint="default"/>
      </w:r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 w15:restartNumberingAfterBreak="0">
    <w:nsid w:val="551E26B8"/>
    <w:multiLevelType w:val="hybridMultilevel"/>
    <w:tmpl w:val="2062A616"/>
    <w:lvl w:ilvl="0" w:tplc="E1B8D928">
      <w:start w:val="3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A71D20"/>
    <w:multiLevelType w:val="hybridMultilevel"/>
    <w:tmpl w:val="0804F7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5B9B1AAD"/>
    <w:multiLevelType w:val="hybridMultilevel"/>
    <w:tmpl w:val="13E4650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05E3030"/>
    <w:multiLevelType w:val="hybridMultilevel"/>
    <w:tmpl w:val="9F6A491A"/>
    <w:lvl w:ilvl="0" w:tplc="97AE71E6">
      <w:start w:val="3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71261D"/>
    <w:multiLevelType w:val="hybridMultilevel"/>
    <w:tmpl w:val="8BFE1F3E"/>
    <w:lvl w:ilvl="0" w:tplc="FFFFFFFF">
      <w:start w:val="1"/>
      <w:numFmt w:val="decimal"/>
      <w:lvlText w:val="%1."/>
      <w:lvlJc w:val="left"/>
      <w:pPr>
        <w:ind w:left="720" w:hanging="360"/>
      </w:pPr>
    </w:lvl>
    <w:lvl w:ilvl="1" w:tplc="05D88BDA">
      <w:start w:val="1"/>
      <w:numFmt w:val="lowerLetter"/>
      <w:lvlText w:val="%2."/>
      <w:lvlJc w:val="left"/>
      <w:pPr>
        <w:ind w:left="1080" w:hanging="360"/>
      </w:pPr>
      <w:rPr>
        <w:b w:val="0"/>
        <w:bCs w:val="0"/>
      </w:rPr>
    </w:lvl>
    <w:lvl w:ilvl="2" w:tplc="FFFFFFFF">
      <w:start w:val="1"/>
      <w:numFmt w:val="bullet"/>
      <w:lvlText w:val=""/>
      <w:lvlJc w:val="left"/>
      <w:pPr>
        <w:ind w:left="2340" w:hanging="360"/>
      </w:pPr>
      <w:rPr>
        <w:rFonts w:ascii="Symbol" w:eastAsia="Calibri" w:hAnsi="Symbo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0795A9E"/>
    <w:multiLevelType w:val="hybridMultilevel"/>
    <w:tmpl w:val="D1F2C864"/>
    <w:lvl w:ilvl="0" w:tplc="FFFFFFFF">
      <w:start w:val="1"/>
      <w:numFmt w:val="lowerLetter"/>
      <w:lvlText w:val="%1."/>
      <w:lvlJc w:val="left"/>
      <w:pPr>
        <w:ind w:left="1457" w:hanging="360"/>
      </w:pPr>
    </w:lvl>
    <w:lvl w:ilvl="1" w:tplc="FFFFFFFF" w:tentative="1">
      <w:start w:val="1"/>
      <w:numFmt w:val="lowerLetter"/>
      <w:lvlText w:val="%2."/>
      <w:lvlJc w:val="left"/>
      <w:pPr>
        <w:ind w:left="2177" w:hanging="360"/>
      </w:pPr>
    </w:lvl>
    <w:lvl w:ilvl="2" w:tplc="FFFFFFFF" w:tentative="1">
      <w:start w:val="1"/>
      <w:numFmt w:val="lowerRoman"/>
      <w:lvlText w:val="%3."/>
      <w:lvlJc w:val="right"/>
      <w:pPr>
        <w:ind w:left="2897" w:hanging="180"/>
      </w:pPr>
    </w:lvl>
    <w:lvl w:ilvl="3" w:tplc="FFFFFFFF" w:tentative="1">
      <w:start w:val="1"/>
      <w:numFmt w:val="decimal"/>
      <w:lvlText w:val="%4."/>
      <w:lvlJc w:val="left"/>
      <w:pPr>
        <w:ind w:left="3617" w:hanging="360"/>
      </w:pPr>
    </w:lvl>
    <w:lvl w:ilvl="4" w:tplc="FFFFFFFF" w:tentative="1">
      <w:start w:val="1"/>
      <w:numFmt w:val="lowerLetter"/>
      <w:lvlText w:val="%5."/>
      <w:lvlJc w:val="left"/>
      <w:pPr>
        <w:ind w:left="4337" w:hanging="360"/>
      </w:pPr>
    </w:lvl>
    <w:lvl w:ilvl="5" w:tplc="FFFFFFFF" w:tentative="1">
      <w:start w:val="1"/>
      <w:numFmt w:val="lowerRoman"/>
      <w:lvlText w:val="%6."/>
      <w:lvlJc w:val="right"/>
      <w:pPr>
        <w:ind w:left="5057" w:hanging="180"/>
      </w:pPr>
    </w:lvl>
    <w:lvl w:ilvl="6" w:tplc="FFFFFFFF" w:tentative="1">
      <w:start w:val="1"/>
      <w:numFmt w:val="decimal"/>
      <w:lvlText w:val="%7."/>
      <w:lvlJc w:val="left"/>
      <w:pPr>
        <w:ind w:left="5777" w:hanging="360"/>
      </w:pPr>
    </w:lvl>
    <w:lvl w:ilvl="7" w:tplc="FFFFFFFF" w:tentative="1">
      <w:start w:val="1"/>
      <w:numFmt w:val="lowerLetter"/>
      <w:lvlText w:val="%8."/>
      <w:lvlJc w:val="left"/>
      <w:pPr>
        <w:ind w:left="6497" w:hanging="360"/>
      </w:pPr>
    </w:lvl>
    <w:lvl w:ilvl="8" w:tplc="FFFFFFFF" w:tentative="1">
      <w:start w:val="1"/>
      <w:numFmt w:val="lowerRoman"/>
      <w:lvlText w:val="%9."/>
      <w:lvlJc w:val="right"/>
      <w:pPr>
        <w:ind w:left="7217" w:hanging="180"/>
      </w:pPr>
    </w:lvl>
  </w:abstractNum>
  <w:abstractNum w:abstractNumId="40" w15:restartNumberingAfterBreak="0">
    <w:nsid w:val="6082229C"/>
    <w:multiLevelType w:val="hybridMultilevel"/>
    <w:tmpl w:val="8CCE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90508A"/>
    <w:multiLevelType w:val="hybridMultilevel"/>
    <w:tmpl w:val="F79A9A22"/>
    <w:lvl w:ilvl="0" w:tplc="70ACE0AE">
      <w:start w:val="40"/>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36C7293"/>
    <w:multiLevelType w:val="hybridMultilevel"/>
    <w:tmpl w:val="8ED4F8C4"/>
    <w:lvl w:ilvl="0" w:tplc="D75EAF5E">
      <w:start w:val="3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95B1762"/>
    <w:multiLevelType w:val="hybridMultilevel"/>
    <w:tmpl w:val="A43E7BA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6A9F1824"/>
    <w:multiLevelType w:val="hybridMultilevel"/>
    <w:tmpl w:val="84E844F2"/>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6C431F25"/>
    <w:multiLevelType w:val="hybridMultilevel"/>
    <w:tmpl w:val="9754F1D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15F26B8"/>
    <w:multiLevelType w:val="hybridMultilevel"/>
    <w:tmpl w:val="7C648EEE"/>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72627CB8">
      <w:start w:val="3"/>
      <w:numFmt w:val="lowerLetter"/>
      <w:lvlText w:val="%3)"/>
      <w:lvlJc w:val="left"/>
      <w:pPr>
        <w:ind w:left="2160" w:hanging="360"/>
      </w:pPr>
      <w:rPr>
        <w:rFonts w:hint="default"/>
      </w:rPr>
    </w:lvl>
    <w:lvl w:ilvl="3" w:tplc="0809001B">
      <w:start w:val="1"/>
      <w:numFmt w:val="lowerRoman"/>
      <w:lvlText w:val="%4."/>
      <w:lvlJc w:val="right"/>
      <w:pPr>
        <w:ind w:left="288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2836DF3"/>
    <w:multiLevelType w:val="hybridMultilevel"/>
    <w:tmpl w:val="C1C8A0C4"/>
    <w:lvl w:ilvl="0" w:tplc="1B0E7176">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D031D3"/>
    <w:multiLevelType w:val="hybridMultilevel"/>
    <w:tmpl w:val="5E00A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B2054D2"/>
    <w:multiLevelType w:val="hybridMultilevel"/>
    <w:tmpl w:val="3FA29672"/>
    <w:lvl w:ilvl="0" w:tplc="4B381E5A">
      <w:start w:val="1"/>
      <w:numFmt w:val="decimal"/>
      <w:lvlText w:val="%1."/>
      <w:lvlJc w:val="left"/>
      <w:pPr>
        <w:ind w:left="720" w:hanging="360"/>
      </w:pPr>
      <w:rPr>
        <w:b w:val="0"/>
        <w:bCs w:val="0"/>
      </w:rPr>
    </w:lvl>
    <w:lvl w:ilvl="1" w:tplc="08090019">
      <w:start w:val="1"/>
      <w:numFmt w:val="lowerLetter"/>
      <w:lvlText w:val="%2."/>
      <w:lvlJc w:val="left"/>
      <w:pPr>
        <w:ind w:left="1080" w:hanging="360"/>
      </w:pPr>
    </w:lvl>
    <w:lvl w:ilvl="2" w:tplc="08090001">
      <w:start w:val="1"/>
      <w:numFmt w:val="bullet"/>
      <w:lvlText w:val=""/>
      <w:lvlJc w:val="left"/>
      <w:pPr>
        <w:ind w:left="1440" w:hanging="360"/>
      </w:pPr>
      <w:rPr>
        <w:rFonts w:ascii="Symbol" w:hAnsi="Symbol" w:hint="default"/>
      </w:rPr>
    </w:lvl>
    <w:lvl w:ilvl="3" w:tplc="08090001">
      <w:start w:val="1"/>
      <w:numFmt w:val="bullet"/>
      <w:lvlText w:val=""/>
      <w:lvlJc w:val="left"/>
      <w:pPr>
        <w:ind w:left="1440" w:hanging="360"/>
      </w:pPr>
      <w:rPr>
        <w:rFonts w:ascii="Symbol" w:hAnsi="Symbol" w:hint="default"/>
      </w:rPr>
    </w:lvl>
    <w:lvl w:ilvl="4" w:tplc="08090001">
      <w:start w:val="1"/>
      <w:numFmt w:val="bullet"/>
      <w:lvlText w:val=""/>
      <w:lvlJc w:val="left"/>
      <w:pPr>
        <w:ind w:left="1440" w:hanging="360"/>
      </w:pPr>
      <w:rPr>
        <w:rFonts w:ascii="Symbol" w:hAnsi="Symbol"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BDD1361"/>
    <w:multiLevelType w:val="hybridMultilevel"/>
    <w:tmpl w:val="FFDC59A2"/>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3"/>
      <w:numFmt w:val="lowerLetter"/>
      <w:lvlText w:val="%3)"/>
      <w:lvlJc w:val="left"/>
      <w:pPr>
        <w:ind w:left="2520" w:hanging="360"/>
      </w:pPr>
      <w:rPr>
        <w:rFonts w:hint="default"/>
      </w:rPr>
    </w:lvl>
    <w:lvl w:ilvl="3" w:tplc="FFFFFFFF">
      <w:start w:val="1"/>
      <w:numFmt w:val="lowerRoman"/>
      <w:lvlText w:val="%4."/>
      <w:lvlJc w:val="right"/>
      <w:pPr>
        <w:ind w:left="3240" w:hanging="360"/>
      </w:p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 w15:restartNumberingAfterBreak="0">
    <w:nsid w:val="7CC14526"/>
    <w:multiLevelType w:val="hybridMultilevel"/>
    <w:tmpl w:val="B5F4CDD4"/>
    <w:lvl w:ilvl="0" w:tplc="08090019">
      <w:start w:val="1"/>
      <w:numFmt w:val="lowerLetter"/>
      <w:lvlText w:val="%1."/>
      <w:lvlJc w:val="left"/>
      <w:pPr>
        <w:ind w:left="1080" w:hanging="360"/>
      </w:pPr>
    </w:lvl>
    <w:lvl w:ilvl="1" w:tplc="08090001">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08090003">
      <w:start w:val="1"/>
      <w:numFmt w:val="bullet"/>
      <w:lvlText w:val="o"/>
      <w:lvlJc w:val="left"/>
      <w:pPr>
        <w:ind w:left="3240" w:hanging="360"/>
      </w:pPr>
      <w:rPr>
        <w:rFonts w:ascii="Courier New" w:hAnsi="Courier New" w:cs="Courier New"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7D964731"/>
    <w:multiLevelType w:val="hybridMultilevel"/>
    <w:tmpl w:val="B6F2EBF4"/>
    <w:lvl w:ilvl="0" w:tplc="08090019">
      <w:start w:val="1"/>
      <w:numFmt w:val="lowerLetter"/>
      <w:lvlText w:val="%1."/>
      <w:lvlJc w:val="left"/>
      <w:pPr>
        <w:ind w:left="1215" w:hanging="360"/>
      </w:p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53" w15:restartNumberingAfterBreak="0">
    <w:nsid w:val="7E623A0B"/>
    <w:multiLevelType w:val="hybridMultilevel"/>
    <w:tmpl w:val="E72C22D4"/>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7F744E29"/>
    <w:multiLevelType w:val="hybridMultilevel"/>
    <w:tmpl w:val="1D80285A"/>
    <w:lvl w:ilvl="0" w:tplc="FFFFFFFF">
      <w:start w:val="1"/>
      <w:numFmt w:val="bullet"/>
      <w:lvlText w:val=""/>
      <w:lvlJc w:val="left"/>
      <w:pPr>
        <w:ind w:left="720" w:hanging="360"/>
      </w:pPr>
      <w:rPr>
        <w:rFonts w:ascii="Symbol" w:hAnsi="Symbol" w:hint="default"/>
      </w:rPr>
    </w:lvl>
    <w:lvl w:ilvl="1" w:tplc="711231A4">
      <w:start w:val="1"/>
      <w:numFmt w:val="lowerRoman"/>
      <w:lvlText w:val="%2."/>
      <w:lvlJc w:val="right"/>
      <w:pPr>
        <w:ind w:left="180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87673652">
    <w:abstractNumId w:val="8"/>
  </w:num>
  <w:num w:numId="2" w16cid:durableId="1132362831">
    <w:abstractNumId w:val="49"/>
  </w:num>
  <w:num w:numId="3" w16cid:durableId="1023704121">
    <w:abstractNumId w:val="18"/>
  </w:num>
  <w:num w:numId="4" w16cid:durableId="2048212502">
    <w:abstractNumId w:val="10"/>
  </w:num>
  <w:num w:numId="5" w16cid:durableId="635768558">
    <w:abstractNumId w:val="13"/>
  </w:num>
  <w:num w:numId="6" w16cid:durableId="1690716032">
    <w:abstractNumId w:val="22"/>
  </w:num>
  <w:num w:numId="7" w16cid:durableId="1004359841">
    <w:abstractNumId w:val="24"/>
  </w:num>
  <w:num w:numId="8" w16cid:durableId="1835609216">
    <w:abstractNumId w:val="44"/>
  </w:num>
  <w:num w:numId="9" w16cid:durableId="1838812133">
    <w:abstractNumId w:val="51"/>
  </w:num>
  <w:num w:numId="10" w16cid:durableId="249001976">
    <w:abstractNumId w:val="21"/>
  </w:num>
  <w:num w:numId="11" w16cid:durableId="936214229">
    <w:abstractNumId w:val="2"/>
  </w:num>
  <w:num w:numId="12" w16cid:durableId="234173078">
    <w:abstractNumId w:val="46"/>
  </w:num>
  <w:num w:numId="13" w16cid:durableId="1476527057">
    <w:abstractNumId w:val="9"/>
  </w:num>
  <w:num w:numId="14" w16cid:durableId="200437772">
    <w:abstractNumId w:val="1"/>
  </w:num>
  <w:num w:numId="15" w16cid:durableId="1450587082">
    <w:abstractNumId w:val="53"/>
  </w:num>
  <w:num w:numId="16" w16cid:durableId="214781279">
    <w:abstractNumId w:val="45"/>
  </w:num>
  <w:num w:numId="17" w16cid:durableId="184682859">
    <w:abstractNumId w:val="0"/>
  </w:num>
  <w:num w:numId="18" w16cid:durableId="2138255954">
    <w:abstractNumId w:val="28"/>
  </w:num>
  <w:num w:numId="19" w16cid:durableId="816067004">
    <w:abstractNumId w:val="14"/>
  </w:num>
  <w:num w:numId="20" w16cid:durableId="962884069">
    <w:abstractNumId w:val="52"/>
  </w:num>
  <w:num w:numId="21" w16cid:durableId="730538580">
    <w:abstractNumId w:val="38"/>
  </w:num>
  <w:num w:numId="22" w16cid:durableId="729114736">
    <w:abstractNumId w:val="25"/>
  </w:num>
  <w:num w:numId="23" w16cid:durableId="2030526509">
    <w:abstractNumId w:val="20"/>
  </w:num>
  <w:num w:numId="24" w16cid:durableId="2047219395">
    <w:abstractNumId w:val="7"/>
  </w:num>
  <w:num w:numId="25" w16cid:durableId="241529331">
    <w:abstractNumId w:val="33"/>
  </w:num>
  <w:num w:numId="26" w16cid:durableId="373383554">
    <w:abstractNumId w:val="12"/>
  </w:num>
  <w:num w:numId="27" w16cid:durableId="910847549">
    <w:abstractNumId w:val="3"/>
  </w:num>
  <w:num w:numId="28" w16cid:durableId="1512723928">
    <w:abstractNumId w:val="47"/>
  </w:num>
  <w:num w:numId="29" w16cid:durableId="1851868577">
    <w:abstractNumId w:val="42"/>
  </w:num>
  <w:num w:numId="30" w16cid:durableId="1496074018">
    <w:abstractNumId w:val="34"/>
  </w:num>
  <w:num w:numId="31" w16cid:durableId="69281350">
    <w:abstractNumId w:val="37"/>
  </w:num>
  <w:num w:numId="32" w16cid:durableId="724646530">
    <w:abstractNumId w:val="41"/>
  </w:num>
  <w:num w:numId="33" w16cid:durableId="1191722291">
    <w:abstractNumId w:val="5"/>
  </w:num>
  <w:num w:numId="34" w16cid:durableId="1551960242">
    <w:abstractNumId w:val="31"/>
  </w:num>
  <w:num w:numId="35" w16cid:durableId="1279600326">
    <w:abstractNumId w:val="40"/>
  </w:num>
  <w:num w:numId="36" w16cid:durableId="261960911">
    <w:abstractNumId w:val="29"/>
  </w:num>
  <w:num w:numId="37" w16cid:durableId="667515629">
    <w:abstractNumId w:val="19"/>
  </w:num>
  <w:num w:numId="38" w16cid:durableId="1545174528">
    <w:abstractNumId w:val="4"/>
  </w:num>
  <w:num w:numId="39" w16cid:durableId="781341937">
    <w:abstractNumId w:val="50"/>
  </w:num>
  <w:num w:numId="40" w16cid:durableId="976839110">
    <w:abstractNumId w:val="39"/>
  </w:num>
  <w:num w:numId="41" w16cid:durableId="1112281765">
    <w:abstractNumId w:val="23"/>
  </w:num>
  <w:num w:numId="42" w16cid:durableId="1780371885">
    <w:abstractNumId w:val="11"/>
  </w:num>
  <w:num w:numId="43" w16cid:durableId="853692700">
    <w:abstractNumId w:val="48"/>
  </w:num>
  <w:num w:numId="44" w16cid:durableId="832990263">
    <w:abstractNumId w:val="30"/>
  </w:num>
  <w:num w:numId="45" w16cid:durableId="1383020939">
    <w:abstractNumId w:val="16"/>
  </w:num>
  <w:num w:numId="46" w16cid:durableId="1959603898">
    <w:abstractNumId w:val="35"/>
  </w:num>
  <w:num w:numId="47" w16cid:durableId="166289300">
    <w:abstractNumId w:val="43"/>
  </w:num>
  <w:num w:numId="48" w16cid:durableId="1926381421">
    <w:abstractNumId w:val="6"/>
  </w:num>
  <w:num w:numId="49" w16cid:durableId="1215122382">
    <w:abstractNumId w:val="36"/>
  </w:num>
  <w:num w:numId="50" w16cid:durableId="845289005">
    <w:abstractNumId w:val="17"/>
  </w:num>
  <w:num w:numId="51" w16cid:durableId="1131820571">
    <w:abstractNumId w:val="54"/>
  </w:num>
  <w:num w:numId="52" w16cid:durableId="1251161082">
    <w:abstractNumId w:val="26"/>
  </w:num>
  <w:num w:numId="53" w16cid:durableId="500319909">
    <w:abstractNumId w:val="15"/>
  </w:num>
  <w:num w:numId="54" w16cid:durableId="1041175112">
    <w:abstractNumId w:val="27"/>
  </w:num>
  <w:num w:numId="55" w16cid:durableId="757216804">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DB0"/>
    <w:rsid w:val="000042E6"/>
    <w:rsid w:val="000050D4"/>
    <w:rsid w:val="00007632"/>
    <w:rsid w:val="000129A7"/>
    <w:rsid w:val="0001366E"/>
    <w:rsid w:val="00015448"/>
    <w:rsid w:val="00022A3F"/>
    <w:rsid w:val="00036039"/>
    <w:rsid w:val="00037DCA"/>
    <w:rsid w:val="0005064F"/>
    <w:rsid w:val="000516E6"/>
    <w:rsid w:val="00052E2C"/>
    <w:rsid w:val="000548FD"/>
    <w:rsid w:val="0005528C"/>
    <w:rsid w:val="00056AAF"/>
    <w:rsid w:val="00064BA4"/>
    <w:rsid w:val="000660FC"/>
    <w:rsid w:val="00070E90"/>
    <w:rsid w:val="0008418A"/>
    <w:rsid w:val="00086B92"/>
    <w:rsid w:val="00092BE3"/>
    <w:rsid w:val="000A08AC"/>
    <w:rsid w:val="000A31FD"/>
    <w:rsid w:val="000A6BDB"/>
    <w:rsid w:val="000A6D8D"/>
    <w:rsid w:val="000A7247"/>
    <w:rsid w:val="000A7FF4"/>
    <w:rsid w:val="000C1225"/>
    <w:rsid w:val="000C1985"/>
    <w:rsid w:val="000C27E5"/>
    <w:rsid w:val="000C3C66"/>
    <w:rsid w:val="000C7AF6"/>
    <w:rsid w:val="000D5C71"/>
    <w:rsid w:val="000E21DA"/>
    <w:rsid w:val="000E7B87"/>
    <w:rsid w:val="000F343B"/>
    <w:rsid w:val="000F5B50"/>
    <w:rsid w:val="00102E94"/>
    <w:rsid w:val="00103728"/>
    <w:rsid w:val="00105C67"/>
    <w:rsid w:val="00106AD3"/>
    <w:rsid w:val="001169AF"/>
    <w:rsid w:val="0012497E"/>
    <w:rsid w:val="0013485D"/>
    <w:rsid w:val="00134DAC"/>
    <w:rsid w:val="00137D92"/>
    <w:rsid w:val="001419BE"/>
    <w:rsid w:val="0014266F"/>
    <w:rsid w:val="0016099A"/>
    <w:rsid w:val="00160F18"/>
    <w:rsid w:val="0017408B"/>
    <w:rsid w:val="001756B8"/>
    <w:rsid w:val="00180815"/>
    <w:rsid w:val="00187B39"/>
    <w:rsid w:val="0019092A"/>
    <w:rsid w:val="001914F1"/>
    <w:rsid w:val="0019183E"/>
    <w:rsid w:val="001A6DB0"/>
    <w:rsid w:val="001A6F29"/>
    <w:rsid w:val="001C3445"/>
    <w:rsid w:val="001D6A9B"/>
    <w:rsid w:val="001E560B"/>
    <w:rsid w:val="001E570D"/>
    <w:rsid w:val="001F1363"/>
    <w:rsid w:val="001F77D5"/>
    <w:rsid w:val="002005E2"/>
    <w:rsid w:val="00203D36"/>
    <w:rsid w:val="002057FA"/>
    <w:rsid w:val="00215496"/>
    <w:rsid w:val="002354D4"/>
    <w:rsid w:val="00235AB8"/>
    <w:rsid w:val="00246ADE"/>
    <w:rsid w:val="0025315F"/>
    <w:rsid w:val="00254B97"/>
    <w:rsid w:val="00257004"/>
    <w:rsid w:val="00262FDA"/>
    <w:rsid w:val="00262FE4"/>
    <w:rsid w:val="00263B48"/>
    <w:rsid w:val="00265CF0"/>
    <w:rsid w:val="00266AAC"/>
    <w:rsid w:val="002747D6"/>
    <w:rsid w:val="002812F6"/>
    <w:rsid w:val="002844DB"/>
    <w:rsid w:val="002855A6"/>
    <w:rsid w:val="00297B04"/>
    <w:rsid w:val="002A39B1"/>
    <w:rsid w:val="002A3B58"/>
    <w:rsid w:val="002B3000"/>
    <w:rsid w:val="002B412D"/>
    <w:rsid w:val="002B424E"/>
    <w:rsid w:val="002C28C3"/>
    <w:rsid w:val="002C3AF6"/>
    <w:rsid w:val="002C3C19"/>
    <w:rsid w:val="002C5344"/>
    <w:rsid w:val="002D258D"/>
    <w:rsid w:val="002E211E"/>
    <w:rsid w:val="002E6F62"/>
    <w:rsid w:val="002F2DB9"/>
    <w:rsid w:val="002F74F6"/>
    <w:rsid w:val="00300785"/>
    <w:rsid w:val="003043F9"/>
    <w:rsid w:val="0030740C"/>
    <w:rsid w:val="00311DBE"/>
    <w:rsid w:val="003154A7"/>
    <w:rsid w:val="0031653F"/>
    <w:rsid w:val="003166DD"/>
    <w:rsid w:val="0032051C"/>
    <w:rsid w:val="00320BED"/>
    <w:rsid w:val="00325956"/>
    <w:rsid w:val="00326C00"/>
    <w:rsid w:val="00326E70"/>
    <w:rsid w:val="0033041B"/>
    <w:rsid w:val="0033453C"/>
    <w:rsid w:val="00334551"/>
    <w:rsid w:val="00337808"/>
    <w:rsid w:val="0033783C"/>
    <w:rsid w:val="00345F64"/>
    <w:rsid w:val="00350453"/>
    <w:rsid w:val="00352DE8"/>
    <w:rsid w:val="003607F7"/>
    <w:rsid w:val="003625DB"/>
    <w:rsid w:val="00362D8E"/>
    <w:rsid w:val="00367C62"/>
    <w:rsid w:val="00370C35"/>
    <w:rsid w:val="003762ED"/>
    <w:rsid w:val="003816EF"/>
    <w:rsid w:val="0038307C"/>
    <w:rsid w:val="00384E8F"/>
    <w:rsid w:val="003859BF"/>
    <w:rsid w:val="003927A6"/>
    <w:rsid w:val="00393409"/>
    <w:rsid w:val="00394A38"/>
    <w:rsid w:val="0039725C"/>
    <w:rsid w:val="003A29E1"/>
    <w:rsid w:val="003A5DAF"/>
    <w:rsid w:val="003B1C52"/>
    <w:rsid w:val="003B2471"/>
    <w:rsid w:val="003B68F4"/>
    <w:rsid w:val="003B7CC8"/>
    <w:rsid w:val="003C2DA9"/>
    <w:rsid w:val="003C5FFA"/>
    <w:rsid w:val="003D46D5"/>
    <w:rsid w:val="003E1781"/>
    <w:rsid w:val="003E4607"/>
    <w:rsid w:val="003F1BC4"/>
    <w:rsid w:val="003F4F6C"/>
    <w:rsid w:val="004014F1"/>
    <w:rsid w:val="00410107"/>
    <w:rsid w:val="00412892"/>
    <w:rsid w:val="00415245"/>
    <w:rsid w:val="00425406"/>
    <w:rsid w:val="004262BA"/>
    <w:rsid w:val="00430716"/>
    <w:rsid w:val="0043122B"/>
    <w:rsid w:val="0043248A"/>
    <w:rsid w:val="00440915"/>
    <w:rsid w:val="004413B4"/>
    <w:rsid w:val="00453260"/>
    <w:rsid w:val="00453C42"/>
    <w:rsid w:val="004563C7"/>
    <w:rsid w:val="00466DD7"/>
    <w:rsid w:val="0047122C"/>
    <w:rsid w:val="004733C2"/>
    <w:rsid w:val="00475B4F"/>
    <w:rsid w:val="004763B7"/>
    <w:rsid w:val="00477390"/>
    <w:rsid w:val="00487303"/>
    <w:rsid w:val="0048770E"/>
    <w:rsid w:val="0049155C"/>
    <w:rsid w:val="00495EE3"/>
    <w:rsid w:val="00496C9A"/>
    <w:rsid w:val="00497ADF"/>
    <w:rsid w:val="004B1E20"/>
    <w:rsid w:val="004B272D"/>
    <w:rsid w:val="004C5974"/>
    <w:rsid w:val="004D331D"/>
    <w:rsid w:val="004D5270"/>
    <w:rsid w:val="004E1943"/>
    <w:rsid w:val="004E3F35"/>
    <w:rsid w:val="004E462C"/>
    <w:rsid w:val="004E4D75"/>
    <w:rsid w:val="0050061F"/>
    <w:rsid w:val="00505C68"/>
    <w:rsid w:val="00513364"/>
    <w:rsid w:val="00516243"/>
    <w:rsid w:val="00526A1E"/>
    <w:rsid w:val="00531FF8"/>
    <w:rsid w:val="00543A28"/>
    <w:rsid w:val="0054467B"/>
    <w:rsid w:val="0055151A"/>
    <w:rsid w:val="00557AFE"/>
    <w:rsid w:val="0057140A"/>
    <w:rsid w:val="005766F0"/>
    <w:rsid w:val="00582F72"/>
    <w:rsid w:val="00585813"/>
    <w:rsid w:val="00590DF9"/>
    <w:rsid w:val="00592BF1"/>
    <w:rsid w:val="0059694B"/>
    <w:rsid w:val="00596B39"/>
    <w:rsid w:val="005B2A52"/>
    <w:rsid w:val="005B4254"/>
    <w:rsid w:val="005B5ABA"/>
    <w:rsid w:val="005B7058"/>
    <w:rsid w:val="005C1D02"/>
    <w:rsid w:val="005D264C"/>
    <w:rsid w:val="005D79AE"/>
    <w:rsid w:val="005F3998"/>
    <w:rsid w:val="005F48E7"/>
    <w:rsid w:val="006064FF"/>
    <w:rsid w:val="00611C1C"/>
    <w:rsid w:val="00623DE6"/>
    <w:rsid w:val="00637144"/>
    <w:rsid w:val="0064286B"/>
    <w:rsid w:val="00644501"/>
    <w:rsid w:val="00644B83"/>
    <w:rsid w:val="00647114"/>
    <w:rsid w:val="00651883"/>
    <w:rsid w:val="00653FEE"/>
    <w:rsid w:val="00657D68"/>
    <w:rsid w:val="0066455B"/>
    <w:rsid w:val="0066556D"/>
    <w:rsid w:val="006675CB"/>
    <w:rsid w:val="00672327"/>
    <w:rsid w:val="00673B60"/>
    <w:rsid w:val="00681AA4"/>
    <w:rsid w:val="0068762D"/>
    <w:rsid w:val="00695999"/>
    <w:rsid w:val="006A4983"/>
    <w:rsid w:val="006A7289"/>
    <w:rsid w:val="006B0142"/>
    <w:rsid w:val="006B5A7D"/>
    <w:rsid w:val="006B5CBC"/>
    <w:rsid w:val="006C7C0E"/>
    <w:rsid w:val="006D678C"/>
    <w:rsid w:val="006F330C"/>
    <w:rsid w:val="006F6DEA"/>
    <w:rsid w:val="007032A9"/>
    <w:rsid w:val="0070542B"/>
    <w:rsid w:val="00706571"/>
    <w:rsid w:val="00712457"/>
    <w:rsid w:val="0071421C"/>
    <w:rsid w:val="00722087"/>
    <w:rsid w:val="007220F8"/>
    <w:rsid w:val="00722494"/>
    <w:rsid w:val="00730CD4"/>
    <w:rsid w:val="00736C62"/>
    <w:rsid w:val="00741727"/>
    <w:rsid w:val="0075649E"/>
    <w:rsid w:val="00756EA8"/>
    <w:rsid w:val="00763D3D"/>
    <w:rsid w:val="00765269"/>
    <w:rsid w:val="007674F4"/>
    <w:rsid w:val="00775725"/>
    <w:rsid w:val="00781037"/>
    <w:rsid w:val="007811A3"/>
    <w:rsid w:val="007A108D"/>
    <w:rsid w:val="007A1221"/>
    <w:rsid w:val="007A4DD9"/>
    <w:rsid w:val="007A53AC"/>
    <w:rsid w:val="007A5DAE"/>
    <w:rsid w:val="007A775F"/>
    <w:rsid w:val="007B1981"/>
    <w:rsid w:val="007B4532"/>
    <w:rsid w:val="007C29E5"/>
    <w:rsid w:val="007C5B52"/>
    <w:rsid w:val="007D208A"/>
    <w:rsid w:val="007D7D80"/>
    <w:rsid w:val="007E3087"/>
    <w:rsid w:val="007E6062"/>
    <w:rsid w:val="007E619A"/>
    <w:rsid w:val="007E7FDD"/>
    <w:rsid w:val="007F081F"/>
    <w:rsid w:val="007F353E"/>
    <w:rsid w:val="007F4081"/>
    <w:rsid w:val="00800F5F"/>
    <w:rsid w:val="00805758"/>
    <w:rsid w:val="00807B17"/>
    <w:rsid w:val="00811E06"/>
    <w:rsid w:val="00813DF3"/>
    <w:rsid w:val="00824C95"/>
    <w:rsid w:val="00824DEB"/>
    <w:rsid w:val="0083418E"/>
    <w:rsid w:val="00836310"/>
    <w:rsid w:val="0084309D"/>
    <w:rsid w:val="0085038C"/>
    <w:rsid w:val="00850C49"/>
    <w:rsid w:val="00852643"/>
    <w:rsid w:val="00852685"/>
    <w:rsid w:val="0085399B"/>
    <w:rsid w:val="008542F5"/>
    <w:rsid w:val="008544BF"/>
    <w:rsid w:val="008639F0"/>
    <w:rsid w:val="008640DB"/>
    <w:rsid w:val="00867217"/>
    <w:rsid w:val="00873CF3"/>
    <w:rsid w:val="00877D7D"/>
    <w:rsid w:val="00884166"/>
    <w:rsid w:val="00890FD8"/>
    <w:rsid w:val="00891348"/>
    <w:rsid w:val="00891DFF"/>
    <w:rsid w:val="00895571"/>
    <w:rsid w:val="008A3177"/>
    <w:rsid w:val="008B3109"/>
    <w:rsid w:val="008B467B"/>
    <w:rsid w:val="008B4A71"/>
    <w:rsid w:val="008C0A61"/>
    <w:rsid w:val="008C1060"/>
    <w:rsid w:val="008C66AB"/>
    <w:rsid w:val="008D172F"/>
    <w:rsid w:val="008E0FBE"/>
    <w:rsid w:val="008E6AEB"/>
    <w:rsid w:val="008E6CCA"/>
    <w:rsid w:val="008E75E1"/>
    <w:rsid w:val="0090511B"/>
    <w:rsid w:val="00910548"/>
    <w:rsid w:val="00921472"/>
    <w:rsid w:val="009223F3"/>
    <w:rsid w:val="009307E4"/>
    <w:rsid w:val="009406DC"/>
    <w:rsid w:val="00950DB7"/>
    <w:rsid w:val="00956706"/>
    <w:rsid w:val="009776D6"/>
    <w:rsid w:val="00984237"/>
    <w:rsid w:val="00984A1B"/>
    <w:rsid w:val="00986956"/>
    <w:rsid w:val="00993EF4"/>
    <w:rsid w:val="00996998"/>
    <w:rsid w:val="009A3584"/>
    <w:rsid w:val="009A360A"/>
    <w:rsid w:val="009A4FA1"/>
    <w:rsid w:val="009A71C9"/>
    <w:rsid w:val="009C23FD"/>
    <w:rsid w:val="009C43B7"/>
    <w:rsid w:val="009C7156"/>
    <w:rsid w:val="009D098F"/>
    <w:rsid w:val="009D7605"/>
    <w:rsid w:val="009E651C"/>
    <w:rsid w:val="009F351F"/>
    <w:rsid w:val="00A00EEE"/>
    <w:rsid w:val="00A04934"/>
    <w:rsid w:val="00A06A68"/>
    <w:rsid w:val="00A113D7"/>
    <w:rsid w:val="00A12FBE"/>
    <w:rsid w:val="00A1555C"/>
    <w:rsid w:val="00A23839"/>
    <w:rsid w:val="00A2530E"/>
    <w:rsid w:val="00A273A5"/>
    <w:rsid w:val="00A316E7"/>
    <w:rsid w:val="00A37479"/>
    <w:rsid w:val="00A47996"/>
    <w:rsid w:val="00A51886"/>
    <w:rsid w:val="00A65E55"/>
    <w:rsid w:val="00A7001B"/>
    <w:rsid w:val="00A71A41"/>
    <w:rsid w:val="00A72163"/>
    <w:rsid w:val="00A81DEA"/>
    <w:rsid w:val="00A92F05"/>
    <w:rsid w:val="00A92F89"/>
    <w:rsid w:val="00A95ACC"/>
    <w:rsid w:val="00A960E9"/>
    <w:rsid w:val="00A962FE"/>
    <w:rsid w:val="00A96F59"/>
    <w:rsid w:val="00AA03A2"/>
    <w:rsid w:val="00AA331C"/>
    <w:rsid w:val="00AA4096"/>
    <w:rsid w:val="00AA72A3"/>
    <w:rsid w:val="00AB13A9"/>
    <w:rsid w:val="00AB2264"/>
    <w:rsid w:val="00AC4AE1"/>
    <w:rsid w:val="00AC4D36"/>
    <w:rsid w:val="00AD0D7D"/>
    <w:rsid w:val="00AE2787"/>
    <w:rsid w:val="00AE2DAB"/>
    <w:rsid w:val="00AF5355"/>
    <w:rsid w:val="00AF6F37"/>
    <w:rsid w:val="00B04A1B"/>
    <w:rsid w:val="00B04F4A"/>
    <w:rsid w:val="00B06860"/>
    <w:rsid w:val="00B1046B"/>
    <w:rsid w:val="00B1191E"/>
    <w:rsid w:val="00B169A7"/>
    <w:rsid w:val="00B16E3E"/>
    <w:rsid w:val="00B2069D"/>
    <w:rsid w:val="00B23407"/>
    <w:rsid w:val="00B42942"/>
    <w:rsid w:val="00B45CDC"/>
    <w:rsid w:val="00B5676F"/>
    <w:rsid w:val="00B56F0B"/>
    <w:rsid w:val="00B65D21"/>
    <w:rsid w:val="00B66FBD"/>
    <w:rsid w:val="00B81683"/>
    <w:rsid w:val="00B857E4"/>
    <w:rsid w:val="00B90010"/>
    <w:rsid w:val="00B90094"/>
    <w:rsid w:val="00B92AF2"/>
    <w:rsid w:val="00B94622"/>
    <w:rsid w:val="00B96A32"/>
    <w:rsid w:val="00BA1E71"/>
    <w:rsid w:val="00BA23AB"/>
    <w:rsid w:val="00BA3EC8"/>
    <w:rsid w:val="00BB21E8"/>
    <w:rsid w:val="00BB41A8"/>
    <w:rsid w:val="00BB4F48"/>
    <w:rsid w:val="00BC4A59"/>
    <w:rsid w:val="00BD506A"/>
    <w:rsid w:val="00BD6F11"/>
    <w:rsid w:val="00BE1178"/>
    <w:rsid w:val="00BE47F2"/>
    <w:rsid w:val="00BE634E"/>
    <w:rsid w:val="00BF08DD"/>
    <w:rsid w:val="00BF44EE"/>
    <w:rsid w:val="00BF558E"/>
    <w:rsid w:val="00C030EF"/>
    <w:rsid w:val="00C03E22"/>
    <w:rsid w:val="00C06837"/>
    <w:rsid w:val="00C0781B"/>
    <w:rsid w:val="00C10B13"/>
    <w:rsid w:val="00C22754"/>
    <w:rsid w:val="00C27FAE"/>
    <w:rsid w:val="00C31110"/>
    <w:rsid w:val="00C31B3A"/>
    <w:rsid w:val="00C36056"/>
    <w:rsid w:val="00C40239"/>
    <w:rsid w:val="00C40F1A"/>
    <w:rsid w:val="00C4477D"/>
    <w:rsid w:val="00C46FA6"/>
    <w:rsid w:val="00C50192"/>
    <w:rsid w:val="00C509CB"/>
    <w:rsid w:val="00C53FDE"/>
    <w:rsid w:val="00C60589"/>
    <w:rsid w:val="00C62F8F"/>
    <w:rsid w:val="00C6748E"/>
    <w:rsid w:val="00C67569"/>
    <w:rsid w:val="00C772BA"/>
    <w:rsid w:val="00C8567E"/>
    <w:rsid w:val="00C87E6B"/>
    <w:rsid w:val="00C87ED5"/>
    <w:rsid w:val="00C9488F"/>
    <w:rsid w:val="00CA17E1"/>
    <w:rsid w:val="00CB1809"/>
    <w:rsid w:val="00CB4D7E"/>
    <w:rsid w:val="00CC2EC8"/>
    <w:rsid w:val="00CC6B20"/>
    <w:rsid w:val="00CD07B6"/>
    <w:rsid w:val="00CE27F1"/>
    <w:rsid w:val="00CE449E"/>
    <w:rsid w:val="00CF15AC"/>
    <w:rsid w:val="00CF200D"/>
    <w:rsid w:val="00CF59A9"/>
    <w:rsid w:val="00CF5FCE"/>
    <w:rsid w:val="00CF6197"/>
    <w:rsid w:val="00CF64E2"/>
    <w:rsid w:val="00CF7073"/>
    <w:rsid w:val="00CF7696"/>
    <w:rsid w:val="00D00AEA"/>
    <w:rsid w:val="00D10DD6"/>
    <w:rsid w:val="00D25249"/>
    <w:rsid w:val="00D30FAF"/>
    <w:rsid w:val="00D33210"/>
    <w:rsid w:val="00D34E3F"/>
    <w:rsid w:val="00D3506C"/>
    <w:rsid w:val="00D35334"/>
    <w:rsid w:val="00D35688"/>
    <w:rsid w:val="00D41EB3"/>
    <w:rsid w:val="00D55015"/>
    <w:rsid w:val="00D56690"/>
    <w:rsid w:val="00D56852"/>
    <w:rsid w:val="00D60C0E"/>
    <w:rsid w:val="00D71E7B"/>
    <w:rsid w:val="00D74DF8"/>
    <w:rsid w:val="00D75CBE"/>
    <w:rsid w:val="00D76606"/>
    <w:rsid w:val="00D85C58"/>
    <w:rsid w:val="00D8666F"/>
    <w:rsid w:val="00D87F16"/>
    <w:rsid w:val="00D9064A"/>
    <w:rsid w:val="00D91C15"/>
    <w:rsid w:val="00D96E52"/>
    <w:rsid w:val="00DA0A0B"/>
    <w:rsid w:val="00DA66C1"/>
    <w:rsid w:val="00DA796C"/>
    <w:rsid w:val="00DD22C6"/>
    <w:rsid w:val="00DE2305"/>
    <w:rsid w:val="00DE37CD"/>
    <w:rsid w:val="00DE5FFB"/>
    <w:rsid w:val="00DF36C9"/>
    <w:rsid w:val="00DF4F27"/>
    <w:rsid w:val="00DF66F8"/>
    <w:rsid w:val="00E02313"/>
    <w:rsid w:val="00E11982"/>
    <w:rsid w:val="00E11BAC"/>
    <w:rsid w:val="00E12530"/>
    <w:rsid w:val="00E15C21"/>
    <w:rsid w:val="00E21CD5"/>
    <w:rsid w:val="00E231F7"/>
    <w:rsid w:val="00E23ACA"/>
    <w:rsid w:val="00E25DEA"/>
    <w:rsid w:val="00E26DEE"/>
    <w:rsid w:val="00E30B50"/>
    <w:rsid w:val="00E3237B"/>
    <w:rsid w:val="00E35DFF"/>
    <w:rsid w:val="00E3647C"/>
    <w:rsid w:val="00E37B28"/>
    <w:rsid w:val="00E405AD"/>
    <w:rsid w:val="00E40D59"/>
    <w:rsid w:val="00E4727F"/>
    <w:rsid w:val="00E47A6B"/>
    <w:rsid w:val="00E5583D"/>
    <w:rsid w:val="00E5706B"/>
    <w:rsid w:val="00E603E9"/>
    <w:rsid w:val="00E61123"/>
    <w:rsid w:val="00E71BD5"/>
    <w:rsid w:val="00E820FE"/>
    <w:rsid w:val="00E8314B"/>
    <w:rsid w:val="00E83F3C"/>
    <w:rsid w:val="00E87D72"/>
    <w:rsid w:val="00E9293D"/>
    <w:rsid w:val="00E93B85"/>
    <w:rsid w:val="00EA229B"/>
    <w:rsid w:val="00EB0014"/>
    <w:rsid w:val="00EB19A2"/>
    <w:rsid w:val="00EB1FA8"/>
    <w:rsid w:val="00EB247C"/>
    <w:rsid w:val="00EB2FBD"/>
    <w:rsid w:val="00EB7C79"/>
    <w:rsid w:val="00EB7CC3"/>
    <w:rsid w:val="00EC4741"/>
    <w:rsid w:val="00EC53A6"/>
    <w:rsid w:val="00EC66FB"/>
    <w:rsid w:val="00ED0702"/>
    <w:rsid w:val="00ED52DB"/>
    <w:rsid w:val="00ED6D2C"/>
    <w:rsid w:val="00EE18E7"/>
    <w:rsid w:val="00EE215D"/>
    <w:rsid w:val="00EE433A"/>
    <w:rsid w:val="00EF6089"/>
    <w:rsid w:val="00EF7322"/>
    <w:rsid w:val="00F00B39"/>
    <w:rsid w:val="00F05B05"/>
    <w:rsid w:val="00F14354"/>
    <w:rsid w:val="00F16812"/>
    <w:rsid w:val="00F23281"/>
    <w:rsid w:val="00F2667B"/>
    <w:rsid w:val="00F452E1"/>
    <w:rsid w:val="00F507B9"/>
    <w:rsid w:val="00F52C84"/>
    <w:rsid w:val="00F567DC"/>
    <w:rsid w:val="00F56B1F"/>
    <w:rsid w:val="00F63E6E"/>
    <w:rsid w:val="00F6528C"/>
    <w:rsid w:val="00F65FAE"/>
    <w:rsid w:val="00F739DF"/>
    <w:rsid w:val="00F77882"/>
    <w:rsid w:val="00F940E6"/>
    <w:rsid w:val="00FA12EE"/>
    <w:rsid w:val="00FA2046"/>
    <w:rsid w:val="00FA21E2"/>
    <w:rsid w:val="00FA74B9"/>
    <w:rsid w:val="00FB72C4"/>
    <w:rsid w:val="00FC1E95"/>
    <w:rsid w:val="00FC65BD"/>
    <w:rsid w:val="00FC67B8"/>
    <w:rsid w:val="00FD0262"/>
    <w:rsid w:val="00FE5090"/>
    <w:rsid w:val="00FE580E"/>
    <w:rsid w:val="00FF49B0"/>
    <w:rsid w:val="00FF7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D3CDD"/>
  <w15:docId w15:val="{CD6B15DB-7CAB-4022-A512-B69E7400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243"/>
    <w:pPr>
      <w:spacing w:after="160" w:line="259" w:lineRule="auto"/>
    </w:pPr>
    <w:rPr>
      <w:sz w:val="22"/>
      <w:szCs w:val="22"/>
      <w:lang w:eastAsia="en-US"/>
    </w:rPr>
  </w:style>
  <w:style w:type="paragraph" w:styleId="Heading2">
    <w:name w:val="heading 2"/>
    <w:basedOn w:val="Normal"/>
    <w:link w:val="Heading2Char"/>
    <w:uiPriority w:val="9"/>
    <w:qFormat/>
    <w:rsid w:val="00D33210"/>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264"/>
    <w:pPr>
      <w:tabs>
        <w:tab w:val="center" w:pos="4513"/>
        <w:tab w:val="right" w:pos="9026"/>
      </w:tabs>
    </w:pPr>
  </w:style>
  <w:style w:type="character" w:customStyle="1" w:styleId="HeaderChar">
    <w:name w:val="Header Char"/>
    <w:link w:val="Header"/>
    <w:uiPriority w:val="99"/>
    <w:rsid w:val="00AB2264"/>
    <w:rPr>
      <w:sz w:val="22"/>
      <w:szCs w:val="22"/>
      <w:lang w:eastAsia="en-US"/>
    </w:rPr>
  </w:style>
  <w:style w:type="paragraph" w:styleId="Footer">
    <w:name w:val="footer"/>
    <w:basedOn w:val="Normal"/>
    <w:link w:val="FooterChar"/>
    <w:uiPriority w:val="99"/>
    <w:unhideWhenUsed/>
    <w:rsid w:val="00AB2264"/>
    <w:pPr>
      <w:tabs>
        <w:tab w:val="center" w:pos="4513"/>
        <w:tab w:val="right" w:pos="9026"/>
      </w:tabs>
    </w:pPr>
  </w:style>
  <w:style w:type="character" w:customStyle="1" w:styleId="FooterChar">
    <w:name w:val="Footer Char"/>
    <w:link w:val="Footer"/>
    <w:uiPriority w:val="99"/>
    <w:rsid w:val="00AB2264"/>
    <w:rPr>
      <w:sz w:val="22"/>
      <w:szCs w:val="22"/>
      <w:lang w:eastAsia="en-US"/>
    </w:rPr>
  </w:style>
  <w:style w:type="character" w:styleId="CommentReference">
    <w:name w:val="annotation reference"/>
    <w:uiPriority w:val="99"/>
    <w:semiHidden/>
    <w:unhideWhenUsed/>
    <w:rsid w:val="00592BF1"/>
    <w:rPr>
      <w:sz w:val="16"/>
      <w:szCs w:val="16"/>
    </w:rPr>
  </w:style>
  <w:style w:type="paragraph" w:styleId="CommentText">
    <w:name w:val="annotation text"/>
    <w:basedOn w:val="Normal"/>
    <w:link w:val="CommentTextChar"/>
    <w:uiPriority w:val="99"/>
    <w:unhideWhenUsed/>
    <w:rsid w:val="00592BF1"/>
    <w:rPr>
      <w:sz w:val="20"/>
      <w:szCs w:val="20"/>
    </w:rPr>
  </w:style>
  <w:style w:type="character" w:customStyle="1" w:styleId="CommentTextChar">
    <w:name w:val="Comment Text Char"/>
    <w:link w:val="CommentText"/>
    <w:uiPriority w:val="99"/>
    <w:rsid w:val="00592BF1"/>
    <w:rPr>
      <w:lang w:eastAsia="en-US"/>
    </w:rPr>
  </w:style>
  <w:style w:type="paragraph" w:styleId="CommentSubject">
    <w:name w:val="annotation subject"/>
    <w:basedOn w:val="CommentText"/>
    <w:next w:val="CommentText"/>
    <w:link w:val="CommentSubjectChar"/>
    <w:uiPriority w:val="99"/>
    <w:semiHidden/>
    <w:unhideWhenUsed/>
    <w:rsid w:val="00592BF1"/>
    <w:rPr>
      <w:b/>
      <w:bCs/>
    </w:rPr>
  </w:style>
  <w:style w:type="character" w:customStyle="1" w:styleId="CommentSubjectChar">
    <w:name w:val="Comment Subject Char"/>
    <w:link w:val="CommentSubject"/>
    <w:uiPriority w:val="99"/>
    <w:semiHidden/>
    <w:rsid w:val="00592BF1"/>
    <w:rPr>
      <w:b/>
      <w:bCs/>
      <w:lang w:eastAsia="en-US"/>
    </w:rPr>
  </w:style>
  <w:style w:type="table" w:styleId="TableGrid">
    <w:name w:val="Table Grid"/>
    <w:basedOn w:val="TableNormal"/>
    <w:uiPriority w:val="39"/>
    <w:rsid w:val="007C2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3041B"/>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A03A2"/>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68762D"/>
    <w:rPr>
      <w:sz w:val="22"/>
      <w:szCs w:val="22"/>
      <w:lang w:eastAsia="en-US"/>
    </w:rPr>
  </w:style>
  <w:style w:type="paragraph" w:styleId="FootnoteText">
    <w:name w:val="footnote text"/>
    <w:basedOn w:val="Normal"/>
    <w:link w:val="FootnoteTextChar"/>
    <w:uiPriority w:val="99"/>
    <w:semiHidden/>
    <w:unhideWhenUsed/>
    <w:rsid w:val="00824DEB"/>
    <w:rPr>
      <w:sz w:val="20"/>
      <w:szCs w:val="20"/>
    </w:rPr>
  </w:style>
  <w:style w:type="character" w:customStyle="1" w:styleId="FootnoteTextChar">
    <w:name w:val="Footnote Text Char"/>
    <w:link w:val="FootnoteText"/>
    <w:uiPriority w:val="99"/>
    <w:semiHidden/>
    <w:rsid w:val="00824DEB"/>
    <w:rPr>
      <w:lang w:eastAsia="en-US"/>
    </w:rPr>
  </w:style>
  <w:style w:type="character" w:styleId="FootnoteReference">
    <w:name w:val="footnote reference"/>
    <w:uiPriority w:val="99"/>
    <w:semiHidden/>
    <w:unhideWhenUsed/>
    <w:rsid w:val="00824DEB"/>
    <w:rPr>
      <w:vertAlign w:val="superscript"/>
    </w:rPr>
  </w:style>
  <w:style w:type="character" w:styleId="Hyperlink">
    <w:name w:val="Hyperlink"/>
    <w:uiPriority w:val="99"/>
    <w:unhideWhenUsed/>
    <w:rsid w:val="003154A7"/>
    <w:rPr>
      <w:color w:val="0563C1"/>
      <w:u w:val="single"/>
    </w:rPr>
  </w:style>
  <w:style w:type="character" w:styleId="UnresolvedMention">
    <w:name w:val="Unresolved Mention"/>
    <w:uiPriority w:val="99"/>
    <w:semiHidden/>
    <w:unhideWhenUsed/>
    <w:rsid w:val="003154A7"/>
    <w:rPr>
      <w:color w:val="605E5C"/>
      <w:shd w:val="clear" w:color="auto" w:fill="E1DFDD"/>
    </w:rPr>
  </w:style>
  <w:style w:type="character" w:customStyle="1" w:styleId="legds">
    <w:name w:val="legds"/>
    <w:basedOn w:val="DefaultParagraphFont"/>
    <w:rsid w:val="008C66AB"/>
  </w:style>
  <w:style w:type="paragraph" w:customStyle="1" w:styleId="legclearfix">
    <w:name w:val="legclearfix"/>
    <w:basedOn w:val="Normal"/>
    <w:rsid w:val="008C66AB"/>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LQN1">
    <w:name w:val="LQN1"/>
    <w:basedOn w:val="Normal"/>
    <w:rsid w:val="0050061F"/>
    <w:pPr>
      <w:spacing w:before="160" w:after="0" w:line="220" w:lineRule="atLeast"/>
      <w:ind w:left="567" w:firstLine="170"/>
      <w:jc w:val="both"/>
    </w:pPr>
    <w:rPr>
      <w:rFonts w:ascii="Times New Roman" w:eastAsia="Times New Roman" w:hAnsi="Times New Roman"/>
      <w:sz w:val="21"/>
      <w:szCs w:val="20"/>
    </w:rPr>
  </w:style>
  <w:style w:type="character" w:customStyle="1" w:styleId="legamendingtext">
    <w:name w:val="legamendingtext"/>
    <w:basedOn w:val="DefaultParagraphFont"/>
    <w:rsid w:val="00921472"/>
  </w:style>
  <w:style w:type="paragraph" w:customStyle="1" w:styleId="legtextamend">
    <w:name w:val="legtextamend"/>
    <w:basedOn w:val="Normal"/>
    <w:rsid w:val="00811E0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f01">
    <w:name w:val="cf01"/>
    <w:rsid w:val="00495EE3"/>
    <w:rPr>
      <w:rFonts w:ascii="Segoe UI" w:hAnsi="Segoe UI" w:cs="Segoe UI" w:hint="default"/>
      <w:sz w:val="18"/>
      <w:szCs w:val="18"/>
    </w:rPr>
  </w:style>
  <w:style w:type="paragraph" w:styleId="ListParagraph">
    <w:name w:val="List Paragraph"/>
    <w:basedOn w:val="Normal"/>
    <w:uiPriority w:val="34"/>
    <w:qFormat/>
    <w:rsid w:val="000A7247"/>
    <w:pPr>
      <w:ind w:left="720"/>
      <w:contextualSpacing/>
    </w:pPr>
  </w:style>
  <w:style w:type="paragraph" w:styleId="NormalWeb">
    <w:name w:val="Normal (Web)"/>
    <w:basedOn w:val="Normal"/>
    <w:uiPriority w:val="99"/>
    <w:semiHidden/>
    <w:unhideWhenUsed/>
    <w:rsid w:val="006F330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rsid w:val="00D33210"/>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001543">
      <w:bodyDiv w:val="1"/>
      <w:marLeft w:val="0"/>
      <w:marRight w:val="0"/>
      <w:marTop w:val="0"/>
      <w:marBottom w:val="0"/>
      <w:divBdr>
        <w:top w:val="none" w:sz="0" w:space="0" w:color="auto"/>
        <w:left w:val="none" w:sz="0" w:space="0" w:color="auto"/>
        <w:bottom w:val="none" w:sz="0" w:space="0" w:color="auto"/>
        <w:right w:val="none" w:sz="0" w:space="0" w:color="auto"/>
      </w:divBdr>
    </w:div>
    <w:div w:id="607544235">
      <w:bodyDiv w:val="1"/>
      <w:marLeft w:val="0"/>
      <w:marRight w:val="0"/>
      <w:marTop w:val="0"/>
      <w:marBottom w:val="0"/>
      <w:divBdr>
        <w:top w:val="none" w:sz="0" w:space="0" w:color="auto"/>
        <w:left w:val="none" w:sz="0" w:space="0" w:color="auto"/>
        <w:bottom w:val="none" w:sz="0" w:space="0" w:color="auto"/>
        <w:right w:val="none" w:sz="0" w:space="0" w:color="auto"/>
      </w:divBdr>
      <w:divsChild>
        <w:div w:id="423648680">
          <w:marLeft w:val="0"/>
          <w:marRight w:val="0"/>
          <w:marTop w:val="0"/>
          <w:marBottom w:val="0"/>
          <w:divBdr>
            <w:top w:val="none" w:sz="0" w:space="0" w:color="auto"/>
            <w:left w:val="none" w:sz="0" w:space="0" w:color="auto"/>
            <w:bottom w:val="none" w:sz="0" w:space="0" w:color="auto"/>
            <w:right w:val="none" w:sz="0" w:space="0" w:color="auto"/>
          </w:divBdr>
        </w:div>
        <w:div w:id="1257328299">
          <w:marLeft w:val="0"/>
          <w:marRight w:val="0"/>
          <w:marTop w:val="0"/>
          <w:marBottom w:val="0"/>
          <w:divBdr>
            <w:top w:val="none" w:sz="0" w:space="0" w:color="auto"/>
            <w:left w:val="none" w:sz="0" w:space="0" w:color="auto"/>
            <w:bottom w:val="none" w:sz="0" w:space="0" w:color="auto"/>
            <w:right w:val="none" w:sz="0" w:space="0" w:color="auto"/>
          </w:divBdr>
        </w:div>
        <w:div w:id="1536043353">
          <w:marLeft w:val="0"/>
          <w:marRight w:val="0"/>
          <w:marTop w:val="0"/>
          <w:marBottom w:val="0"/>
          <w:divBdr>
            <w:top w:val="none" w:sz="0" w:space="0" w:color="auto"/>
            <w:left w:val="none" w:sz="0" w:space="0" w:color="auto"/>
            <w:bottom w:val="none" w:sz="0" w:space="0" w:color="auto"/>
            <w:right w:val="none" w:sz="0" w:space="0" w:color="auto"/>
          </w:divBdr>
        </w:div>
        <w:div w:id="1633361174">
          <w:marLeft w:val="0"/>
          <w:marRight w:val="0"/>
          <w:marTop w:val="0"/>
          <w:marBottom w:val="0"/>
          <w:divBdr>
            <w:top w:val="none" w:sz="0" w:space="0" w:color="auto"/>
            <w:left w:val="none" w:sz="0" w:space="0" w:color="auto"/>
            <w:bottom w:val="none" w:sz="0" w:space="0" w:color="auto"/>
            <w:right w:val="none" w:sz="0" w:space="0" w:color="auto"/>
          </w:divBdr>
        </w:div>
      </w:divsChild>
    </w:div>
    <w:div w:id="775248047">
      <w:bodyDiv w:val="1"/>
      <w:marLeft w:val="0"/>
      <w:marRight w:val="0"/>
      <w:marTop w:val="0"/>
      <w:marBottom w:val="0"/>
      <w:divBdr>
        <w:top w:val="none" w:sz="0" w:space="0" w:color="auto"/>
        <w:left w:val="none" w:sz="0" w:space="0" w:color="auto"/>
        <w:bottom w:val="none" w:sz="0" w:space="0" w:color="auto"/>
        <w:right w:val="none" w:sz="0" w:space="0" w:color="auto"/>
      </w:divBdr>
    </w:div>
    <w:div w:id="891159021">
      <w:bodyDiv w:val="1"/>
      <w:marLeft w:val="0"/>
      <w:marRight w:val="0"/>
      <w:marTop w:val="0"/>
      <w:marBottom w:val="0"/>
      <w:divBdr>
        <w:top w:val="none" w:sz="0" w:space="0" w:color="auto"/>
        <w:left w:val="none" w:sz="0" w:space="0" w:color="auto"/>
        <w:bottom w:val="none" w:sz="0" w:space="0" w:color="auto"/>
        <w:right w:val="none" w:sz="0" w:space="0" w:color="auto"/>
      </w:divBdr>
    </w:div>
    <w:div w:id="1118186487">
      <w:bodyDiv w:val="1"/>
      <w:marLeft w:val="0"/>
      <w:marRight w:val="0"/>
      <w:marTop w:val="0"/>
      <w:marBottom w:val="0"/>
      <w:divBdr>
        <w:top w:val="none" w:sz="0" w:space="0" w:color="auto"/>
        <w:left w:val="none" w:sz="0" w:space="0" w:color="auto"/>
        <w:bottom w:val="none" w:sz="0" w:space="0" w:color="auto"/>
        <w:right w:val="none" w:sz="0" w:space="0" w:color="auto"/>
      </w:divBdr>
      <w:divsChild>
        <w:div w:id="2018339680">
          <w:marLeft w:val="0"/>
          <w:marRight w:val="0"/>
          <w:marTop w:val="0"/>
          <w:marBottom w:val="0"/>
          <w:divBdr>
            <w:top w:val="none" w:sz="0" w:space="0" w:color="auto"/>
            <w:left w:val="none" w:sz="0" w:space="0" w:color="auto"/>
            <w:bottom w:val="none" w:sz="0" w:space="0" w:color="auto"/>
            <w:right w:val="none" w:sz="0" w:space="0" w:color="auto"/>
          </w:divBdr>
          <w:divsChild>
            <w:div w:id="732118386">
              <w:marLeft w:val="0"/>
              <w:marRight w:val="0"/>
              <w:marTop w:val="0"/>
              <w:marBottom w:val="0"/>
              <w:divBdr>
                <w:top w:val="none" w:sz="0" w:space="0" w:color="auto"/>
                <w:left w:val="none" w:sz="0" w:space="0" w:color="auto"/>
                <w:bottom w:val="none" w:sz="0" w:space="0" w:color="auto"/>
                <w:right w:val="none" w:sz="0" w:space="0" w:color="auto"/>
              </w:divBdr>
            </w:div>
            <w:div w:id="1477145878">
              <w:marLeft w:val="0"/>
              <w:marRight w:val="0"/>
              <w:marTop w:val="0"/>
              <w:marBottom w:val="120"/>
              <w:divBdr>
                <w:top w:val="none" w:sz="0" w:space="0" w:color="auto"/>
                <w:left w:val="none" w:sz="0" w:space="0" w:color="auto"/>
                <w:bottom w:val="none" w:sz="0" w:space="0" w:color="auto"/>
                <w:right w:val="none" w:sz="0" w:space="0" w:color="auto"/>
              </w:divBdr>
            </w:div>
          </w:divsChild>
        </w:div>
        <w:div w:id="1617103594">
          <w:marLeft w:val="0"/>
          <w:marRight w:val="0"/>
          <w:marTop w:val="0"/>
          <w:marBottom w:val="0"/>
          <w:divBdr>
            <w:top w:val="none" w:sz="0" w:space="0" w:color="auto"/>
            <w:left w:val="none" w:sz="0" w:space="0" w:color="auto"/>
            <w:bottom w:val="none" w:sz="0" w:space="0" w:color="auto"/>
            <w:right w:val="none" w:sz="0" w:space="0" w:color="auto"/>
          </w:divBdr>
          <w:divsChild>
            <w:div w:id="881748912">
              <w:marLeft w:val="0"/>
              <w:marRight w:val="0"/>
              <w:marTop w:val="0"/>
              <w:marBottom w:val="0"/>
              <w:divBdr>
                <w:top w:val="none" w:sz="0" w:space="0" w:color="auto"/>
                <w:left w:val="none" w:sz="0" w:space="0" w:color="auto"/>
                <w:bottom w:val="none" w:sz="0" w:space="0" w:color="auto"/>
                <w:right w:val="none" w:sz="0" w:space="0" w:color="auto"/>
              </w:divBdr>
              <w:divsChild>
                <w:div w:id="253323750">
                  <w:marLeft w:val="0"/>
                  <w:marRight w:val="0"/>
                  <w:marTop w:val="0"/>
                  <w:marBottom w:val="0"/>
                  <w:divBdr>
                    <w:top w:val="none" w:sz="0" w:space="0" w:color="auto"/>
                    <w:left w:val="none" w:sz="0" w:space="0" w:color="auto"/>
                    <w:bottom w:val="none" w:sz="0" w:space="0" w:color="auto"/>
                    <w:right w:val="none" w:sz="0" w:space="0" w:color="auto"/>
                  </w:divBdr>
                  <w:divsChild>
                    <w:div w:id="40829459">
                      <w:marLeft w:val="0"/>
                      <w:marRight w:val="0"/>
                      <w:marTop w:val="0"/>
                      <w:marBottom w:val="0"/>
                      <w:divBdr>
                        <w:top w:val="none" w:sz="0" w:space="0" w:color="auto"/>
                        <w:left w:val="none" w:sz="0" w:space="0" w:color="auto"/>
                        <w:bottom w:val="none" w:sz="0" w:space="0" w:color="auto"/>
                        <w:right w:val="none" w:sz="0" w:space="0" w:color="auto"/>
                      </w:divBdr>
                      <w:divsChild>
                        <w:div w:id="151731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171235">
      <w:bodyDiv w:val="1"/>
      <w:marLeft w:val="0"/>
      <w:marRight w:val="0"/>
      <w:marTop w:val="0"/>
      <w:marBottom w:val="0"/>
      <w:divBdr>
        <w:top w:val="none" w:sz="0" w:space="0" w:color="auto"/>
        <w:left w:val="none" w:sz="0" w:space="0" w:color="auto"/>
        <w:bottom w:val="none" w:sz="0" w:space="0" w:color="auto"/>
        <w:right w:val="none" w:sz="0" w:space="0" w:color="auto"/>
      </w:divBdr>
    </w:div>
    <w:div w:id="1196767987">
      <w:bodyDiv w:val="1"/>
      <w:marLeft w:val="0"/>
      <w:marRight w:val="0"/>
      <w:marTop w:val="0"/>
      <w:marBottom w:val="0"/>
      <w:divBdr>
        <w:top w:val="none" w:sz="0" w:space="0" w:color="auto"/>
        <w:left w:val="none" w:sz="0" w:space="0" w:color="auto"/>
        <w:bottom w:val="none" w:sz="0" w:space="0" w:color="auto"/>
        <w:right w:val="none" w:sz="0" w:space="0" w:color="auto"/>
      </w:divBdr>
    </w:div>
    <w:div w:id="1482501019">
      <w:bodyDiv w:val="1"/>
      <w:marLeft w:val="0"/>
      <w:marRight w:val="0"/>
      <w:marTop w:val="0"/>
      <w:marBottom w:val="0"/>
      <w:divBdr>
        <w:top w:val="none" w:sz="0" w:space="0" w:color="auto"/>
        <w:left w:val="none" w:sz="0" w:space="0" w:color="auto"/>
        <w:bottom w:val="none" w:sz="0" w:space="0" w:color="auto"/>
        <w:right w:val="none" w:sz="0" w:space="0" w:color="auto"/>
      </w:divBdr>
    </w:div>
    <w:div w:id="2006980251">
      <w:bodyDiv w:val="1"/>
      <w:marLeft w:val="0"/>
      <w:marRight w:val="0"/>
      <w:marTop w:val="0"/>
      <w:marBottom w:val="0"/>
      <w:divBdr>
        <w:top w:val="none" w:sz="0" w:space="0" w:color="auto"/>
        <w:left w:val="none" w:sz="0" w:space="0" w:color="auto"/>
        <w:bottom w:val="none" w:sz="0" w:space="0" w:color="auto"/>
        <w:right w:val="none" w:sz="0" w:space="0" w:color="auto"/>
      </w:divBdr>
      <w:divsChild>
        <w:div w:id="590897771">
          <w:marLeft w:val="0"/>
          <w:marRight w:val="0"/>
          <w:marTop w:val="0"/>
          <w:marBottom w:val="0"/>
          <w:divBdr>
            <w:top w:val="none" w:sz="0" w:space="0" w:color="auto"/>
            <w:left w:val="none" w:sz="0" w:space="0" w:color="auto"/>
            <w:bottom w:val="none" w:sz="0" w:space="0" w:color="auto"/>
            <w:right w:val="none" w:sz="0" w:space="0" w:color="auto"/>
          </w:divBdr>
          <w:divsChild>
            <w:div w:id="1570070382">
              <w:marLeft w:val="0"/>
              <w:marRight w:val="0"/>
              <w:marTop w:val="0"/>
              <w:marBottom w:val="0"/>
              <w:divBdr>
                <w:top w:val="none" w:sz="0" w:space="0" w:color="auto"/>
                <w:left w:val="none" w:sz="0" w:space="0" w:color="auto"/>
                <w:bottom w:val="none" w:sz="0" w:space="0" w:color="auto"/>
                <w:right w:val="none" w:sz="0" w:space="0" w:color="auto"/>
              </w:divBdr>
              <w:divsChild>
                <w:div w:id="739448913">
                  <w:marLeft w:val="0"/>
                  <w:marRight w:val="0"/>
                  <w:marTop w:val="0"/>
                  <w:marBottom w:val="0"/>
                  <w:divBdr>
                    <w:top w:val="none" w:sz="0" w:space="0" w:color="auto"/>
                    <w:left w:val="none" w:sz="0" w:space="0" w:color="auto"/>
                    <w:bottom w:val="none" w:sz="0" w:space="0" w:color="auto"/>
                    <w:right w:val="none" w:sz="0" w:space="0" w:color="auto"/>
                  </w:divBdr>
                  <w:divsChild>
                    <w:div w:id="108742202">
                      <w:marLeft w:val="0"/>
                      <w:marRight w:val="0"/>
                      <w:marTop w:val="0"/>
                      <w:marBottom w:val="0"/>
                      <w:divBdr>
                        <w:top w:val="none" w:sz="0" w:space="0" w:color="auto"/>
                        <w:left w:val="none" w:sz="0" w:space="0" w:color="auto"/>
                        <w:bottom w:val="none" w:sz="0" w:space="0" w:color="auto"/>
                        <w:right w:val="none" w:sz="0" w:space="0" w:color="auto"/>
                      </w:divBdr>
                      <w:divsChild>
                        <w:div w:id="1443649606">
                          <w:marLeft w:val="0"/>
                          <w:marRight w:val="0"/>
                          <w:marTop w:val="0"/>
                          <w:marBottom w:val="0"/>
                          <w:divBdr>
                            <w:top w:val="none" w:sz="0" w:space="0" w:color="auto"/>
                            <w:left w:val="none" w:sz="0" w:space="0" w:color="auto"/>
                            <w:bottom w:val="none" w:sz="0" w:space="0" w:color="auto"/>
                            <w:right w:val="none" w:sz="0" w:space="0" w:color="auto"/>
                          </w:divBdr>
                          <w:divsChild>
                            <w:div w:id="67472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443483">
          <w:marLeft w:val="0"/>
          <w:marRight w:val="0"/>
          <w:marTop w:val="0"/>
          <w:marBottom w:val="0"/>
          <w:divBdr>
            <w:top w:val="none" w:sz="0" w:space="0" w:color="auto"/>
            <w:left w:val="none" w:sz="0" w:space="0" w:color="auto"/>
            <w:bottom w:val="none" w:sz="0" w:space="0" w:color="auto"/>
            <w:right w:val="none" w:sz="0" w:space="0" w:color="auto"/>
          </w:divBdr>
          <w:divsChild>
            <w:div w:id="841941490">
              <w:marLeft w:val="0"/>
              <w:marRight w:val="0"/>
              <w:marTop w:val="0"/>
              <w:marBottom w:val="0"/>
              <w:divBdr>
                <w:top w:val="none" w:sz="0" w:space="0" w:color="auto"/>
                <w:left w:val="none" w:sz="0" w:space="0" w:color="auto"/>
                <w:bottom w:val="none" w:sz="0" w:space="0" w:color="auto"/>
                <w:right w:val="none" w:sz="0" w:space="0" w:color="auto"/>
              </w:divBdr>
              <w:divsChild>
                <w:div w:id="723677917">
                  <w:marLeft w:val="0"/>
                  <w:marRight w:val="0"/>
                  <w:marTop w:val="0"/>
                  <w:marBottom w:val="0"/>
                  <w:divBdr>
                    <w:top w:val="none" w:sz="0" w:space="0" w:color="auto"/>
                    <w:left w:val="none" w:sz="0" w:space="0" w:color="auto"/>
                    <w:bottom w:val="none" w:sz="0" w:space="0" w:color="auto"/>
                    <w:right w:val="none" w:sz="0" w:space="0" w:color="auto"/>
                  </w:divBdr>
                  <w:divsChild>
                    <w:div w:id="633759268">
                      <w:marLeft w:val="0"/>
                      <w:marRight w:val="0"/>
                      <w:marTop w:val="0"/>
                      <w:marBottom w:val="0"/>
                      <w:divBdr>
                        <w:top w:val="none" w:sz="0" w:space="0" w:color="auto"/>
                        <w:left w:val="none" w:sz="0" w:space="0" w:color="auto"/>
                        <w:bottom w:val="none" w:sz="0" w:space="0" w:color="auto"/>
                        <w:right w:val="none" w:sz="0" w:space="0" w:color="auto"/>
                      </w:divBdr>
                      <w:divsChild>
                        <w:div w:id="1441535675">
                          <w:marLeft w:val="0"/>
                          <w:marRight w:val="0"/>
                          <w:marTop w:val="0"/>
                          <w:marBottom w:val="0"/>
                          <w:divBdr>
                            <w:top w:val="none" w:sz="0" w:space="0" w:color="auto"/>
                            <w:left w:val="none" w:sz="0" w:space="0" w:color="auto"/>
                            <w:bottom w:val="none" w:sz="0" w:space="0" w:color="auto"/>
                            <w:right w:val="none" w:sz="0" w:space="0" w:color="auto"/>
                          </w:divBdr>
                          <w:divsChild>
                            <w:div w:id="242036414">
                              <w:marLeft w:val="300"/>
                              <w:marRight w:val="0"/>
                              <w:marTop w:val="0"/>
                              <w:marBottom w:val="0"/>
                              <w:divBdr>
                                <w:top w:val="none" w:sz="0" w:space="0" w:color="auto"/>
                                <w:left w:val="none" w:sz="0" w:space="0" w:color="auto"/>
                                <w:bottom w:val="none" w:sz="0" w:space="0" w:color="auto"/>
                                <w:right w:val="none" w:sz="0" w:space="0" w:color="auto"/>
                              </w:divBdr>
                              <w:divsChild>
                                <w:div w:id="2139907763">
                                  <w:marLeft w:val="0"/>
                                  <w:marRight w:val="0"/>
                                  <w:marTop w:val="0"/>
                                  <w:marBottom w:val="0"/>
                                  <w:divBdr>
                                    <w:top w:val="none" w:sz="0" w:space="0" w:color="auto"/>
                                    <w:left w:val="none" w:sz="0" w:space="0" w:color="auto"/>
                                    <w:bottom w:val="none" w:sz="0" w:space="0" w:color="auto"/>
                                    <w:right w:val="none" w:sz="0" w:space="0" w:color="auto"/>
                                  </w:divBdr>
                                  <w:divsChild>
                                    <w:div w:id="1054349684">
                                      <w:marLeft w:val="0"/>
                                      <w:marRight w:val="0"/>
                                      <w:marTop w:val="0"/>
                                      <w:marBottom w:val="0"/>
                                      <w:divBdr>
                                        <w:top w:val="none" w:sz="0" w:space="0" w:color="auto"/>
                                        <w:left w:val="none" w:sz="0" w:space="0" w:color="auto"/>
                                        <w:bottom w:val="none" w:sz="0" w:space="0" w:color="auto"/>
                                        <w:right w:val="none" w:sz="0" w:space="0" w:color="auto"/>
                                      </w:divBdr>
                                      <w:divsChild>
                                        <w:div w:id="1279990657">
                                          <w:marLeft w:val="0"/>
                                          <w:marRight w:val="0"/>
                                          <w:marTop w:val="0"/>
                                          <w:marBottom w:val="0"/>
                                          <w:divBdr>
                                            <w:top w:val="none" w:sz="0" w:space="0" w:color="auto"/>
                                            <w:left w:val="none" w:sz="0" w:space="0" w:color="auto"/>
                                            <w:bottom w:val="none" w:sz="0" w:space="0" w:color="auto"/>
                                            <w:right w:val="none" w:sz="0" w:space="0" w:color="auto"/>
                                          </w:divBdr>
                                          <w:divsChild>
                                            <w:div w:id="1955289817">
                                              <w:marLeft w:val="0"/>
                                              <w:marRight w:val="0"/>
                                              <w:marTop w:val="0"/>
                                              <w:marBottom w:val="0"/>
                                              <w:divBdr>
                                                <w:top w:val="none" w:sz="0" w:space="0" w:color="auto"/>
                                                <w:left w:val="none" w:sz="0" w:space="0" w:color="auto"/>
                                                <w:bottom w:val="none" w:sz="0" w:space="0" w:color="auto"/>
                                                <w:right w:val="none" w:sz="0" w:space="0" w:color="auto"/>
                                              </w:divBdr>
                                              <w:divsChild>
                                                <w:div w:id="853883120">
                                                  <w:marLeft w:val="0"/>
                                                  <w:marRight w:val="0"/>
                                                  <w:marTop w:val="0"/>
                                                  <w:marBottom w:val="0"/>
                                                  <w:divBdr>
                                                    <w:top w:val="none" w:sz="0" w:space="0" w:color="auto"/>
                                                    <w:left w:val="none" w:sz="0" w:space="0" w:color="auto"/>
                                                    <w:bottom w:val="none" w:sz="0" w:space="0" w:color="auto"/>
                                                    <w:right w:val="none" w:sz="0" w:space="0" w:color="auto"/>
                                                  </w:divBdr>
                                                  <w:divsChild>
                                                    <w:div w:id="1415741350">
                                                      <w:marLeft w:val="0"/>
                                                      <w:marRight w:val="0"/>
                                                      <w:marTop w:val="0"/>
                                                      <w:marBottom w:val="0"/>
                                                      <w:divBdr>
                                                        <w:top w:val="none" w:sz="0" w:space="0" w:color="auto"/>
                                                        <w:left w:val="none" w:sz="0" w:space="0" w:color="auto"/>
                                                        <w:bottom w:val="none" w:sz="0" w:space="0" w:color="auto"/>
                                                        <w:right w:val="none" w:sz="0" w:space="0" w:color="auto"/>
                                                      </w:divBdr>
                                                      <w:divsChild>
                                                        <w:div w:id="669254505">
                                                          <w:marLeft w:val="0"/>
                                                          <w:marRight w:val="0"/>
                                                          <w:marTop w:val="0"/>
                                                          <w:marBottom w:val="0"/>
                                                          <w:divBdr>
                                                            <w:top w:val="none" w:sz="0" w:space="0" w:color="auto"/>
                                                            <w:left w:val="none" w:sz="0" w:space="0" w:color="auto"/>
                                                            <w:bottom w:val="none" w:sz="0" w:space="0" w:color="auto"/>
                                                            <w:right w:val="none" w:sz="0" w:space="0" w:color="auto"/>
                                                          </w:divBdr>
                                                          <w:divsChild>
                                                            <w:div w:id="2061441063">
                                                              <w:marLeft w:val="0"/>
                                                              <w:marRight w:val="0"/>
                                                              <w:marTop w:val="0"/>
                                                              <w:marBottom w:val="0"/>
                                                              <w:divBdr>
                                                                <w:top w:val="none" w:sz="0" w:space="0" w:color="auto"/>
                                                                <w:left w:val="none" w:sz="0" w:space="0" w:color="auto"/>
                                                                <w:bottom w:val="none" w:sz="0" w:space="0" w:color="auto"/>
                                                                <w:right w:val="none" w:sz="0" w:space="0" w:color="auto"/>
                                                              </w:divBdr>
                                                              <w:divsChild>
                                                                <w:div w:id="748382162">
                                                                  <w:marLeft w:val="0"/>
                                                                  <w:marRight w:val="-30"/>
                                                                  <w:marTop w:val="0"/>
                                                                  <w:marBottom w:val="0"/>
                                                                  <w:divBdr>
                                                                    <w:top w:val="none" w:sz="0" w:space="0" w:color="auto"/>
                                                                    <w:left w:val="none" w:sz="0" w:space="0" w:color="auto"/>
                                                                    <w:bottom w:val="none" w:sz="0" w:space="0" w:color="auto"/>
                                                                    <w:right w:val="none" w:sz="0" w:space="0" w:color="auto"/>
                                                                  </w:divBdr>
                                                                  <w:divsChild>
                                                                    <w:div w:id="128980828">
                                                                      <w:marLeft w:val="0"/>
                                                                      <w:marRight w:val="30"/>
                                                                      <w:marTop w:val="0"/>
                                                                      <w:marBottom w:val="30"/>
                                                                      <w:divBdr>
                                                                        <w:top w:val="none" w:sz="0" w:space="0" w:color="auto"/>
                                                                        <w:left w:val="none" w:sz="0" w:space="0" w:color="auto"/>
                                                                        <w:bottom w:val="none" w:sz="0" w:space="0" w:color="auto"/>
                                                                        <w:right w:val="none" w:sz="0" w:space="0" w:color="auto"/>
                                                                      </w:divBdr>
                                                                      <w:divsChild>
                                                                        <w:div w:id="2018918855">
                                                                          <w:marLeft w:val="0"/>
                                                                          <w:marRight w:val="0"/>
                                                                          <w:marTop w:val="0"/>
                                                                          <w:marBottom w:val="0"/>
                                                                          <w:divBdr>
                                                                            <w:top w:val="none" w:sz="0" w:space="0" w:color="auto"/>
                                                                            <w:left w:val="none" w:sz="0" w:space="0" w:color="auto"/>
                                                                            <w:bottom w:val="none" w:sz="0" w:space="0" w:color="auto"/>
                                                                            <w:right w:val="none" w:sz="0" w:space="0" w:color="auto"/>
                                                                          </w:divBdr>
                                                                          <w:divsChild>
                                                                            <w:div w:id="14336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RU.Queries@daera-ni,gov.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nisi/1997/2778/contents" TargetMode="External"/><Relationship Id="rId2" Type="http://schemas.openxmlformats.org/officeDocument/2006/relationships/hyperlink" Target="https://www.legislation.gov.uk/nisr/2013/160/contents" TargetMode="External"/><Relationship Id="rId1" Type="http://schemas.openxmlformats.org/officeDocument/2006/relationships/hyperlink" Target="https://www.legislation.gov.uk/nisr/2003/493/contents" TargetMode="External"/><Relationship Id="rId5" Type="http://schemas.openxmlformats.org/officeDocument/2006/relationships/hyperlink" Target="https://www.legislation.gov.uk/nisi/1997/2778/contents" TargetMode="External"/><Relationship Id="rId4" Type="http://schemas.openxmlformats.org/officeDocument/2006/relationships/hyperlink" Target="https://www.legislation.gov.uk/ukpga/2021/30/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A94AF-8E72-4A47-AE3E-2D4EA99E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5149</Words>
  <Characters>26158</Characters>
  <Application>Microsoft Office Word</Application>
  <DocSecurity>0</DocSecurity>
  <Lines>747</Lines>
  <Paragraphs>368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30939</CharactersWithSpaces>
  <SharedDoc>false</SharedDoc>
  <HLinks>
    <vt:vector size="78" baseType="variant">
      <vt:variant>
        <vt:i4>6684679</vt:i4>
      </vt:variant>
      <vt:variant>
        <vt:i4>0</vt:i4>
      </vt:variant>
      <vt:variant>
        <vt:i4>0</vt:i4>
      </vt:variant>
      <vt:variant>
        <vt:i4>5</vt:i4>
      </vt:variant>
      <vt:variant>
        <vt:lpwstr>mailto:WRU.Queries@daera-ni,gov.uk</vt:lpwstr>
      </vt:variant>
      <vt:variant>
        <vt:lpwstr/>
      </vt:variant>
      <vt:variant>
        <vt:i4>2555937</vt:i4>
      </vt:variant>
      <vt:variant>
        <vt:i4>0</vt:i4>
      </vt:variant>
      <vt:variant>
        <vt:i4>0</vt:i4>
      </vt:variant>
      <vt:variant>
        <vt:i4>5</vt:i4>
      </vt:variant>
      <vt:variant>
        <vt:lpwstr>https://www.legislation.gov.uk/nisi/1997/2778/contents</vt:lpwstr>
      </vt:variant>
      <vt:variant>
        <vt:lpwstr/>
      </vt:variant>
      <vt:variant>
        <vt:i4>1245190</vt:i4>
      </vt:variant>
      <vt:variant>
        <vt:i4>30</vt:i4>
      </vt:variant>
      <vt:variant>
        <vt:i4>0</vt:i4>
      </vt:variant>
      <vt:variant>
        <vt:i4>5</vt:i4>
      </vt:variant>
      <vt:variant>
        <vt:lpwstr>https://www.legislation.gov.uk/uksi/2023/1156/regulation/2/made</vt:lpwstr>
      </vt:variant>
      <vt:variant>
        <vt:lpwstr>text%3D%22Target%20Material%22</vt:lpwstr>
      </vt:variant>
      <vt:variant>
        <vt:i4>5046341</vt:i4>
      </vt:variant>
      <vt:variant>
        <vt:i4>27</vt:i4>
      </vt:variant>
      <vt:variant>
        <vt:i4>0</vt:i4>
      </vt:variant>
      <vt:variant>
        <vt:i4>5</vt:i4>
      </vt:variant>
      <vt:variant>
        <vt:lpwstr>https://www.legislation.gov.uk/uksi/2016/1154/schedule/9/part/2/chapter/1/paragraph/2</vt:lpwstr>
      </vt:variant>
      <vt:variant>
        <vt:lpwstr>text%3D%22of%20a%20materials%20facility%20as%20destined%20to%20be%20separated%22</vt:lpwstr>
      </vt:variant>
      <vt:variant>
        <vt:i4>4456477</vt:i4>
      </vt:variant>
      <vt:variant>
        <vt:i4>24</vt:i4>
      </vt:variant>
      <vt:variant>
        <vt:i4>0</vt:i4>
      </vt:variant>
      <vt:variant>
        <vt:i4>5</vt:i4>
      </vt:variant>
      <vt:variant>
        <vt:lpwstr>https://www.legislation.gov.uk/nisr/2020/285/made</vt:lpwstr>
      </vt:variant>
      <vt:variant>
        <vt:lpwstr>text%3D%22%E2%80%98recycling%E2%80%99%20means%20any%20recovery%20operation%22#match-1</vt:lpwstr>
      </vt:variant>
      <vt:variant>
        <vt:i4>3407905</vt:i4>
      </vt:variant>
      <vt:variant>
        <vt:i4>21</vt:i4>
      </vt:variant>
      <vt:variant>
        <vt:i4>0</vt:i4>
      </vt:variant>
      <vt:variant>
        <vt:i4>5</vt:i4>
      </vt:variant>
      <vt:variant>
        <vt:lpwstr>https://www.legislation.gov.uk/nisr/2023/25</vt:lpwstr>
      </vt:variant>
      <vt:variant>
        <vt:lpwstr/>
      </vt:variant>
      <vt:variant>
        <vt:i4>1835018</vt:i4>
      </vt:variant>
      <vt:variant>
        <vt:i4>18</vt:i4>
      </vt:variant>
      <vt:variant>
        <vt:i4>0</vt:i4>
      </vt:variant>
      <vt:variant>
        <vt:i4>5</vt:i4>
      </vt:variant>
      <vt:variant>
        <vt:lpwstr>https://www.legislation.gov.uk/uksi/2016/1154</vt:lpwstr>
      </vt:variant>
      <vt:variant>
        <vt:lpwstr/>
      </vt:variant>
      <vt:variant>
        <vt:i4>7340093</vt:i4>
      </vt:variant>
      <vt:variant>
        <vt:i4>15</vt:i4>
      </vt:variant>
      <vt:variant>
        <vt:i4>0</vt:i4>
      </vt:variant>
      <vt:variant>
        <vt:i4>5</vt:i4>
      </vt:variant>
      <vt:variant>
        <vt:lpwstr>https://www.legislation.gov.uk/ukpga/2021/30/schedule/5</vt:lpwstr>
      </vt:variant>
      <vt:variant>
        <vt:lpwstr/>
      </vt:variant>
      <vt:variant>
        <vt:i4>7209082</vt:i4>
      </vt:variant>
      <vt:variant>
        <vt:i4>12</vt:i4>
      </vt:variant>
      <vt:variant>
        <vt:i4>0</vt:i4>
      </vt:variant>
      <vt:variant>
        <vt:i4>5</vt:i4>
      </vt:variant>
      <vt:variant>
        <vt:lpwstr>https://www.legislation.gov.uk/ukpga/2021/30/section/51</vt:lpwstr>
      </vt:variant>
      <vt:variant>
        <vt:lpwstr/>
      </vt:variant>
      <vt:variant>
        <vt:i4>8060988</vt:i4>
      </vt:variant>
      <vt:variant>
        <vt:i4>9</vt:i4>
      </vt:variant>
      <vt:variant>
        <vt:i4>0</vt:i4>
      </vt:variant>
      <vt:variant>
        <vt:i4>5</vt:i4>
      </vt:variant>
      <vt:variant>
        <vt:lpwstr>https://www.legislation.gov.uk/uksi/2023/1156/regulation/2/made</vt:lpwstr>
      </vt:variant>
      <vt:variant>
        <vt:lpwstr/>
      </vt:variant>
      <vt:variant>
        <vt:i4>6684679</vt:i4>
      </vt:variant>
      <vt:variant>
        <vt:i4>6</vt:i4>
      </vt:variant>
      <vt:variant>
        <vt:i4>0</vt:i4>
      </vt:variant>
      <vt:variant>
        <vt:i4>5</vt:i4>
      </vt:variant>
      <vt:variant>
        <vt:lpwstr>mailto:WRU.Queries@daera-ni,gov.uk</vt:lpwstr>
      </vt:variant>
      <vt:variant>
        <vt:lpwstr/>
      </vt:variant>
      <vt:variant>
        <vt:i4>6553607</vt:i4>
      </vt:variant>
      <vt:variant>
        <vt:i4>3</vt:i4>
      </vt:variant>
      <vt:variant>
        <vt:i4>0</vt:i4>
      </vt:variant>
      <vt:variant>
        <vt:i4>5</vt:i4>
      </vt:variant>
      <vt:variant>
        <vt:lpwstr>mailto:WRU.Queries@daera-ni.gov.uk</vt:lpwstr>
      </vt:variant>
      <vt:variant>
        <vt:lpwstr/>
      </vt:variant>
      <vt:variant>
        <vt:i4>1376290</vt:i4>
      </vt:variant>
      <vt:variant>
        <vt:i4>0</vt:i4>
      </vt:variant>
      <vt:variant>
        <vt:i4>0</vt:i4>
      </vt:variant>
      <vt:variant>
        <vt:i4>5</vt:i4>
      </vt:variant>
      <vt:variant>
        <vt:lpwstr>mailto:nieainfo@daera-ni.gov.uk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Taggart, Christine</dc:creator>
  <cp:keywords/>
  <dc:description/>
  <cp:lastModifiedBy>McCann, Laurence (DAERA)</cp:lastModifiedBy>
  <cp:revision>4</cp:revision>
  <cp:lastPrinted>2024-04-04T10:46:00Z</cp:lastPrinted>
  <dcterms:created xsi:type="dcterms:W3CDTF">2024-08-21T14:45:00Z</dcterms:created>
  <dcterms:modified xsi:type="dcterms:W3CDTF">2024-09-11T10:24:00Z</dcterms:modified>
</cp:coreProperties>
</file>