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4"/>
        <w:gridCol w:w="694"/>
        <w:gridCol w:w="3918"/>
      </w:tblGrid>
      <w:tr w:rsidR="001641CF" w14:paraId="79CC01DA" w14:textId="77777777" w:rsidTr="00CE79D0">
        <w:trPr>
          <w:trHeight w:hRule="exact" w:val="436"/>
        </w:trPr>
        <w:tc>
          <w:tcPr>
            <w:tcW w:w="2762" w:type="pct"/>
            <w:vMerge w:val="restart"/>
          </w:tcPr>
          <w:p w14:paraId="3CC605CC" w14:textId="3177D8D6" w:rsidR="001641CF" w:rsidRPr="001577E1" w:rsidRDefault="001641CF">
            <w:pPr>
              <w:rPr>
                <w:b/>
              </w:rPr>
            </w:pPr>
            <w:r w:rsidRPr="001577E1">
              <w:rPr>
                <w:b/>
              </w:rPr>
              <w:t>Title:</w:t>
            </w:r>
          </w:p>
          <w:p w14:paraId="3D636C02" w14:textId="77777777" w:rsidR="007F704E" w:rsidRDefault="000B71AC">
            <w:pPr>
              <w:rPr>
                <w:sz w:val="28"/>
                <w:szCs w:val="28"/>
              </w:rPr>
            </w:pPr>
            <w:r>
              <w:rPr>
                <w:sz w:val="28"/>
                <w:szCs w:val="28"/>
              </w:rPr>
              <w:t>The Draft Dangerous Structures</w:t>
            </w:r>
          </w:p>
          <w:p w14:paraId="13D94040" w14:textId="4827E405" w:rsidR="001641CF" w:rsidRPr="007D6380" w:rsidRDefault="000B71AC">
            <w:pPr>
              <w:rPr>
                <w:sz w:val="20"/>
              </w:rPr>
            </w:pPr>
            <w:r>
              <w:rPr>
                <w:sz w:val="28"/>
                <w:szCs w:val="28"/>
              </w:rPr>
              <w:t>(Fees) Regulations (Northern Ireland)</w:t>
            </w:r>
          </w:p>
        </w:tc>
        <w:tc>
          <w:tcPr>
            <w:tcW w:w="2238" w:type="pct"/>
            <w:gridSpan w:val="2"/>
            <w:shd w:val="solid" w:color="auto" w:fill="0C0C0C"/>
            <w:vAlign w:val="center"/>
          </w:tcPr>
          <w:p w14:paraId="10828243" w14:textId="77777777" w:rsidR="001641CF" w:rsidRPr="001577E1" w:rsidRDefault="001641CF" w:rsidP="00CE79D0">
            <w:pPr>
              <w:rPr>
                <w:b/>
                <w:color w:val="FFFFFF"/>
              </w:rPr>
            </w:pPr>
            <w:r w:rsidRPr="001577E1">
              <w:rPr>
                <w:b/>
                <w:color w:val="FFFFFF"/>
              </w:rPr>
              <w:t>Regulatory Impact Assessment (RIA)</w:t>
            </w:r>
          </w:p>
        </w:tc>
      </w:tr>
      <w:tr w:rsidR="001641CF" w14:paraId="57F955DA" w14:textId="77777777" w:rsidTr="00CE79D0">
        <w:trPr>
          <w:trHeight w:hRule="exact" w:val="357"/>
        </w:trPr>
        <w:tc>
          <w:tcPr>
            <w:tcW w:w="2762" w:type="pct"/>
            <w:vMerge/>
          </w:tcPr>
          <w:p w14:paraId="22700D45" w14:textId="77777777" w:rsidR="001641CF" w:rsidRDefault="001641CF" w:rsidP="001641CF"/>
        </w:tc>
        <w:tc>
          <w:tcPr>
            <w:tcW w:w="2238" w:type="pct"/>
            <w:gridSpan w:val="2"/>
            <w:tcMar>
              <w:top w:w="85" w:type="dxa"/>
              <w:bottom w:w="85" w:type="dxa"/>
            </w:tcMar>
            <w:vAlign w:val="center"/>
          </w:tcPr>
          <w:p w14:paraId="3FB9DA52" w14:textId="07E87B66" w:rsidR="001641CF" w:rsidRPr="001577E1" w:rsidRDefault="001641CF" w:rsidP="00CE79D0">
            <w:pPr>
              <w:rPr>
                <w:sz w:val="22"/>
                <w:szCs w:val="22"/>
              </w:rPr>
            </w:pPr>
            <w:r w:rsidRPr="001577E1">
              <w:rPr>
                <w:b/>
                <w:sz w:val="22"/>
                <w:szCs w:val="22"/>
              </w:rPr>
              <w:t>Date:</w:t>
            </w:r>
            <w:r w:rsidR="000C0433" w:rsidRPr="001577E1">
              <w:rPr>
                <w:b/>
                <w:sz w:val="22"/>
                <w:szCs w:val="22"/>
              </w:rPr>
              <w:t xml:space="preserve"> </w:t>
            </w:r>
            <w:r w:rsidR="0087028F">
              <w:rPr>
                <w:b/>
                <w:sz w:val="22"/>
                <w:szCs w:val="22"/>
              </w:rPr>
              <w:t>17 September 2026</w:t>
            </w:r>
          </w:p>
        </w:tc>
      </w:tr>
      <w:tr w:rsidR="001641CF" w14:paraId="0289A05B" w14:textId="77777777" w:rsidTr="00CE79D0">
        <w:trPr>
          <w:trHeight w:hRule="exact" w:val="357"/>
        </w:trPr>
        <w:tc>
          <w:tcPr>
            <w:tcW w:w="2762" w:type="pct"/>
            <w:vMerge/>
          </w:tcPr>
          <w:p w14:paraId="135F72C6" w14:textId="77777777" w:rsidR="001641CF" w:rsidRDefault="001641CF" w:rsidP="00126611"/>
        </w:tc>
        <w:tc>
          <w:tcPr>
            <w:tcW w:w="2238" w:type="pct"/>
            <w:gridSpan w:val="2"/>
            <w:tcMar>
              <w:top w:w="85" w:type="dxa"/>
              <w:bottom w:w="85" w:type="dxa"/>
            </w:tcMar>
            <w:vAlign w:val="center"/>
          </w:tcPr>
          <w:p w14:paraId="4FC2E2F5" w14:textId="3A238410" w:rsidR="001641CF" w:rsidRPr="001577E1" w:rsidRDefault="001641CF" w:rsidP="00CE79D0">
            <w:pPr>
              <w:rPr>
                <w:b/>
                <w:sz w:val="22"/>
                <w:szCs w:val="22"/>
              </w:rPr>
            </w:pPr>
            <w:r w:rsidRPr="001577E1">
              <w:rPr>
                <w:b/>
                <w:sz w:val="22"/>
                <w:szCs w:val="22"/>
              </w:rPr>
              <w:t>Type of measure:</w:t>
            </w:r>
            <w:bookmarkStart w:id="0" w:name="Dropdown1"/>
            <w:r w:rsidR="00CE79D0">
              <w:rPr>
                <w:b/>
                <w:sz w:val="22"/>
                <w:szCs w:val="22"/>
              </w:rPr>
              <w:t xml:space="preserve"> </w:t>
            </w:r>
            <w:r w:rsidR="007A32DD" w:rsidRPr="007A32DD">
              <w:rPr>
                <w:bCs/>
                <w:sz w:val="22"/>
                <w:szCs w:val="22"/>
              </w:rPr>
              <w:t>Sub</w:t>
            </w:r>
            <w:bookmarkEnd w:id="0"/>
            <w:r w:rsidR="007A32DD" w:rsidRPr="007A32DD">
              <w:rPr>
                <w:bCs/>
                <w:sz w:val="22"/>
                <w:szCs w:val="22"/>
              </w:rPr>
              <w:t>ordinate Legislation</w:t>
            </w:r>
          </w:p>
        </w:tc>
      </w:tr>
      <w:tr w:rsidR="001641CF" w14:paraId="00F261AF" w14:textId="77777777" w:rsidTr="00CE79D0">
        <w:trPr>
          <w:trHeight w:hRule="exact" w:val="357"/>
        </w:trPr>
        <w:tc>
          <w:tcPr>
            <w:tcW w:w="2762" w:type="pct"/>
            <w:vMerge w:val="restart"/>
          </w:tcPr>
          <w:p w14:paraId="74D9843E" w14:textId="71A155BC" w:rsidR="001641CF" w:rsidRPr="001577E1" w:rsidRDefault="001641CF" w:rsidP="001641CF">
            <w:pPr>
              <w:rPr>
                <w:b/>
              </w:rPr>
            </w:pPr>
            <w:r w:rsidRPr="001577E1">
              <w:rPr>
                <w:b/>
              </w:rPr>
              <w:t>Lead department:</w:t>
            </w:r>
          </w:p>
          <w:p w14:paraId="57B33FC7" w14:textId="5E38569D" w:rsidR="00AE6D20" w:rsidRPr="007D6380" w:rsidRDefault="00477E9B" w:rsidP="001641CF">
            <w:pPr>
              <w:rPr>
                <w:sz w:val="20"/>
              </w:rPr>
            </w:pPr>
            <w:r>
              <w:rPr>
                <w:b/>
                <w:sz w:val="20"/>
              </w:rPr>
              <w:t xml:space="preserve">Department of Agriculture, Environment </w:t>
            </w:r>
            <w:r w:rsidR="00CE79D0">
              <w:rPr>
                <w:b/>
                <w:sz w:val="20"/>
              </w:rPr>
              <w:t>&amp;</w:t>
            </w:r>
            <w:r>
              <w:rPr>
                <w:b/>
                <w:sz w:val="20"/>
              </w:rPr>
              <w:t xml:space="preserve"> Rural Affairs (DAERA)</w:t>
            </w:r>
          </w:p>
        </w:tc>
        <w:tc>
          <w:tcPr>
            <w:tcW w:w="2238" w:type="pct"/>
            <w:gridSpan w:val="2"/>
            <w:tcMar>
              <w:top w:w="85" w:type="dxa"/>
              <w:bottom w:w="85" w:type="dxa"/>
            </w:tcMar>
            <w:vAlign w:val="center"/>
          </w:tcPr>
          <w:p w14:paraId="12A28C70" w14:textId="02D2EF0B" w:rsidR="001641CF" w:rsidRPr="001577E1" w:rsidRDefault="001641CF" w:rsidP="00CE79D0">
            <w:pPr>
              <w:rPr>
                <w:sz w:val="22"/>
                <w:szCs w:val="22"/>
              </w:rPr>
            </w:pPr>
            <w:r w:rsidRPr="001577E1">
              <w:rPr>
                <w:b/>
                <w:sz w:val="22"/>
                <w:szCs w:val="22"/>
              </w:rPr>
              <w:t>Stage:</w:t>
            </w:r>
            <w:bookmarkStart w:id="1" w:name="Dropdown2"/>
            <w:r w:rsidR="00CE79D0">
              <w:rPr>
                <w:b/>
                <w:sz w:val="22"/>
                <w:szCs w:val="22"/>
              </w:rPr>
              <w:t xml:space="preserve"> </w:t>
            </w:r>
            <w:bookmarkEnd w:id="1"/>
          </w:p>
        </w:tc>
      </w:tr>
      <w:tr w:rsidR="001641CF" w14:paraId="754399B5" w14:textId="77777777" w:rsidTr="00842CDE">
        <w:trPr>
          <w:trHeight w:hRule="exact" w:val="357"/>
        </w:trPr>
        <w:tc>
          <w:tcPr>
            <w:tcW w:w="2762" w:type="pct"/>
            <w:vMerge/>
          </w:tcPr>
          <w:p w14:paraId="6D9A2481" w14:textId="77777777" w:rsidR="001641CF" w:rsidRDefault="001641CF"/>
        </w:tc>
        <w:tc>
          <w:tcPr>
            <w:tcW w:w="2238" w:type="pct"/>
            <w:gridSpan w:val="2"/>
            <w:tcBorders>
              <w:bottom w:val="single" w:sz="4" w:space="0" w:color="auto"/>
            </w:tcBorders>
            <w:tcMar>
              <w:top w:w="85" w:type="dxa"/>
              <w:bottom w:w="85" w:type="dxa"/>
            </w:tcMar>
            <w:vAlign w:val="center"/>
          </w:tcPr>
          <w:p w14:paraId="4D774FF7" w14:textId="06275AF0" w:rsidR="001641CF" w:rsidRPr="001577E1" w:rsidRDefault="001641CF" w:rsidP="00CE79D0">
            <w:pPr>
              <w:rPr>
                <w:sz w:val="22"/>
                <w:szCs w:val="22"/>
              </w:rPr>
            </w:pPr>
            <w:r w:rsidRPr="001577E1">
              <w:rPr>
                <w:b/>
                <w:sz w:val="22"/>
                <w:szCs w:val="22"/>
              </w:rPr>
              <w:t>Source of intervention:</w:t>
            </w:r>
            <w:bookmarkStart w:id="2" w:name="Dropdown3"/>
            <w:r w:rsidR="00CE79D0">
              <w:rPr>
                <w:b/>
                <w:sz w:val="22"/>
                <w:szCs w:val="22"/>
              </w:rPr>
              <w:t xml:space="preserve"> </w:t>
            </w:r>
            <w:r w:rsidR="004904DE" w:rsidRPr="001577E1">
              <w:rPr>
                <w:sz w:val="22"/>
                <w:szCs w:val="22"/>
              </w:rPr>
              <w:fldChar w:fldCharType="begin">
                <w:ffData>
                  <w:name w:val="Dropdown3"/>
                  <w:enabled/>
                  <w:calcOnExit w:val="0"/>
                  <w:ddList>
                    <w:listEntry w:val="Domestic NI"/>
                    <w:listEntry w:val="UK"/>
                    <w:listEntry w:val="EU"/>
                    <w:listEntry w:val="International"/>
                  </w:ddList>
                </w:ffData>
              </w:fldChar>
            </w:r>
            <w:r w:rsidR="00AE6D20" w:rsidRPr="001577E1">
              <w:rPr>
                <w:sz w:val="22"/>
                <w:szCs w:val="22"/>
              </w:rPr>
              <w:instrText xml:space="preserve"> FORMDROPDOWN </w:instrText>
            </w:r>
            <w:r w:rsidR="004904DE" w:rsidRPr="001577E1">
              <w:rPr>
                <w:sz w:val="22"/>
                <w:szCs w:val="22"/>
              </w:rPr>
            </w:r>
            <w:r w:rsidR="004904DE" w:rsidRPr="001577E1">
              <w:rPr>
                <w:sz w:val="22"/>
                <w:szCs w:val="22"/>
              </w:rPr>
              <w:fldChar w:fldCharType="separate"/>
            </w:r>
            <w:r w:rsidR="004904DE" w:rsidRPr="001577E1">
              <w:rPr>
                <w:sz w:val="22"/>
                <w:szCs w:val="22"/>
              </w:rPr>
              <w:fldChar w:fldCharType="end"/>
            </w:r>
            <w:bookmarkEnd w:id="2"/>
          </w:p>
        </w:tc>
      </w:tr>
      <w:tr w:rsidR="00CE79D0" w14:paraId="3F8EB6E9" w14:textId="77777777" w:rsidTr="00842CDE">
        <w:trPr>
          <w:trHeight w:hRule="exact" w:val="227"/>
        </w:trPr>
        <w:tc>
          <w:tcPr>
            <w:tcW w:w="2762" w:type="pct"/>
            <w:vMerge w:val="restart"/>
          </w:tcPr>
          <w:p w14:paraId="3D6CB2EF" w14:textId="77777777" w:rsidR="00CE79D0" w:rsidRPr="001577E1" w:rsidRDefault="00CE79D0">
            <w:pPr>
              <w:rPr>
                <w:b/>
              </w:rPr>
            </w:pPr>
            <w:r w:rsidRPr="001577E1">
              <w:rPr>
                <w:b/>
              </w:rPr>
              <w:t>Other departments or agencies:</w:t>
            </w:r>
          </w:p>
          <w:p w14:paraId="0E19502C" w14:textId="2620EFDE" w:rsidR="00CE79D0" w:rsidRPr="007D6380" w:rsidRDefault="00CE79D0">
            <w:pPr>
              <w:rPr>
                <w:sz w:val="20"/>
              </w:rPr>
            </w:pPr>
            <w:r>
              <w:rPr>
                <w:b/>
                <w:sz w:val="20"/>
              </w:rPr>
              <w:t>N/A</w:t>
            </w:r>
          </w:p>
        </w:tc>
        <w:tc>
          <w:tcPr>
            <w:tcW w:w="2238" w:type="pct"/>
            <w:gridSpan w:val="2"/>
            <w:tcBorders>
              <w:bottom w:val="nil"/>
            </w:tcBorders>
            <w:tcMar>
              <w:top w:w="85" w:type="dxa"/>
              <w:bottom w:w="85" w:type="dxa"/>
            </w:tcMar>
            <w:vAlign w:val="center"/>
          </w:tcPr>
          <w:p w14:paraId="7C255730" w14:textId="5AEE4F70" w:rsidR="00CE79D0" w:rsidRPr="00F21A21" w:rsidRDefault="00CE79D0" w:rsidP="00CE79D0">
            <w:pPr>
              <w:rPr>
                <w:bCs/>
                <w:sz w:val="22"/>
                <w:szCs w:val="22"/>
              </w:rPr>
            </w:pPr>
            <w:r w:rsidRPr="001577E1">
              <w:rPr>
                <w:b/>
                <w:sz w:val="22"/>
                <w:szCs w:val="22"/>
              </w:rPr>
              <w:t>Contact details:</w:t>
            </w:r>
            <w:r>
              <w:rPr>
                <w:b/>
                <w:sz w:val="22"/>
                <w:szCs w:val="22"/>
              </w:rPr>
              <w:t xml:space="preserve"> </w:t>
            </w:r>
            <w:r w:rsidR="00E9715E" w:rsidRPr="00E9715E">
              <w:rPr>
                <w:bCs/>
                <w:sz w:val="20"/>
              </w:rPr>
              <w:t>Lisa Frazer</w:t>
            </w:r>
          </w:p>
        </w:tc>
      </w:tr>
      <w:tr w:rsidR="00CE79D0" w14:paraId="30D6E9E5" w14:textId="77777777" w:rsidTr="009B13D9">
        <w:trPr>
          <w:trHeight w:val="1304"/>
        </w:trPr>
        <w:tc>
          <w:tcPr>
            <w:tcW w:w="2762" w:type="pct"/>
            <w:vMerge/>
          </w:tcPr>
          <w:p w14:paraId="610BE6D4" w14:textId="77777777" w:rsidR="00CE79D0" w:rsidRDefault="00CE79D0"/>
        </w:tc>
        <w:tc>
          <w:tcPr>
            <w:tcW w:w="2238" w:type="pct"/>
            <w:gridSpan w:val="2"/>
            <w:tcBorders>
              <w:top w:val="nil"/>
              <w:bottom w:val="nil"/>
            </w:tcBorders>
            <w:tcMar>
              <w:top w:w="85" w:type="dxa"/>
              <w:bottom w:w="85" w:type="dxa"/>
            </w:tcMar>
            <w:vAlign w:val="center"/>
          </w:tcPr>
          <w:p w14:paraId="7688BC76" w14:textId="47525634" w:rsidR="00CE79D0" w:rsidRDefault="00CE79D0" w:rsidP="00CE79D0">
            <w:pPr>
              <w:rPr>
                <w:sz w:val="20"/>
              </w:rPr>
            </w:pPr>
            <w:r>
              <w:rPr>
                <w:sz w:val="20"/>
              </w:rPr>
              <w:t>Neighbourhood Quality</w:t>
            </w:r>
          </w:p>
          <w:p w14:paraId="76B2FBE4" w14:textId="77777777" w:rsidR="00CE79D0" w:rsidRDefault="00CE79D0" w:rsidP="00CE79D0">
            <w:pPr>
              <w:rPr>
                <w:sz w:val="20"/>
              </w:rPr>
            </w:pPr>
            <w:r>
              <w:rPr>
                <w:sz w:val="20"/>
              </w:rPr>
              <w:t>Natural Environment Policy Division</w:t>
            </w:r>
          </w:p>
          <w:p w14:paraId="4B7651F0" w14:textId="77777777" w:rsidR="00CE79D0" w:rsidRDefault="00CE79D0" w:rsidP="00CE79D0">
            <w:pPr>
              <w:rPr>
                <w:sz w:val="20"/>
              </w:rPr>
            </w:pPr>
            <w:r>
              <w:rPr>
                <w:sz w:val="20"/>
              </w:rPr>
              <w:t>Clare House</w:t>
            </w:r>
          </w:p>
          <w:p w14:paraId="153244A0" w14:textId="77777777" w:rsidR="00CE79D0" w:rsidRDefault="00CE79D0" w:rsidP="00CE79D0">
            <w:pPr>
              <w:rPr>
                <w:sz w:val="20"/>
              </w:rPr>
            </w:pPr>
            <w:r w:rsidRPr="00CE79D0">
              <w:rPr>
                <w:sz w:val="20"/>
              </w:rPr>
              <w:t>303 Airport Road West</w:t>
            </w:r>
          </w:p>
          <w:p w14:paraId="447F58D6" w14:textId="77777777" w:rsidR="00CE79D0" w:rsidRDefault="00CE79D0" w:rsidP="00CE79D0">
            <w:pPr>
              <w:rPr>
                <w:sz w:val="20"/>
              </w:rPr>
            </w:pPr>
            <w:r>
              <w:rPr>
                <w:sz w:val="20"/>
              </w:rPr>
              <w:t>Belfast</w:t>
            </w:r>
          </w:p>
          <w:p w14:paraId="20A33938" w14:textId="647FD1BF" w:rsidR="00CE79D0" w:rsidRPr="001577E1" w:rsidRDefault="00CE79D0" w:rsidP="00CE79D0">
            <w:pPr>
              <w:rPr>
                <w:sz w:val="22"/>
                <w:szCs w:val="22"/>
              </w:rPr>
            </w:pPr>
            <w:r>
              <w:rPr>
                <w:sz w:val="20"/>
              </w:rPr>
              <w:t>BT3 9ED</w:t>
            </w:r>
          </w:p>
        </w:tc>
      </w:tr>
      <w:tr w:rsidR="00CE79D0" w14:paraId="1C7693D5" w14:textId="77777777" w:rsidTr="00842CDE">
        <w:trPr>
          <w:trHeight w:val="227"/>
        </w:trPr>
        <w:tc>
          <w:tcPr>
            <w:tcW w:w="2762" w:type="pct"/>
            <w:vMerge/>
          </w:tcPr>
          <w:p w14:paraId="54E1CA09" w14:textId="77777777" w:rsidR="00CE79D0" w:rsidRDefault="00CE79D0"/>
        </w:tc>
        <w:tc>
          <w:tcPr>
            <w:tcW w:w="334" w:type="pct"/>
            <w:tcBorders>
              <w:top w:val="nil"/>
              <w:bottom w:val="nil"/>
              <w:right w:val="nil"/>
            </w:tcBorders>
            <w:tcMar>
              <w:top w:w="85" w:type="dxa"/>
              <w:bottom w:w="85" w:type="dxa"/>
            </w:tcMar>
            <w:vAlign w:val="center"/>
          </w:tcPr>
          <w:p w14:paraId="7CBA6EFF" w14:textId="113E42CF" w:rsidR="00CE79D0" w:rsidRDefault="00CE79D0" w:rsidP="00CE79D0">
            <w:pPr>
              <w:rPr>
                <w:sz w:val="20"/>
              </w:rPr>
            </w:pPr>
            <w:r>
              <w:rPr>
                <w:sz w:val="20"/>
              </w:rPr>
              <w:t>email</w:t>
            </w:r>
          </w:p>
        </w:tc>
        <w:tc>
          <w:tcPr>
            <w:tcW w:w="1905" w:type="pct"/>
            <w:tcBorders>
              <w:top w:val="nil"/>
              <w:left w:val="nil"/>
              <w:bottom w:val="nil"/>
            </w:tcBorders>
            <w:vAlign w:val="center"/>
          </w:tcPr>
          <w:p w14:paraId="7510B181" w14:textId="7DA49736" w:rsidR="00CE79D0" w:rsidRDefault="00E757E5" w:rsidP="00CE79D0">
            <w:pPr>
              <w:rPr>
                <w:sz w:val="20"/>
              </w:rPr>
            </w:pPr>
            <w:hyperlink r:id="rId9" w:history="1">
              <w:r w:rsidRPr="00C61F54">
                <w:rPr>
                  <w:rStyle w:val="Hyperlink"/>
                  <w:sz w:val="20"/>
                </w:rPr>
                <w:t>lisa.frazer@daera-ni.gov.uk</w:t>
              </w:r>
            </w:hyperlink>
          </w:p>
        </w:tc>
      </w:tr>
      <w:tr w:rsidR="00CE79D0" w14:paraId="617331E6" w14:textId="77777777" w:rsidTr="00842CDE">
        <w:trPr>
          <w:trHeight w:val="227"/>
        </w:trPr>
        <w:tc>
          <w:tcPr>
            <w:tcW w:w="2762" w:type="pct"/>
            <w:vMerge/>
          </w:tcPr>
          <w:p w14:paraId="22C629EF" w14:textId="77777777" w:rsidR="00CE79D0" w:rsidRDefault="00CE79D0"/>
        </w:tc>
        <w:tc>
          <w:tcPr>
            <w:tcW w:w="334" w:type="pct"/>
            <w:tcBorders>
              <w:top w:val="nil"/>
              <w:right w:val="nil"/>
            </w:tcBorders>
            <w:tcMar>
              <w:top w:w="85" w:type="dxa"/>
              <w:bottom w:w="85" w:type="dxa"/>
            </w:tcMar>
            <w:vAlign w:val="center"/>
          </w:tcPr>
          <w:p w14:paraId="03876547" w14:textId="30BD7E9F" w:rsidR="00CE79D0" w:rsidRDefault="00CE79D0" w:rsidP="00CE79D0">
            <w:pPr>
              <w:rPr>
                <w:sz w:val="20"/>
              </w:rPr>
            </w:pPr>
            <w:r>
              <w:rPr>
                <w:sz w:val="20"/>
              </w:rPr>
              <w:t>Ph</w:t>
            </w:r>
          </w:p>
        </w:tc>
        <w:tc>
          <w:tcPr>
            <w:tcW w:w="1905" w:type="pct"/>
            <w:tcBorders>
              <w:top w:val="nil"/>
              <w:left w:val="nil"/>
            </w:tcBorders>
            <w:vAlign w:val="center"/>
          </w:tcPr>
          <w:p w14:paraId="274371D8" w14:textId="6DFF82AC" w:rsidR="00CE79D0" w:rsidRDefault="00CE79D0" w:rsidP="00CE79D0">
            <w:pPr>
              <w:rPr>
                <w:sz w:val="20"/>
              </w:rPr>
            </w:pPr>
            <w:r w:rsidRPr="00F21A21">
              <w:rPr>
                <w:sz w:val="20"/>
              </w:rPr>
              <w:t>02890</w:t>
            </w:r>
            <w:r w:rsidR="0056748A">
              <w:rPr>
                <w:sz w:val="20"/>
              </w:rPr>
              <w:t xml:space="preserve"> </w:t>
            </w:r>
            <w:r w:rsidRPr="00F21A21">
              <w:rPr>
                <w:sz w:val="20"/>
              </w:rPr>
              <w:t>569</w:t>
            </w:r>
            <w:r w:rsidR="0056748A">
              <w:rPr>
                <w:sz w:val="20"/>
              </w:rPr>
              <w:t xml:space="preserve"> </w:t>
            </w:r>
            <w:r w:rsidRPr="00F21A21">
              <w:rPr>
                <w:sz w:val="20"/>
              </w:rPr>
              <w:t>4</w:t>
            </w:r>
            <w:r w:rsidR="00E757E5">
              <w:rPr>
                <w:sz w:val="20"/>
              </w:rPr>
              <w:t>9</w:t>
            </w:r>
            <w:r w:rsidRPr="00F21A21">
              <w:rPr>
                <w:sz w:val="20"/>
              </w:rPr>
              <w:t>7</w:t>
            </w:r>
          </w:p>
        </w:tc>
      </w:tr>
    </w:tbl>
    <w:p w14:paraId="2B206F51" w14:textId="77777777" w:rsidR="009150B3" w:rsidRPr="00CF1552" w:rsidRDefault="009150B3">
      <w:pPr>
        <w:rPr>
          <w:sz w:val="16"/>
          <w:szCs w:val="16"/>
        </w:rPr>
      </w:pPr>
    </w:p>
    <w:p w14:paraId="165B331F" w14:textId="77777777" w:rsidR="00AE6D20" w:rsidRDefault="00AE6D20">
      <w:pPr>
        <w:rPr>
          <w:b/>
        </w:rPr>
      </w:pPr>
      <w:r w:rsidRPr="00AE6D20">
        <w:rPr>
          <w:b/>
        </w:rPr>
        <w:t>Summary Intervention and Options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95"/>
        <w:gridCol w:w="4801"/>
      </w:tblGrid>
      <w:tr w:rsidR="00AE6D20" w14:paraId="71C10E0D" w14:textId="77777777" w:rsidTr="0016780D">
        <w:trPr>
          <w:trHeight w:hRule="exact" w:val="1984"/>
        </w:trPr>
        <w:tc>
          <w:tcPr>
            <w:tcW w:w="10296" w:type="dxa"/>
            <w:gridSpan w:val="2"/>
            <w:tcMar>
              <w:top w:w="28" w:type="dxa"/>
            </w:tcMar>
          </w:tcPr>
          <w:p w14:paraId="43C4E4AF" w14:textId="78A8CAE8" w:rsidR="00AE6D20" w:rsidRPr="001577E1" w:rsidRDefault="00AE6D20" w:rsidP="0016780D">
            <w:pPr>
              <w:spacing w:after="120"/>
              <w:rPr>
                <w:b/>
                <w:sz w:val="20"/>
              </w:rPr>
            </w:pPr>
            <w:r w:rsidRPr="001577E1">
              <w:rPr>
                <w:b/>
                <w:sz w:val="20"/>
              </w:rPr>
              <w:t>What is the problem under consideration?  Why is government intervention necessary?</w:t>
            </w:r>
          </w:p>
          <w:p w14:paraId="4DA08ED9" w14:textId="14F12BA1" w:rsidR="0016780D" w:rsidRDefault="0016780D" w:rsidP="0072504E">
            <w:pPr>
              <w:rPr>
                <w:sz w:val="20"/>
              </w:rPr>
            </w:pPr>
            <w:r w:rsidRPr="0016780D">
              <w:rPr>
                <w:sz w:val="20"/>
              </w:rPr>
              <w:t xml:space="preserve">The Dilapidation Act (Northern Ireland) 2027 provides powers enabling the Department to prescribe fees payable in connection with dangerous structures functions undertaken by district councils. These Regulations will establish a framework for charging fees in respect of surveys, inspections </w:t>
            </w:r>
            <w:r>
              <w:rPr>
                <w:sz w:val="20"/>
              </w:rPr>
              <w:t xml:space="preserve">and monitoring activity undertaken prior to any remediation works by the councils. Otherwise, councils would be unable to recoup the costs of surveys etc in circumstances where an interested person (owner, occupier, etc.) complies with a notice. The Dilapidation Act already enables councils to recoup such reasonable costs </w:t>
            </w:r>
            <w:r w:rsidRPr="0016780D">
              <w:rPr>
                <w:i/>
                <w:iCs/>
                <w:sz w:val="20"/>
              </w:rPr>
              <w:t xml:space="preserve">after </w:t>
            </w:r>
            <w:r>
              <w:rPr>
                <w:sz w:val="20"/>
              </w:rPr>
              <w:t>they have undertaken remediation work.</w:t>
            </w:r>
          </w:p>
          <w:p w14:paraId="255B7212" w14:textId="77777777" w:rsidR="0016780D" w:rsidRDefault="0016780D" w:rsidP="0072504E">
            <w:pPr>
              <w:rPr>
                <w:sz w:val="20"/>
              </w:rPr>
            </w:pPr>
          </w:p>
          <w:p w14:paraId="7385DECB" w14:textId="5B5CC0BA" w:rsidR="00AA7AE3" w:rsidRPr="007D6380" w:rsidRDefault="00AA7AE3" w:rsidP="0072504E">
            <w:pPr>
              <w:rPr>
                <w:sz w:val="20"/>
              </w:rPr>
            </w:pPr>
          </w:p>
        </w:tc>
      </w:tr>
      <w:tr w:rsidR="00AE6D20" w:rsidRPr="0072504E" w14:paraId="6DAE694C" w14:textId="77777777" w:rsidTr="001577E1">
        <w:trPr>
          <w:trHeight w:val="70"/>
        </w:trPr>
        <w:tc>
          <w:tcPr>
            <w:tcW w:w="10296" w:type="dxa"/>
            <w:gridSpan w:val="2"/>
          </w:tcPr>
          <w:p w14:paraId="1644EFC0" w14:textId="77777777" w:rsidR="00AE6D20" w:rsidRPr="001577E1" w:rsidRDefault="00AE6D20">
            <w:pPr>
              <w:rPr>
                <w:sz w:val="8"/>
                <w:szCs w:val="8"/>
              </w:rPr>
            </w:pPr>
          </w:p>
        </w:tc>
      </w:tr>
      <w:tr w:rsidR="00AE6D20" w14:paraId="319F5726" w14:textId="77777777" w:rsidTr="007E638A">
        <w:trPr>
          <w:trHeight w:hRule="exact" w:val="2494"/>
        </w:trPr>
        <w:tc>
          <w:tcPr>
            <w:tcW w:w="10296" w:type="dxa"/>
            <w:gridSpan w:val="2"/>
            <w:tcMar>
              <w:top w:w="28" w:type="dxa"/>
            </w:tcMar>
          </w:tcPr>
          <w:p w14:paraId="570A6C90" w14:textId="08101D01" w:rsidR="00AE6D20" w:rsidRPr="001577E1" w:rsidRDefault="0072504E" w:rsidP="0016780D">
            <w:pPr>
              <w:spacing w:after="120"/>
              <w:rPr>
                <w:b/>
                <w:sz w:val="20"/>
              </w:rPr>
            </w:pPr>
            <w:r w:rsidRPr="001577E1">
              <w:rPr>
                <w:b/>
                <w:sz w:val="20"/>
              </w:rPr>
              <w:t>What are the policy objectives and the intended effects?</w:t>
            </w:r>
          </w:p>
          <w:p w14:paraId="6A21D732" w14:textId="2A6783B0" w:rsidR="0072504E" w:rsidRDefault="0016780D" w:rsidP="007E638A">
            <w:pPr>
              <w:spacing w:after="120"/>
              <w:rPr>
                <w:sz w:val="20"/>
              </w:rPr>
            </w:pPr>
            <w:r w:rsidRPr="0016780D">
              <w:rPr>
                <w:sz w:val="20"/>
              </w:rPr>
              <w:t xml:space="preserve">The objective is to support implementation of the dangerous </w:t>
            </w:r>
            <w:r w:rsidR="0095447A" w:rsidRPr="0016780D">
              <w:rPr>
                <w:sz w:val="20"/>
              </w:rPr>
              <w:t>structure’s</w:t>
            </w:r>
            <w:r w:rsidRPr="0016780D">
              <w:rPr>
                <w:sz w:val="20"/>
              </w:rPr>
              <w:t xml:space="preserve"> regime, promote consistency across Northern Ireland and ensure that, where appropriate, costs fall on those whose properties require intervention rather than on ratepayer</w:t>
            </w:r>
            <w:r>
              <w:rPr>
                <w:sz w:val="20"/>
              </w:rPr>
              <w:t>s</w:t>
            </w:r>
            <w:r w:rsidR="007E638A">
              <w:rPr>
                <w:sz w:val="20"/>
              </w:rPr>
              <w:t>. The intention is that those responsible for their property and its state of repair pay the costs of necessary surveys, inspections, etc. – regardless of whether the council ultimately has to take remediation action itself.</w:t>
            </w:r>
          </w:p>
          <w:p w14:paraId="45F3B624" w14:textId="479A18B8" w:rsidR="007E638A" w:rsidRPr="007D6380" w:rsidRDefault="007E638A" w:rsidP="00AA7AE3">
            <w:pPr>
              <w:rPr>
                <w:sz w:val="20"/>
              </w:rPr>
            </w:pPr>
            <w:r w:rsidRPr="007E638A">
              <w:rPr>
                <w:sz w:val="20"/>
              </w:rPr>
              <w:t xml:space="preserve">The </w:t>
            </w:r>
            <w:r>
              <w:rPr>
                <w:sz w:val="20"/>
              </w:rPr>
              <w:t>aim is</w:t>
            </w:r>
            <w:r w:rsidRPr="007E638A">
              <w:rPr>
                <w:sz w:val="20"/>
              </w:rPr>
              <w:t xml:space="preserve"> to provide a transparent charging framework, improve cost recovery, support consistent implementation, reduce pressure on council budgets and reinforce the principle that those creating the need for intervention should bear an appropriate share of associated costs.</w:t>
            </w:r>
          </w:p>
        </w:tc>
      </w:tr>
      <w:tr w:rsidR="00AE6D20" w:rsidRPr="0072504E" w14:paraId="32B526CE" w14:textId="77777777" w:rsidTr="001577E1">
        <w:tc>
          <w:tcPr>
            <w:tcW w:w="10296" w:type="dxa"/>
            <w:gridSpan w:val="2"/>
          </w:tcPr>
          <w:p w14:paraId="48DF1F00" w14:textId="77777777" w:rsidR="00AE6D20" w:rsidRPr="001577E1" w:rsidRDefault="00AE6D20">
            <w:pPr>
              <w:rPr>
                <w:sz w:val="8"/>
                <w:szCs w:val="8"/>
              </w:rPr>
            </w:pPr>
          </w:p>
        </w:tc>
      </w:tr>
      <w:tr w:rsidR="00AE6D20" w14:paraId="62196EC4" w14:textId="77777777" w:rsidTr="007E638A">
        <w:trPr>
          <w:trHeight w:hRule="exact" w:val="4422"/>
        </w:trPr>
        <w:tc>
          <w:tcPr>
            <w:tcW w:w="10296" w:type="dxa"/>
            <w:gridSpan w:val="2"/>
            <w:tcMar>
              <w:top w:w="28" w:type="dxa"/>
            </w:tcMar>
          </w:tcPr>
          <w:p w14:paraId="607F6BA7" w14:textId="77777777" w:rsidR="001E775D" w:rsidRDefault="0072504E">
            <w:pPr>
              <w:rPr>
                <w:b/>
                <w:sz w:val="20"/>
              </w:rPr>
            </w:pPr>
            <w:r w:rsidRPr="001577E1">
              <w:rPr>
                <w:b/>
                <w:sz w:val="20"/>
              </w:rPr>
              <w:t>What policy options have been considered, including any alternatives to regulation?</w:t>
            </w:r>
          </w:p>
          <w:p w14:paraId="6A9E8493" w14:textId="5A0A8439" w:rsidR="00AE6D20" w:rsidRPr="001577E1" w:rsidRDefault="0072504E">
            <w:pPr>
              <w:rPr>
                <w:sz w:val="20"/>
              </w:rPr>
            </w:pPr>
            <w:r w:rsidRPr="001577E1">
              <w:rPr>
                <w:b/>
                <w:sz w:val="20"/>
              </w:rPr>
              <w:t>Please justify preferred option (further details in Evidence Base)</w:t>
            </w:r>
          </w:p>
          <w:p w14:paraId="23634C19" w14:textId="77777777" w:rsidR="00842CDE" w:rsidRDefault="00842CDE">
            <w:pPr>
              <w:rPr>
                <w:sz w:val="20"/>
              </w:rPr>
            </w:pPr>
          </w:p>
          <w:p w14:paraId="58E343C2" w14:textId="77777777" w:rsidR="007E638A" w:rsidRPr="007E638A" w:rsidRDefault="007E638A" w:rsidP="007E638A">
            <w:pPr>
              <w:spacing w:after="120"/>
              <w:rPr>
                <w:b/>
                <w:bCs/>
                <w:sz w:val="20"/>
              </w:rPr>
            </w:pPr>
            <w:r w:rsidRPr="007E638A">
              <w:rPr>
                <w:b/>
                <w:bCs/>
                <w:sz w:val="20"/>
              </w:rPr>
              <w:t>Option 1: Do Nothing</w:t>
            </w:r>
          </w:p>
          <w:p w14:paraId="21AB5F6A" w14:textId="77777777" w:rsidR="007E638A" w:rsidRPr="007E638A" w:rsidRDefault="007E638A" w:rsidP="007E638A">
            <w:pPr>
              <w:spacing w:after="120"/>
              <w:rPr>
                <w:sz w:val="20"/>
              </w:rPr>
            </w:pPr>
            <w:r w:rsidRPr="007E638A">
              <w:rPr>
                <w:sz w:val="20"/>
              </w:rPr>
              <w:t>No regulations would be made. Councils would continue to absorb costs. No fees would be charged. While this avoids additional costs for affected parties, it does not support cost recovery and may reduce the extent to which councils are willing or able to make use of dangerous structures powers.</w:t>
            </w:r>
          </w:p>
          <w:p w14:paraId="46783B9A" w14:textId="267C9DC6" w:rsidR="007E638A" w:rsidRPr="007E638A" w:rsidRDefault="007E638A" w:rsidP="007E638A">
            <w:pPr>
              <w:spacing w:after="120"/>
              <w:rPr>
                <w:b/>
                <w:bCs/>
                <w:sz w:val="20"/>
              </w:rPr>
            </w:pPr>
            <w:r w:rsidRPr="007E638A">
              <w:rPr>
                <w:b/>
                <w:bCs/>
                <w:sz w:val="20"/>
              </w:rPr>
              <w:t>Option 2: Non-Statutory Guidance</w:t>
            </w:r>
          </w:p>
          <w:p w14:paraId="0D935179" w14:textId="55BB3AA7" w:rsidR="007E638A" w:rsidRPr="007E638A" w:rsidRDefault="007E638A" w:rsidP="007E638A">
            <w:pPr>
              <w:spacing w:after="120"/>
              <w:rPr>
                <w:sz w:val="20"/>
              </w:rPr>
            </w:pPr>
            <w:r w:rsidRPr="007E638A">
              <w:rPr>
                <w:sz w:val="20"/>
              </w:rPr>
              <w:t xml:space="preserve">Guidance would encourage councils to </w:t>
            </w:r>
            <w:r w:rsidRPr="007E638A">
              <w:rPr>
                <w:i/>
                <w:iCs/>
                <w:sz w:val="20"/>
              </w:rPr>
              <w:t>manage costs</w:t>
            </w:r>
            <w:r w:rsidRPr="007E638A">
              <w:rPr>
                <w:sz w:val="20"/>
              </w:rPr>
              <w:t xml:space="preserve"> through </w:t>
            </w:r>
            <w:r>
              <w:rPr>
                <w:sz w:val="20"/>
              </w:rPr>
              <w:t xml:space="preserve">whatever </w:t>
            </w:r>
            <w:r w:rsidRPr="007E638A">
              <w:rPr>
                <w:sz w:val="20"/>
              </w:rPr>
              <w:t>existing arrangements. This option avoids establishing a statutory charging framework but may lead to inconsistency in practice between council areas and does not provide a clear, transparent basis for recovering costs.</w:t>
            </w:r>
          </w:p>
          <w:p w14:paraId="67A95038" w14:textId="77777777" w:rsidR="007E638A" w:rsidRPr="007E638A" w:rsidRDefault="007E638A" w:rsidP="007E638A">
            <w:pPr>
              <w:spacing w:after="120"/>
              <w:rPr>
                <w:b/>
                <w:bCs/>
                <w:sz w:val="20"/>
              </w:rPr>
            </w:pPr>
            <w:r w:rsidRPr="007E638A">
              <w:rPr>
                <w:b/>
                <w:bCs/>
                <w:sz w:val="20"/>
              </w:rPr>
              <w:t>Option 3: Introduce Fees by Regulations (Preferred)</w:t>
            </w:r>
          </w:p>
          <w:p w14:paraId="5E50F024" w14:textId="28FE4638" w:rsidR="0032793E" w:rsidRPr="007D6380" w:rsidRDefault="007E638A" w:rsidP="007E638A">
            <w:pPr>
              <w:spacing w:after="120"/>
              <w:rPr>
                <w:sz w:val="20"/>
              </w:rPr>
            </w:pPr>
            <w:r w:rsidRPr="007E638A">
              <w:rPr>
                <w:sz w:val="20"/>
              </w:rPr>
              <w:t>The Regulations would prescribe fees payable in connection with specified dangerous structures functions. Fees are expected</w:t>
            </w:r>
            <w:r>
              <w:rPr>
                <w:sz w:val="20"/>
              </w:rPr>
              <w:t xml:space="preserve"> to</w:t>
            </w:r>
            <w:r w:rsidRPr="007E638A">
              <w:rPr>
                <w:sz w:val="20"/>
              </w:rPr>
              <w:t xml:space="preserve"> typically </w:t>
            </w:r>
            <w:r>
              <w:rPr>
                <w:sz w:val="20"/>
              </w:rPr>
              <w:t>range from</w:t>
            </w:r>
            <w:r w:rsidRPr="007E638A">
              <w:rPr>
                <w:sz w:val="20"/>
              </w:rPr>
              <w:t xml:space="preserve"> several hundred pounds </w:t>
            </w:r>
            <w:r>
              <w:rPr>
                <w:sz w:val="20"/>
              </w:rPr>
              <w:t xml:space="preserve">to thousands of pounds for larger sites </w:t>
            </w:r>
            <w:r w:rsidRPr="007E638A">
              <w:rPr>
                <w:sz w:val="20"/>
              </w:rPr>
              <w:t>and would contribute towards recovery of council costs. The approach is proportionate, transparent and supports implementation of the wider legislative framework.</w:t>
            </w:r>
          </w:p>
        </w:tc>
      </w:tr>
      <w:tr w:rsidR="0072504E" w:rsidRPr="0072504E" w14:paraId="086C5DCA" w14:textId="77777777" w:rsidTr="001E775D">
        <w:trPr>
          <w:trHeight w:hRule="exact" w:val="567"/>
        </w:trPr>
        <w:tc>
          <w:tcPr>
            <w:tcW w:w="5495" w:type="dxa"/>
          </w:tcPr>
          <w:p w14:paraId="04BB3F4E" w14:textId="724D2B51" w:rsidR="00EF47D5" w:rsidRPr="001577E1" w:rsidRDefault="0072504E" w:rsidP="007A32DD">
            <w:pPr>
              <w:rPr>
                <w:sz w:val="22"/>
                <w:szCs w:val="22"/>
              </w:rPr>
            </w:pPr>
            <w:r w:rsidRPr="001577E1">
              <w:rPr>
                <w:b/>
                <w:sz w:val="22"/>
                <w:szCs w:val="22"/>
              </w:rPr>
              <w:t>Will the policy be reviewed?</w:t>
            </w:r>
            <w:bookmarkStart w:id="3" w:name="Dropdown4"/>
            <w:r w:rsidR="007A32DD">
              <w:rPr>
                <w:b/>
                <w:sz w:val="22"/>
                <w:szCs w:val="22"/>
              </w:rPr>
              <w:t xml:space="preserve"> </w:t>
            </w:r>
            <w:r w:rsidR="007A32DD">
              <w:rPr>
                <w:bCs/>
                <w:sz w:val="22"/>
                <w:szCs w:val="22"/>
              </w:rPr>
              <w:t>YES</w:t>
            </w:r>
            <w:bookmarkEnd w:id="3"/>
          </w:p>
        </w:tc>
        <w:tc>
          <w:tcPr>
            <w:tcW w:w="4801" w:type="dxa"/>
          </w:tcPr>
          <w:p w14:paraId="1E784E9B" w14:textId="39891995" w:rsidR="0072504E" w:rsidRPr="001577E1" w:rsidRDefault="0072504E">
            <w:pPr>
              <w:rPr>
                <w:sz w:val="22"/>
                <w:szCs w:val="22"/>
              </w:rPr>
            </w:pPr>
            <w:r w:rsidRPr="001577E1">
              <w:rPr>
                <w:b/>
                <w:sz w:val="22"/>
                <w:szCs w:val="22"/>
              </w:rPr>
              <w:t xml:space="preserve">If applicable, set review date: </w:t>
            </w:r>
            <w:r w:rsidR="001E775D">
              <w:rPr>
                <w:sz w:val="20"/>
              </w:rPr>
              <w:t>T</w:t>
            </w:r>
            <w:r w:rsidR="00AA7AE3">
              <w:rPr>
                <w:sz w:val="20"/>
              </w:rPr>
              <w:t>hree</w:t>
            </w:r>
            <w:r w:rsidR="001E775D">
              <w:rPr>
                <w:sz w:val="20"/>
              </w:rPr>
              <w:t xml:space="preserve"> years after</w:t>
            </w:r>
            <w:r w:rsidR="007A32DD">
              <w:rPr>
                <w:sz w:val="20"/>
              </w:rPr>
              <w:t xml:space="preserve"> the parent Act </w:t>
            </w:r>
            <w:r w:rsidR="001E775D">
              <w:rPr>
                <w:sz w:val="20"/>
              </w:rPr>
              <w:t>becomes operational.</w:t>
            </w:r>
          </w:p>
        </w:tc>
      </w:tr>
    </w:tbl>
    <w:p w14:paraId="0B79EC62" w14:textId="77777777" w:rsidR="00405913" w:rsidRDefault="00405913">
      <w:pPr>
        <w:rPr>
          <w:sz w:val="12"/>
          <w:szCs w:val="12"/>
        </w:rPr>
      </w:pPr>
    </w:p>
    <w:p w14:paraId="04C255F7" w14:textId="77777777" w:rsidR="001E775D" w:rsidRDefault="001E775D">
      <w:pPr>
        <w:rPr>
          <w:sz w:val="12"/>
          <w:szCs w:val="12"/>
        </w:rPr>
      </w:pPr>
    </w:p>
    <w:p w14:paraId="57923DF7" w14:textId="77777777" w:rsidR="001E775D" w:rsidRDefault="001E775D">
      <w:pPr>
        <w:rPr>
          <w:sz w:val="12"/>
          <w:szCs w:val="1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3227"/>
        <w:gridCol w:w="4536"/>
        <w:gridCol w:w="2533"/>
      </w:tblGrid>
      <w:tr w:rsidR="00A73C2D" w:rsidRPr="00A73C2D" w14:paraId="585B4CE2" w14:textId="77777777" w:rsidTr="00AA7AE3">
        <w:trPr>
          <w:trHeight w:val="397"/>
        </w:trPr>
        <w:tc>
          <w:tcPr>
            <w:tcW w:w="5000" w:type="pct"/>
            <w:gridSpan w:val="3"/>
            <w:shd w:val="clear" w:color="auto" w:fill="E6E6E6"/>
            <w:tcMar>
              <w:top w:w="57" w:type="dxa"/>
            </w:tcMar>
            <w:vAlign w:val="center"/>
          </w:tcPr>
          <w:p w14:paraId="5A49B2C0" w14:textId="6D0DCD4D" w:rsidR="00A73C2D" w:rsidRPr="001577E1" w:rsidRDefault="00A73C2D" w:rsidP="00E75E4D">
            <w:pPr>
              <w:jc w:val="center"/>
              <w:rPr>
                <w:b/>
                <w:sz w:val="22"/>
                <w:szCs w:val="22"/>
              </w:rPr>
            </w:pPr>
            <w:r w:rsidRPr="001577E1">
              <w:rPr>
                <w:b/>
                <w:sz w:val="22"/>
                <w:szCs w:val="22"/>
              </w:rPr>
              <w:t>Cost of Preferred Option</w:t>
            </w:r>
          </w:p>
        </w:tc>
      </w:tr>
      <w:tr w:rsidR="00A73C2D" w:rsidRPr="00A73C2D" w14:paraId="477C2836" w14:textId="77777777" w:rsidTr="00877A22">
        <w:trPr>
          <w:trHeight w:val="575"/>
        </w:trPr>
        <w:tc>
          <w:tcPr>
            <w:tcW w:w="1567" w:type="pct"/>
            <w:shd w:val="clear" w:color="auto" w:fill="E6E6E6"/>
            <w:tcMar>
              <w:top w:w="57" w:type="dxa"/>
            </w:tcMar>
            <w:vAlign w:val="center"/>
          </w:tcPr>
          <w:p w14:paraId="4FD61771" w14:textId="77777777" w:rsidR="00842CDE" w:rsidRDefault="00A73C2D" w:rsidP="00E75E4D">
            <w:pPr>
              <w:rPr>
                <w:b/>
                <w:sz w:val="20"/>
              </w:rPr>
            </w:pPr>
            <w:r w:rsidRPr="001577E1">
              <w:rPr>
                <w:b/>
                <w:sz w:val="20"/>
              </w:rPr>
              <w:t>Total outlay cost for business</w:t>
            </w:r>
          </w:p>
          <w:p w14:paraId="41A171D6" w14:textId="31D83E2D" w:rsidR="00A73C2D" w:rsidRPr="001577E1" w:rsidRDefault="00A73C2D" w:rsidP="00E75E4D">
            <w:pPr>
              <w:rPr>
                <w:sz w:val="20"/>
              </w:rPr>
            </w:pPr>
            <w:r w:rsidRPr="001577E1">
              <w:rPr>
                <w:sz w:val="20"/>
              </w:rPr>
              <w:t>£m</w:t>
            </w:r>
          </w:p>
        </w:tc>
        <w:tc>
          <w:tcPr>
            <w:tcW w:w="2203" w:type="pct"/>
            <w:shd w:val="clear" w:color="auto" w:fill="E6E6E6"/>
            <w:tcMar>
              <w:top w:w="57" w:type="dxa"/>
            </w:tcMar>
            <w:vAlign w:val="center"/>
          </w:tcPr>
          <w:p w14:paraId="6999029F" w14:textId="77777777" w:rsidR="00A73C2D" w:rsidRPr="001577E1" w:rsidRDefault="00A73C2D" w:rsidP="00E75E4D">
            <w:pPr>
              <w:rPr>
                <w:sz w:val="20"/>
              </w:rPr>
            </w:pPr>
            <w:r w:rsidRPr="001577E1">
              <w:rPr>
                <w:b/>
                <w:sz w:val="20"/>
              </w:rPr>
              <w:t xml:space="preserve">Total net cost to business per year </w:t>
            </w:r>
            <w:r w:rsidRPr="001577E1">
              <w:rPr>
                <w:sz w:val="20"/>
              </w:rPr>
              <w:t>£m</w:t>
            </w:r>
          </w:p>
        </w:tc>
        <w:tc>
          <w:tcPr>
            <w:tcW w:w="1230" w:type="pct"/>
            <w:shd w:val="clear" w:color="auto" w:fill="E6E6E6"/>
            <w:tcMar>
              <w:top w:w="57" w:type="dxa"/>
            </w:tcMar>
            <w:vAlign w:val="center"/>
          </w:tcPr>
          <w:p w14:paraId="2E066C79" w14:textId="77777777" w:rsidR="00A73C2D" w:rsidRPr="001577E1" w:rsidRDefault="00A73C2D" w:rsidP="00E75E4D">
            <w:pPr>
              <w:rPr>
                <w:sz w:val="20"/>
              </w:rPr>
            </w:pPr>
            <w:r w:rsidRPr="001577E1">
              <w:rPr>
                <w:b/>
                <w:sz w:val="20"/>
              </w:rPr>
              <w:t>Annual cost for implementation by Regulator</w:t>
            </w:r>
            <w:r w:rsidRPr="001577E1">
              <w:rPr>
                <w:sz w:val="20"/>
              </w:rPr>
              <w:t xml:space="preserve"> £m</w:t>
            </w:r>
          </w:p>
        </w:tc>
      </w:tr>
      <w:tr w:rsidR="00A73C2D" w:rsidRPr="0072504E" w14:paraId="1401FF00" w14:textId="77777777" w:rsidTr="00462879">
        <w:trPr>
          <w:trHeight w:hRule="exact" w:val="7767"/>
        </w:trPr>
        <w:tc>
          <w:tcPr>
            <w:tcW w:w="1567" w:type="pct"/>
            <w:shd w:val="clear" w:color="auto" w:fill="E6E6E6"/>
            <w:tcMar>
              <w:top w:w="57" w:type="dxa"/>
            </w:tcMar>
            <w:vAlign w:val="center"/>
          </w:tcPr>
          <w:p w14:paraId="23B77B48" w14:textId="6A4926FD" w:rsidR="00663A6E" w:rsidRDefault="00663A6E" w:rsidP="00877A22">
            <w:pPr>
              <w:spacing w:line="264" w:lineRule="auto"/>
              <w:rPr>
                <w:sz w:val="18"/>
                <w:szCs w:val="18"/>
              </w:rPr>
            </w:pPr>
            <w:r>
              <w:rPr>
                <w:sz w:val="18"/>
                <w:szCs w:val="18"/>
              </w:rPr>
              <w:t>R</w:t>
            </w:r>
            <w:r w:rsidRPr="00663A6E">
              <w:rPr>
                <w:sz w:val="18"/>
                <w:szCs w:val="18"/>
              </w:rPr>
              <w:t xml:space="preserve">obust evidence is </w:t>
            </w:r>
            <w:r>
              <w:rPr>
                <w:sz w:val="18"/>
                <w:szCs w:val="18"/>
              </w:rPr>
              <w:t xml:space="preserve">not </w:t>
            </w:r>
            <w:r w:rsidRPr="00663A6E">
              <w:rPr>
                <w:sz w:val="18"/>
                <w:szCs w:val="18"/>
              </w:rPr>
              <w:t>available to quantify aggregate annual costs and therefore the assessment is primarily qualitative.</w:t>
            </w:r>
          </w:p>
          <w:p w14:paraId="37F433AD" w14:textId="77777777" w:rsidR="00663A6E" w:rsidRDefault="00663A6E" w:rsidP="00877A22">
            <w:pPr>
              <w:spacing w:line="264" w:lineRule="auto"/>
              <w:rPr>
                <w:sz w:val="18"/>
                <w:szCs w:val="18"/>
              </w:rPr>
            </w:pPr>
          </w:p>
          <w:p w14:paraId="001B65AD" w14:textId="371718F8" w:rsidR="00663A6E" w:rsidRDefault="00663A6E" w:rsidP="00877A22">
            <w:pPr>
              <w:spacing w:line="264" w:lineRule="auto"/>
              <w:rPr>
                <w:sz w:val="18"/>
                <w:szCs w:val="18"/>
              </w:rPr>
            </w:pPr>
            <w:r w:rsidRPr="00663A6E">
              <w:rPr>
                <w:sz w:val="18"/>
                <w:szCs w:val="18"/>
              </w:rPr>
              <w:t xml:space="preserve">Costs </w:t>
            </w:r>
            <w:r>
              <w:rPr>
                <w:sz w:val="18"/>
                <w:szCs w:val="18"/>
              </w:rPr>
              <w:t>will</w:t>
            </w:r>
            <w:r w:rsidRPr="00663A6E">
              <w:rPr>
                <w:sz w:val="18"/>
                <w:szCs w:val="18"/>
              </w:rPr>
              <w:t xml:space="preserve"> arise only where councils undertake functions</w:t>
            </w:r>
            <w:r>
              <w:rPr>
                <w:sz w:val="18"/>
                <w:szCs w:val="18"/>
              </w:rPr>
              <w:t xml:space="preserve"> under Section 7 of the Dilapidation Act (Dangerous Structures)</w:t>
            </w:r>
            <w:r w:rsidRPr="00663A6E">
              <w:rPr>
                <w:sz w:val="18"/>
                <w:szCs w:val="18"/>
              </w:rPr>
              <w:t xml:space="preserve">. </w:t>
            </w:r>
          </w:p>
          <w:p w14:paraId="7AC13D04" w14:textId="77777777" w:rsidR="00663A6E" w:rsidRDefault="00663A6E" w:rsidP="00877A22">
            <w:pPr>
              <w:spacing w:line="264" w:lineRule="auto"/>
              <w:rPr>
                <w:sz w:val="18"/>
                <w:szCs w:val="18"/>
              </w:rPr>
            </w:pPr>
          </w:p>
          <w:p w14:paraId="011F79AF" w14:textId="1F440958" w:rsidR="00A73C2D" w:rsidRPr="00663A6E" w:rsidRDefault="00693ACB" w:rsidP="00877A22">
            <w:pPr>
              <w:spacing w:line="264" w:lineRule="auto"/>
              <w:rPr>
                <w:sz w:val="18"/>
                <w:szCs w:val="18"/>
              </w:rPr>
            </w:pPr>
            <w:r w:rsidRPr="001C3AAF">
              <w:rPr>
                <w:sz w:val="18"/>
                <w:szCs w:val="18"/>
              </w:rPr>
              <w:t xml:space="preserve">While it is </w:t>
            </w:r>
            <w:r w:rsidR="00663A6E">
              <w:rPr>
                <w:sz w:val="18"/>
                <w:szCs w:val="18"/>
              </w:rPr>
              <w:t>not p</w:t>
            </w:r>
            <w:r w:rsidRPr="001C3AAF">
              <w:rPr>
                <w:sz w:val="18"/>
                <w:szCs w:val="18"/>
              </w:rPr>
              <w:t>ossible to be precise about the number of businesses affected and the costs to those businesses,</w:t>
            </w:r>
            <w:r w:rsidR="00663A6E">
              <w:rPr>
                <w:sz w:val="18"/>
                <w:szCs w:val="18"/>
              </w:rPr>
              <w:t xml:space="preserve"> the number of properties surveyed for councils on the grounds that they may be dangerous is expected to be in the dozens as opposed to in the hundreds annually.</w:t>
            </w:r>
          </w:p>
        </w:tc>
        <w:tc>
          <w:tcPr>
            <w:tcW w:w="2203" w:type="pct"/>
            <w:shd w:val="clear" w:color="auto" w:fill="E6E6E6"/>
            <w:tcMar>
              <w:top w:w="57" w:type="dxa"/>
            </w:tcMar>
            <w:vAlign w:val="center"/>
          </w:tcPr>
          <w:p w14:paraId="27D13927" w14:textId="7CBC6E24" w:rsidR="00663A6E" w:rsidRPr="00663A6E" w:rsidRDefault="00663A6E" w:rsidP="00663A6E">
            <w:pPr>
              <w:spacing w:line="264" w:lineRule="auto"/>
              <w:rPr>
                <w:sz w:val="20"/>
              </w:rPr>
            </w:pPr>
            <w:r w:rsidRPr="00663A6E">
              <w:rPr>
                <w:sz w:val="20"/>
              </w:rPr>
              <w:t xml:space="preserve">Robust evidence is not available to quantify </w:t>
            </w:r>
            <w:r>
              <w:rPr>
                <w:sz w:val="20"/>
              </w:rPr>
              <w:t xml:space="preserve">net </w:t>
            </w:r>
            <w:r w:rsidRPr="00663A6E">
              <w:rPr>
                <w:sz w:val="20"/>
              </w:rPr>
              <w:t xml:space="preserve">annual costs or benefits and therefore the assessment is primarily qualitative. </w:t>
            </w:r>
          </w:p>
          <w:p w14:paraId="208A631D" w14:textId="77777777" w:rsidR="00663A6E" w:rsidRPr="00663A6E" w:rsidRDefault="00663A6E" w:rsidP="00663A6E">
            <w:pPr>
              <w:spacing w:line="264" w:lineRule="auto"/>
              <w:rPr>
                <w:sz w:val="20"/>
              </w:rPr>
            </w:pPr>
          </w:p>
          <w:p w14:paraId="7809101F" w14:textId="77777777" w:rsidR="00663A6E" w:rsidRPr="00663A6E" w:rsidRDefault="00663A6E" w:rsidP="00663A6E">
            <w:pPr>
              <w:spacing w:line="264" w:lineRule="auto"/>
              <w:rPr>
                <w:sz w:val="20"/>
              </w:rPr>
            </w:pPr>
            <w:r w:rsidRPr="00663A6E">
              <w:rPr>
                <w:sz w:val="20"/>
              </w:rPr>
              <w:t xml:space="preserve">Costs will arise only where councils undertake functions under Section 7 of the Dilapidation Act (Dangerous Structures). </w:t>
            </w:r>
          </w:p>
          <w:p w14:paraId="0EBC6522" w14:textId="77777777" w:rsidR="00663A6E" w:rsidRPr="00663A6E" w:rsidRDefault="00663A6E" w:rsidP="00663A6E">
            <w:pPr>
              <w:spacing w:line="264" w:lineRule="auto"/>
              <w:rPr>
                <w:sz w:val="20"/>
              </w:rPr>
            </w:pPr>
          </w:p>
          <w:p w14:paraId="6C80842B" w14:textId="390FA35E" w:rsidR="00663A6E" w:rsidRPr="00663A6E" w:rsidRDefault="00663A6E" w:rsidP="00663A6E">
            <w:pPr>
              <w:spacing w:line="264" w:lineRule="auto"/>
              <w:rPr>
                <w:sz w:val="20"/>
              </w:rPr>
            </w:pPr>
            <w:r w:rsidRPr="00663A6E">
              <w:rPr>
                <w:sz w:val="20"/>
              </w:rPr>
              <w:t>Benefits include improved cost recovery, reduced pressure on local government budgets and support for effective administration.</w:t>
            </w:r>
            <w:r>
              <w:rPr>
                <w:sz w:val="20"/>
              </w:rPr>
              <w:t xml:space="preserve"> However, these benefits will accrue to councils / ratepayers as opposed to businesses.</w:t>
            </w:r>
          </w:p>
          <w:p w14:paraId="195B5604" w14:textId="77777777" w:rsidR="00663A6E" w:rsidRPr="00663A6E" w:rsidRDefault="00663A6E" w:rsidP="00663A6E">
            <w:pPr>
              <w:spacing w:line="264" w:lineRule="auto"/>
              <w:rPr>
                <w:sz w:val="20"/>
              </w:rPr>
            </w:pPr>
          </w:p>
          <w:p w14:paraId="4810A393" w14:textId="678B22C3" w:rsidR="004D39BC" w:rsidRPr="007D6380" w:rsidRDefault="00663A6E" w:rsidP="00663A6E">
            <w:pPr>
              <w:spacing w:line="264" w:lineRule="auto"/>
              <w:rPr>
                <w:sz w:val="20"/>
              </w:rPr>
            </w:pPr>
            <w:r w:rsidRPr="00663A6E">
              <w:rPr>
                <w:sz w:val="20"/>
              </w:rPr>
              <w:t xml:space="preserve">While it is not possible to be precise about the number of businesses affected and the costs to those businesses, the number of properties surveyed </w:t>
            </w:r>
            <w:r w:rsidR="00462879">
              <w:rPr>
                <w:sz w:val="20"/>
              </w:rPr>
              <w:t xml:space="preserve">annually </w:t>
            </w:r>
            <w:r w:rsidRPr="00663A6E">
              <w:rPr>
                <w:sz w:val="20"/>
              </w:rPr>
              <w:t xml:space="preserve">for councils on the grounds that they may be dangerous is expected to be in the dozens </w:t>
            </w:r>
            <w:r w:rsidR="00462879">
              <w:rPr>
                <w:sz w:val="20"/>
              </w:rPr>
              <w:t xml:space="preserve">per council </w:t>
            </w:r>
            <w:r w:rsidRPr="00663A6E">
              <w:rPr>
                <w:sz w:val="20"/>
              </w:rPr>
              <w:t>as opposed to in the hundreds.</w:t>
            </w:r>
            <w:r w:rsidR="00462879">
              <w:rPr>
                <w:sz w:val="20"/>
              </w:rPr>
              <w:t xml:space="preserve"> While not a direct comparison, a 2017 exercise by Belfast City Council indicated around 190 enforcement notices were issued by the council annually under the Belfast Improvement Act 1878 (typically used in relation to dangerous structures). However, not all of these would necessarily have required a detailed survey or </w:t>
            </w:r>
            <w:r w:rsidR="00A8708C">
              <w:rPr>
                <w:sz w:val="20"/>
              </w:rPr>
              <w:t>inspection,</w:t>
            </w:r>
            <w:r w:rsidR="00462879">
              <w:rPr>
                <w:sz w:val="20"/>
              </w:rPr>
              <w:t xml:space="preserve"> and Belfast has </w:t>
            </w:r>
            <w:r w:rsidR="00A8708C">
              <w:rPr>
                <w:sz w:val="20"/>
              </w:rPr>
              <w:t>more than</w:t>
            </w:r>
            <w:r w:rsidR="00462879">
              <w:rPr>
                <w:sz w:val="20"/>
              </w:rPr>
              <w:t xml:space="preserve"> double the population of the average of the other ten councils.</w:t>
            </w:r>
          </w:p>
          <w:p w14:paraId="2F8BEECA" w14:textId="155CDF30" w:rsidR="00877A22" w:rsidRPr="007D6380" w:rsidRDefault="00877A22" w:rsidP="00877A22">
            <w:pPr>
              <w:spacing w:line="264" w:lineRule="auto"/>
              <w:rPr>
                <w:sz w:val="20"/>
              </w:rPr>
            </w:pPr>
          </w:p>
        </w:tc>
        <w:tc>
          <w:tcPr>
            <w:tcW w:w="1230" w:type="pct"/>
            <w:shd w:val="clear" w:color="auto" w:fill="E6E6E6"/>
            <w:tcMar>
              <w:top w:w="57" w:type="dxa"/>
            </w:tcMar>
            <w:vAlign w:val="center"/>
          </w:tcPr>
          <w:p w14:paraId="7795541A" w14:textId="77777777" w:rsidR="00A73C2D" w:rsidRDefault="00663A6E" w:rsidP="00E75E4D">
            <w:pPr>
              <w:rPr>
                <w:sz w:val="20"/>
              </w:rPr>
            </w:pPr>
            <w:r>
              <w:rPr>
                <w:sz w:val="20"/>
              </w:rPr>
              <w:t>District councils are the competent authorities for implementation of the provisions under the Dilapidation Act.</w:t>
            </w:r>
          </w:p>
          <w:p w14:paraId="3FC96B3A" w14:textId="77777777" w:rsidR="00663A6E" w:rsidRDefault="00663A6E" w:rsidP="00E75E4D">
            <w:pPr>
              <w:rPr>
                <w:sz w:val="20"/>
              </w:rPr>
            </w:pPr>
          </w:p>
          <w:p w14:paraId="2654886A" w14:textId="6139331B" w:rsidR="00663A6E" w:rsidRPr="007D6380" w:rsidRDefault="00663A6E" w:rsidP="00E75E4D">
            <w:pPr>
              <w:rPr>
                <w:sz w:val="20"/>
              </w:rPr>
            </w:pPr>
            <w:r>
              <w:rPr>
                <w:sz w:val="20"/>
              </w:rPr>
              <w:t>The Fees Regulations will provide councils with the necessary powers to charge survey, inspection and monitoring fees – thereby recovering their costs.</w:t>
            </w:r>
          </w:p>
        </w:tc>
      </w:tr>
    </w:tbl>
    <w:p w14:paraId="2BA04C79" w14:textId="77777777" w:rsidR="0072504E" w:rsidRDefault="0072504E">
      <w:pPr>
        <w:rPr>
          <w:sz w:val="12"/>
          <w:szCs w:val="12"/>
        </w:rPr>
      </w:pPr>
    </w:p>
    <w:p w14:paraId="75A11EC9" w14:textId="77777777" w:rsidR="00AA7AE3" w:rsidRDefault="00AA7AE3">
      <w:pPr>
        <w:rPr>
          <w:sz w:val="12"/>
          <w:szCs w:val="12"/>
        </w:rPr>
      </w:pPr>
    </w:p>
    <w:p w14:paraId="125BFDBC" w14:textId="77777777" w:rsidR="00AA7AE3" w:rsidRDefault="00AA7AE3">
      <w:pPr>
        <w:rPr>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3348"/>
        <w:gridCol w:w="1620"/>
        <w:gridCol w:w="1800"/>
        <w:gridCol w:w="1800"/>
        <w:gridCol w:w="1728"/>
      </w:tblGrid>
      <w:tr w:rsidR="00E75E4D" w14:paraId="48643E9A" w14:textId="77777777" w:rsidTr="00AA7AE3">
        <w:trPr>
          <w:trHeight w:val="454"/>
        </w:trPr>
        <w:tc>
          <w:tcPr>
            <w:tcW w:w="6768" w:type="dxa"/>
            <w:gridSpan w:val="3"/>
            <w:shd w:val="clear" w:color="auto" w:fill="E6E6E6"/>
            <w:tcMar>
              <w:top w:w="57" w:type="dxa"/>
              <w:bottom w:w="57" w:type="dxa"/>
            </w:tcMar>
            <w:vAlign w:val="center"/>
          </w:tcPr>
          <w:p w14:paraId="3FA29942" w14:textId="77777777" w:rsidR="00E75E4D" w:rsidRPr="001577E1" w:rsidRDefault="00E75E4D" w:rsidP="00AA7AE3">
            <w:pPr>
              <w:rPr>
                <w:b/>
                <w:sz w:val="20"/>
              </w:rPr>
            </w:pPr>
            <w:r w:rsidRPr="001577E1">
              <w:rPr>
                <w:b/>
                <w:sz w:val="20"/>
              </w:rPr>
              <w:t>Does Implementation go beyond minimum EU requirements?</w:t>
            </w:r>
          </w:p>
        </w:tc>
        <w:tc>
          <w:tcPr>
            <w:tcW w:w="3528" w:type="dxa"/>
            <w:gridSpan w:val="2"/>
            <w:shd w:val="clear" w:color="auto" w:fill="E6E6E6"/>
            <w:tcMar>
              <w:top w:w="57" w:type="dxa"/>
              <w:bottom w:w="57" w:type="dxa"/>
            </w:tcMar>
            <w:vAlign w:val="center"/>
          </w:tcPr>
          <w:p w14:paraId="7A2068DF" w14:textId="2C4B1F95" w:rsidR="00E75E4D" w:rsidRPr="001577E1" w:rsidRDefault="00E75E4D" w:rsidP="00AA7AE3">
            <w:pPr>
              <w:rPr>
                <w:b/>
                <w:sz w:val="22"/>
                <w:szCs w:val="22"/>
              </w:rPr>
            </w:pPr>
            <w:r>
              <w:rPr>
                <w:b/>
                <w:sz w:val="22"/>
                <w:szCs w:val="22"/>
              </w:rPr>
              <w:t>N/A</w:t>
            </w:r>
          </w:p>
        </w:tc>
      </w:tr>
      <w:tr w:rsidR="008B64E0" w14:paraId="27E96FE4" w14:textId="77777777" w:rsidTr="00AA7AE3">
        <w:trPr>
          <w:trHeight w:val="454"/>
        </w:trPr>
        <w:tc>
          <w:tcPr>
            <w:tcW w:w="6768" w:type="dxa"/>
            <w:gridSpan w:val="3"/>
            <w:shd w:val="clear" w:color="auto" w:fill="E6E6E6"/>
            <w:tcMar>
              <w:top w:w="57" w:type="dxa"/>
              <w:bottom w:w="57" w:type="dxa"/>
            </w:tcMar>
            <w:vAlign w:val="center"/>
          </w:tcPr>
          <w:p w14:paraId="48C28312" w14:textId="77777777" w:rsidR="008B64E0" w:rsidRPr="001577E1" w:rsidRDefault="008B64E0" w:rsidP="00AA7AE3">
            <w:pPr>
              <w:rPr>
                <w:b/>
                <w:sz w:val="20"/>
              </w:rPr>
            </w:pPr>
            <w:r w:rsidRPr="001D0958">
              <w:rPr>
                <w:b/>
                <w:iCs/>
                <w:sz w:val="20"/>
              </w:rPr>
              <w:t>Is this measure likely to impact on trade and investment?</w:t>
            </w:r>
          </w:p>
        </w:tc>
        <w:tc>
          <w:tcPr>
            <w:tcW w:w="1800" w:type="dxa"/>
            <w:shd w:val="clear" w:color="auto" w:fill="E6E6E6"/>
            <w:tcMar>
              <w:top w:w="57" w:type="dxa"/>
              <w:bottom w:w="57" w:type="dxa"/>
            </w:tcMar>
            <w:vAlign w:val="center"/>
          </w:tcPr>
          <w:p w14:paraId="692B1D4F" w14:textId="03DA79F6" w:rsidR="008B64E0" w:rsidRPr="001577E1" w:rsidRDefault="008B64E0" w:rsidP="00AA7AE3">
            <w:pPr>
              <w:rPr>
                <w:b/>
                <w:sz w:val="22"/>
                <w:szCs w:val="22"/>
              </w:rPr>
            </w:pPr>
            <w:r>
              <w:rPr>
                <w:b/>
                <w:sz w:val="22"/>
                <w:szCs w:val="22"/>
              </w:rPr>
              <w:t>YES</w:t>
            </w:r>
            <w:r w:rsidRPr="001577E1">
              <w:rPr>
                <w:b/>
                <w:sz w:val="22"/>
                <w:szCs w:val="22"/>
              </w:rPr>
              <w:t xml:space="preserve"> </w:t>
            </w:r>
            <w:r w:rsidR="00663A6E">
              <w:rPr>
                <w:b/>
                <w:sz w:val="22"/>
                <w:szCs w:val="22"/>
              </w:rPr>
              <w:fldChar w:fldCharType="begin">
                <w:ffData>
                  <w:name w:val="Check1"/>
                  <w:enabled/>
                  <w:calcOnExit w:val="0"/>
                  <w:checkBox>
                    <w:sizeAuto/>
                    <w:default w:val="0"/>
                  </w:checkBox>
                </w:ffData>
              </w:fldChar>
            </w:r>
            <w:bookmarkStart w:id="4" w:name="Check1"/>
            <w:r w:rsidR="00663A6E">
              <w:rPr>
                <w:b/>
                <w:sz w:val="22"/>
                <w:szCs w:val="22"/>
              </w:rPr>
              <w:instrText xml:space="preserve"> FORMCHECKBOX </w:instrText>
            </w:r>
            <w:r w:rsidR="00663A6E">
              <w:rPr>
                <w:b/>
                <w:sz w:val="22"/>
                <w:szCs w:val="22"/>
              </w:rPr>
            </w:r>
            <w:r w:rsidR="00663A6E">
              <w:rPr>
                <w:b/>
                <w:sz w:val="22"/>
                <w:szCs w:val="22"/>
              </w:rPr>
              <w:fldChar w:fldCharType="separate"/>
            </w:r>
            <w:r w:rsidR="00663A6E">
              <w:rPr>
                <w:b/>
                <w:sz w:val="22"/>
                <w:szCs w:val="22"/>
              </w:rPr>
              <w:fldChar w:fldCharType="end"/>
            </w:r>
            <w:bookmarkEnd w:id="4"/>
          </w:p>
        </w:tc>
        <w:tc>
          <w:tcPr>
            <w:tcW w:w="1728" w:type="dxa"/>
            <w:shd w:val="clear" w:color="auto" w:fill="E6E6E6"/>
            <w:vAlign w:val="center"/>
          </w:tcPr>
          <w:p w14:paraId="36103C63" w14:textId="267E1EB0" w:rsidR="008B64E0" w:rsidRPr="001577E1" w:rsidRDefault="008B64E0" w:rsidP="00AA7AE3">
            <w:pPr>
              <w:rPr>
                <w:b/>
                <w:sz w:val="22"/>
                <w:szCs w:val="22"/>
              </w:rPr>
            </w:pPr>
            <w:r>
              <w:rPr>
                <w:b/>
                <w:sz w:val="22"/>
                <w:szCs w:val="22"/>
              </w:rPr>
              <w:t>NO</w:t>
            </w:r>
            <w:r w:rsidRPr="001577E1">
              <w:rPr>
                <w:b/>
                <w:sz w:val="22"/>
                <w:szCs w:val="22"/>
              </w:rPr>
              <w:t xml:space="preserve"> </w:t>
            </w:r>
            <w:r w:rsidR="00663A6E">
              <w:rPr>
                <w:b/>
                <w:sz w:val="22"/>
                <w:szCs w:val="22"/>
              </w:rPr>
              <w:fldChar w:fldCharType="begin">
                <w:ffData>
                  <w:name w:val="Check2"/>
                  <w:enabled/>
                  <w:calcOnExit w:val="0"/>
                  <w:checkBox>
                    <w:sizeAuto/>
                    <w:default w:val="1"/>
                  </w:checkBox>
                </w:ffData>
              </w:fldChar>
            </w:r>
            <w:bookmarkStart w:id="5" w:name="Check2"/>
            <w:r w:rsidR="00663A6E">
              <w:rPr>
                <w:b/>
                <w:sz w:val="22"/>
                <w:szCs w:val="22"/>
              </w:rPr>
              <w:instrText xml:space="preserve"> FORMCHECKBOX </w:instrText>
            </w:r>
            <w:r w:rsidR="00663A6E">
              <w:rPr>
                <w:b/>
                <w:sz w:val="22"/>
                <w:szCs w:val="22"/>
              </w:rPr>
            </w:r>
            <w:r w:rsidR="00663A6E">
              <w:rPr>
                <w:b/>
                <w:sz w:val="22"/>
                <w:szCs w:val="22"/>
              </w:rPr>
              <w:fldChar w:fldCharType="separate"/>
            </w:r>
            <w:r w:rsidR="00663A6E">
              <w:rPr>
                <w:b/>
                <w:sz w:val="22"/>
                <w:szCs w:val="22"/>
              </w:rPr>
              <w:fldChar w:fldCharType="end"/>
            </w:r>
            <w:bookmarkEnd w:id="5"/>
          </w:p>
        </w:tc>
      </w:tr>
      <w:tr w:rsidR="00A73C2D" w14:paraId="426EF461" w14:textId="77777777" w:rsidTr="00AA7AE3">
        <w:trPr>
          <w:trHeight w:val="794"/>
        </w:trPr>
        <w:tc>
          <w:tcPr>
            <w:tcW w:w="3348" w:type="dxa"/>
            <w:shd w:val="clear" w:color="auto" w:fill="E6E6E6"/>
            <w:tcMar>
              <w:top w:w="57" w:type="dxa"/>
              <w:bottom w:w="57" w:type="dxa"/>
            </w:tcMar>
            <w:vAlign w:val="center"/>
          </w:tcPr>
          <w:p w14:paraId="41765412" w14:textId="77777777" w:rsidR="00A73C2D" w:rsidRPr="001577E1" w:rsidRDefault="0009497A" w:rsidP="00AA7AE3">
            <w:pPr>
              <w:rPr>
                <w:sz w:val="22"/>
                <w:szCs w:val="22"/>
              </w:rPr>
            </w:pPr>
            <w:r w:rsidRPr="001577E1">
              <w:rPr>
                <w:sz w:val="22"/>
                <w:szCs w:val="22"/>
              </w:rPr>
              <w:t>Are any of these organisations in scope?</w:t>
            </w:r>
          </w:p>
        </w:tc>
        <w:tc>
          <w:tcPr>
            <w:tcW w:w="1620" w:type="dxa"/>
            <w:shd w:val="clear" w:color="auto" w:fill="E6E6E6"/>
            <w:tcMar>
              <w:top w:w="57" w:type="dxa"/>
              <w:bottom w:w="57" w:type="dxa"/>
            </w:tcMar>
            <w:vAlign w:val="center"/>
          </w:tcPr>
          <w:p w14:paraId="738412FF" w14:textId="77777777" w:rsidR="00A73C2D" w:rsidRPr="001577E1" w:rsidRDefault="0009497A" w:rsidP="00AA7AE3">
            <w:pPr>
              <w:spacing w:after="120"/>
              <w:rPr>
                <w:b/>
                <w:sz w:val="22"/>
                <w:szCs w:val="22"/>
              </w:rPr>
            </w:pPr>
            <w:r w:rsidRPr="001577E1">
              <w:rPr>
                <w:b/>
                <w:sz w:val="22"/>
                <w:szCs w:val="22"/>
              </w:rPr>
              <w:t>Micro</w:t>
            </w:r>
          </w:p>
          <w:p w14:paraId="2CD9C663" w14:textId="14D7EA02" w:rsidR="0009497A" w:rsidRPr="001577E1" w:rsidRDefault="0009497A" w:rsidP="00AA7AE3">
            <w:pPr>
              <w:rPr>
                <w:sz w:val="22"/>
                <w:szCs w:val="22"/>
              </w:rPr>
            </w:pPr>
            <w:r w:rsidRPr="001577E1">
              <w:rPr>
                <w:sz w:val="22"/>
                <w:szCs w:val="22"/>
              </w:rPr>
              <w:t xml:space="preserve">Yes </w:t>
            </w:r>
            <w:r w:rsidR="001E775D">
              <w:rPr>
                <w:sz w:val="22"/>
                <w:szCs w:val="22"/>
              </w:rPr>
              <w:fldChar w:fldCharType="begin">
                <w:ffData>
                  <w:name w:val="Check9"/>
                  <w:enabled/>
                  <w:calcOnExit w:val="0"/>
                  <w:checkBox>
                    <w:sizeAuto/>
                    <w:default w:val="1"/>
                  </w:checkBox>
                </w:ffData>
              </w:fldChar>
            </w:r>
            <w:bookmarkStart w:id="6" w:name="Check9"/>
            <w:r w:rsidR="001E775D">
              <w:rPr>
                <w:sz w:val="22"/>
                <w:szCs w:val="22"/>
              </w:rPr>
              <w:instrText xml:space="preserve"> FORMCHECKBOX </w:instrText>
            </w:r>
            <w:r w:rsidR="001E775D">
              <w:rPr>
                <w:sz w:val="22"/>
                <w:szCs w:val="22"/>
              </w:rPr>
            </w:r>
            <w:r w:rsidR="001E775D">
              <w:rPr>
                <w:sz w:val="22"/>
                <w:szCs w:val="22"/>
              </w:rPr>
              <w:fldChar w:fldCharType="separate"/>
            </w:r>
            <w:r w:rsidR="001E775D">
              <w:rPr>
                <w:sz w:val="22"/>
                <w:szCs w:val="22"/>
              </w:rPr>
              <w:fldChar w:fldCharType="end"/>
            </w:r>
            <w:bookmarkEnd w:id="6"/>
            <w:r w:rsidRPr="001577E1">
              <w:rPr>
                <w:sz w:val="22"/>
                <w:szCs w:val="22"/>
              </w:rPr>
              <w:t xml:space="preserve"> No </w:t>
            </w:r>
            <w:r w:rsidR="001E775D">
              <w:rPr>
                <w:sz w:val="22"/>
                <w:szCs w:val="22"/>
              </w:rPr>
              <w:fldChar w:fldCharType="begin">
                <w:ffData>
                  <w:name w:val="Check10"/>
                  <w:enabled/>
                  <w:calcOnExit w:val="0"/>
                  <w:checkBox>
                    <w:sizeAuto/>
                    <w:default w:val="0"/>
                  </w:checkBox>
                </w:ffData>
              </w:fldChar>
            </w:r>
            <w:bookmarkStart w:id="7" w:name="Check10"/>
            <w:r w:rsidR="001E775D">
              <w:rPr>
                <w:sz w:val="22"/>
                <w:szCs w:val="22"/>
              </w:rPr>
              <w:instrText xml:space="preserve"> FORMCHECKBOX </w:instrText>
            </w:r>
            <w:r w:rsidR="001E775D">
              <w:rPr>
                <w:sz w:val="22"/>
                <w:szCs w:val="22"/>
              </w:rPr>
            </w:r>
            <w:r w:rsidR="001E775D">
              <w:rPr>
                <w:sz w:val="22"/>
                <w:szCs w:val="22"/>
              </w:rPr>
              <w:fldChar w:fldCharType="separate"/>
            </w:r>
            <w:r w:rsidR="001E775D">
              <w:rPr>
                <w:sz w:val="22"/>
                <w:szCs w:val="22"/>
              </w:rPr>
              <w:fldChar w:fldCharType="end"/>
            </w:r>
            <w:bookmarkEnd w:id="7"/>
          </w:p>
        </w:tc>
        <w:tc>
          <w:tcPr>
            <w:tcW w:w="1800" w:type="dxa"/>
            <w:shd w:val="clear" w:color="auto" w:fill="E6E6E6"/>
            <w:tcMar>
              <w:top w:w="57" w:type="dxa"/>
              <w:bottom w:w="57" w:type="dxa"/>
            </w:tcMar>
            <w:vAlign w:val="center"/>
          </w:tcPr>
          <w:p w14:paraId="399C8048" w14:textId="77777777" w:rsidR="00A73C2D" w:rsidRPr="001577E1" w:rsidRDefault="0009497A" w:rsidP="00AA7AE3">
            <w:pPr>
              <w:spacing w:after="120"/>
              <w:rPr>
                <w:b/>
                <w:sz w:val="22"/>
                <w:szCs w:val="22"/>
              </w:rPr>
            </w:pPr>
            <w:r w:rsidRPr="001577E1">
              <w:rPr>
                <w:b/>
                <w:sz w:val="22"/>
                <w:szCs w:val="22"/>
              </w:rPr>
              <w:t>Small</w:t>
            </w:r>
          </w:p>
          <w:p w14:paraId="43F22C76" w14:textId="138B3B02" w:rsidR="0009497A" w:rsidRPr="001577E1" w:rsidRDefault="0009497A" w:rsidP="00AA7AE3">
            <w:pPr>
              <w:rPr>
                <w:sz w:val="22"/>
                <w:szCs w:val="22"/>
              </w:rPr>
            </w:pPr>
            <w:r w:rsidRPr="001577E1">
              <w:rPr>
                <w:sz w:val="22"/>
                <w:szCs w:val="22"/>
              </w:rPr>
              <w:t xml:space="preserve">Yes </w:t>
            </w:r>
            <w:r w:rsidR="001E775D">
              <w:rPr>
                <w:sz w:val="22"/>
                <w:szCs w:val="22"/>
              </w:rPr>
              <w:fldChar w:fldCharType="begin">
                <w:ffData>
                  <w:name w:val="Check7"/>
                  <w:enabled/>
                  <w:calcOnExit w:val="0"/>
                  <w:checkBox>
                    <w:sizeAuto/>
                    <w:default w:val="1"/>
                  </w:checkBox>
                </w:ffData>
              </w:fldChar>
            </w:r>
            <w:bookmarkStart w:id="8" w:name="Check7"/>
            <w:r w:rsidR="001E775D">
              <w:rPr>
                <w:sz w:val="22"/>
                <w:szCs w:val="22"/>
              </w:rPr>
              <w:instrText xml:space="preserve"> FORMCHECKBOX </w:instrText>
            </w:r>
            <w:r w:rsidR="001E775D">
              <w:rPr>
                <w:sz w:val="22"/>
                <w:szCs w:val="22"/>
              </w:rPr>
            </w:r>
            <w:r w:rsidR="001E775D">
              <w:rPr>
                <w:sz w:val="22"/>
                <w:szCs w:val="22"/>
              </w:rPr>
              <w:fldChar w:fldCharType="separate"/>
            </w:r>
            <w:r w:rsidR="001E775D">
              <w:rPr>
                <w:sz w:val="22"/>
                <w:szCs w:val="22"/>
              </w:rPr>
              <w:fldChar w:fldCharType="end"/>
            </w:r>
            <w:bookmarkEnd w:id="8"/>
            <w:r w:rsidRPr="001577E1">
              <w:rPr>
                <w:sz w:val="22"/>
                <w:szCs w:val="22"/>
              </w:rPr>
              <w:t xml:space="preserve"> No </w:t>
            </w:r>
            <w:r w:rsidR="001E775D">
              <w:rPr>
                <w:sz w:val="22"/>
                <w:szCs w:val="22"/>
              </w:rPr>
              <w:fldChar w:fldCharType="begin">
                <w:ffData>
                  <w:name w:val="Check8"/>
                  <w:enabled/>
                  <w:calcOnExit w:val="0"/>
                  <w:checkBox>
                    <w:sizeAuto/>
                    <w:default w:val="0"/>
                  </w:checkBox>
                </w:ffData>
              </w:fldChar>
            </w:r>
            <w:bookmarkStart w:id="9" w:name="Check8"/>
            <w:r w:rsidR="001E775D">
              <w:rPr>
                <w:sz w:val="22"/>
                <w:szCs w:val="22"/>
              </w:rPr>
              <w:instrText xml:space="preserve"> FORMCHECKBOX </w:instrText>
            </w:r>
            <w:r w:rsidR="001E775D">
              <w:rPr>
                <w:sz w:val="22"/>
                <w:szCs w:val="22"/>
              </w:rPr>
            </w:r>
            <w:r w:rsidR="001E775D">
              <w:rPr>
                <w:sz w:val="22"/>
                <w:szCs w:val="22"/>
              </w:rPr>
              <w:fldChar w:fldCharType="separate"/>
            </w:r>
            <w:r w:rsidR="001E775D">
              <w:rPr>
                <w:sz w:val="22"/>
                <w:szCs w:val="22"/>
              </w:rPr>
              <w:fldChar w:fldCharType="end"/>
            </w:r>
            <w:bookmarkEnd w:id="9"/>
          </w:p>
        </w:tc>
        <w:tc>
          <w:tcPr>
            <w:tcW w:w="1800" w:type="dxa"/>
            <w:shd w:val="clear" w:color="auto" w:fill="E6E6E6"/>
            <w:tcMar>
              <w:top w:w="57" w:type="dxa"/>
              <w:bottom w:w="57" w:type="dxa"/>
            </w:tcMar>
            <w:vAlign w:val="center"/>
          </w:tcPr>
          <w:p w14:paraId="3CA090B2" w14:textId="77777777" w:rsidR="00A73C2D" w:rsidRPr="001577E1" w:rsidRDefault="0009497A" w:rsidP="00AA7AE3">
            <w:pPr>
              <w:spacing w:after="120"/>
              <w:rPr>
                <w:b/>
                <w:sz w:val="22"/>
                <w:szCs w:val="22"/>
              </w:rPr>
            </w:pPr>
            <w:r w:rsidRPr="001577E1">
              <w:rPr>
                <w:b/>
                <w:sz w:val="22"/>
                <w:szCs w:val="22"/>
              </w:rPr>
              <w:t xml:space="preserve">Medium </w:t>
            </w:r>
          </w:p>
          <w:p w14:paraId="76DBD0BB" w14:textId="5C331237" w:rsidR="0009497A" w:rsidRPr="001577E1" w:rsidRDefault="0009497A" w:rsidP="00AA7AE3">
            <w:pPr>
              <w:rPr>
                <w:sz w:val="22"/>
                <w:szCs w:val="22"/>
              </w:rPr>
            </w:pPr>
            <w:r w:rsidRPr="001577E1">
              <w:rPr>
                <w:sz w:val="22"/>
                <w:szCs w:val="22"/>
              </w:rPr>
              <w:t xml:space="preserve">Yes </w:t>
            </w:r>
            <w:r w:rsidR="001E775D">
              <w:rPr>
                <w:sz w:val="22"/>
                <w:szCs w:val="22"/>
              </w:rPr>
              <w:fldChar w:fldCharType="begin">
                <w:ffData>
                  <w:name w:val="Check5"/>
                  <w:enabled/>
                  <w:calcOnExit w:val="0"/>
                  <w:checkBox>
                    <w:sizeAuto/>
                    <w:default w:val="1"/>
                  </w:checkBox>
                </w:ffData>
              </w:fldChar>
            </w:r>
            <w:bookmarkStart w:id="10" w:name="Check5"/>
            <w:r w:rsidR="001E775D">
              <w:rPr>
                <w:sz w:val="22"/>
                <w:szCs w:val="22"/>
              </w:rPr>
              <w:instrText xml:space="preserve"> FORMCHECKBOX </w:instrText>
            </w:r>
            <w:r w:rsidR="001E775D">
              <w:rPr>
                <w:sz w:val="22"/>
                <w:szCs w:val="22"/>
              </w:rPr>
            </w:r>
            <w:r w:rsidR="001E775D">
              <w:rPr>
                <w:sz w:val="22"/>
                <w:szCs w:val="22"/>
              </w:rPr>
              <w:fldChar w:fldCharType="separate"/>
            </w:r>
            <w:r w:rsidR="001E775D">
              <w:rPr>
                <w:sz w:val="22"/>
                <w:szCs w:val="22"/>
              </w:rPr>
              <w:fldChar w:fldCharType="end"/>
            </w:r>
            <w:bookmarkEnd w:id="10"/>
            <w:r w:rsidRPr="001577E1">
              <w:rPr>
                <w:sz w:val="22"/>
                <w:szCs w:val="22"/>
              </w:rPr>
              <w:t xml:space="preserve"> No </w:t>
            </w:r>
            <w:r w:rsidR="001E775D">
              <w:rPr>
                <w:sz w:val="22"/>
                <w:szCs w:val="22"/>
              </w:rPr>
              <w:fldChar w:fldCharType="begin">
                <w:ffData>
                  <w:name w:val="Check6"/>
                  <w:enabled/>
                  <w:calcOnExit w:val="0"/>
                  <w:checkBox>
                    <w:sizeAuto/>
                    <w:default w:val="0"/>
                  </w:checkBox>
                </w:ffData>
              </w:fldChar>
            </w:r>
            <w:bookmarkStart w:id="11" w:name="Check6"/>
            <w:r w:rsidR="001E775D">
              <w:rPr>
                <w:sz w:val="22"/>
                <w:szCs w:val="22"/>
              </w:rPr>
              <w:instrText xml:space="preserve"> FORMCHECKBOX </w:instrText>
            </w:r>
            <w:r w:rsidR="001E775D">
              <w:rPr>
                <w:sz w:val="22"/>
                <w:szCs w:val="22"/>
              </w:rPr>
            </w:r>
            <w:r w:rsidR="001E775D">
              <w:rPr>
                <w:sz w:val="22"/>
                <w:szCs w:val="22"/>
              </w:rPr>
              <w:fldChar w:fldCharType="separate"/>
            </w:r>
            <w:r w:rsidR="001E775D">
              <w:rPr>
                <w:sz w:val="22"/>
                <w:szCs w:val="22"/>
              </w:rPr>
              <w:fldChar w:fldCharType="end"/>
            </w:r>
            <w:bookmarkEnd w:id="11"/>
          </w:p>
        </w:tc>
        <w:tc>
          <w:tcPr>
            <w:tcW w:w="1728" w:type="dxa"/>
            <w:shd w:val="clear" w:color="auto" w:fill="E6E6E6"/>
            <w:tcMar>
              <w:top w:w="57" w:type="dxa"/>
              <w:bottom w:w="57" w:type="dxa"/>
            </w:tcMar>
            <w:vAlign w:val="center"/>
          </w:tcPr>
          <w:p w14:paraId="69E38E7E" w14:textId="77777777" w:rsidR="00A73C2D" w:rsidRPr="001577E1" w:rsidRDefault="0009497A" w:rsidP="00AA7AE3">
            <w:pPr>
              <w:spacing w:after="120"/>
              <w:rPr>
                <w:b/>
                <w:sz w:val="22"/>
                <w:szCs w:val="22"/>
              </w:rPr>
            </w:pPr>
            <w:r w:rsidRPr="001577E1">
              <w:rPr>
                <w:b/>
                <w:sz w:val="22"/>
                <w:szCs w:val="22"/>
              </w:rPr>
              <w:t>Large</w:t>
            </w:r>
          </w:p>
          <w:p w14:paraId="59DE5BA7" w14:textId="39A95944" w:rsidR="0009497A" w:rsidRPr="001577E1" w:rsidRDefault="0009497A" w:rsidP="00AA7AE3">
            <w:pPr>
              <w:rPr>
                <w:sz w:val="22"/>
                <w:szCs w:val="22"/>
              </w:rPr>
            </w:pPr>
            <w:r w:rsidRPr="001577E1">
              <w:rPr>
                <w:sz w:val="22"/>
                <w:szCs w:val="22"/>
              </w:rPr>
              <w:t xml:space="preserve">Yes </w:t>
            </w:r>
            <w:r w:rsidR="001E775D">
              <w:rPr>
                <w:sz w:val="22"/>
                <w:szCs w:val="22"/>
              </w:rPr>
              <w:fldChar w:fldCharType="begin">
                <w:ffData>
                  <w:name w:val="Check3"/>
                  <w:enabled/>
                  <w:calcOnExit w:val="0"/>
                  <w:checkBox>
                    <w:sizeAuto/>
                    <w:default w:val="1"/>
                  </w:checkBox>
                </w:ffData>
              </w:fldChar>
            </w:r>
            <w:bookmarkStart w:id="12" w:name="Check3"/>
            <w:r w:rsidR="001E775D">
              <w:rPr>
                <w:sz w:val="22"/>
                <w:szCs w:val="22"/>
              </w:rPr>
              <w:instrText xml:space="preserve"> FORMCHECKBOX </w:instrText>
            </w:r>
            <w:r w:rsidR="001E775D">
              <w:rPr>
                <w:sz w:val="22"/>
                <w:szCs w:val="22"/>
              </w:rPr>
            </w:r>
            <w:r w:rsidR="001E775D">
              <w:rPr>
                <w:sz w:val="22"/>
                <w:szCs w:val="22"/>
              </w:rPr>
              <w:fldChar w:fldCharType="separate"/>
            </w:r>
            <w:r w:rsidR="001E775D">
              <w:rPr>
                <w:sz w:val="22"/>
                <w:szCs w:val="22"/>
              </w:rPr>
              <w:fldChar w:fldCharType="end"/>
            </w:r>
            <w:bookmarkEnd w:id="12"/>
            <w:r w:rsidRPr="001577E1">
              <w:rPr>
                <w:sz w:val="22"/>
                <w:szCs w:val="22"/>
              </w:rPr>
              <w:t xml:space="preserve"> No </w:t>
            </w:r>
            <w:r w:rsidR="001E775D">
              <w:rPr>
                <w:sz w:val="22"/>
                <w:szCs w:val="22"/>
              </w:rPr>
              <w:fldChar w:fldCharType="begin">
                <w:ffData>
                  <w:name w:val="Check4"/>
                  <w:enabled/>
                  <w:calcOnExit w:val="0"/>
                  <w:checkBox>
                    <w:sizeAuto/>
                    <w:default w:val="0"/>
                  </w:checkBox>
                </w:ffData>
              </w:fldChar>
            </w:r>
            <w:bookmarkStart w:id="13" w:name="Check4"/>
            <w:r w:rsidR="001E775D">
              <w:rPr>
                <w:sz w:val="22"/>
                <w:szCs w:val="22"/>
              </w:rPr>
              <w:instrText xml:space="preserve"> FORMCHECKBOX </w:instrText>
            </w:r>
            <w:r w:rsidR="001E775D">
              <w:rPr>
                <w:sz w:val="22"/>
                <w:szCs w:val="22"/>
              </w:rPr>
            </w:r>
            <w:r w:rsidR="001E775D">
              <w:rPr>
                <w:sz w:val="22"/>
                <w:szCs w:val="22"/>
              </w:rPr>
              <w:fldChar w:fldCharType="separate"/>
            </w:r>
            <w:r w:rsidR="001E775D">
              <w:rPr>
                <w:sz w:val="22"/>
                <w:szCs w:val="22"/>
              </w:rPr>
              <w:fldChar w:fldCharType="end"/>
            </w:r>
            <w:bookmarkEnd w:id="13"/>
          </w:p>
        </w:tc>
      </w:tr>
    </w:tbl>
    <w:p w14:paraId="35A1F77E" w14:textId="77777777" w:rsidR="00A73C2D" w:rsidRDefault="00A73C2D">
      <w:pPr>
        <w:rPr>
          <w:sz w:val="20"/>
        </w:rPr>
      </w:pPr>
    </w:p>
    <w:p w14:paraId="3197A2A9" w14:textId="77777777" w:rsidR="00AA7AE3" w:rsidRPr="00CF1552" w:rsidRDefault="00AA7AE3">
      <w:pPr>
        <w:rPr>
          <w:sz w:val="20"/>
        </w:rPr>
      </w:pPr>
    </w:p>
    <w:p w14:paraId="21A076D7" w14:textId="33EC502E" w:rsidR="00CF1552" w:rsidRPr="00CF1552" w:rsidRDefault="00641BB9" w:rsidP="00641BB9">
      <w:pPr>
        <w:spacing w:after="240"/>
        <w:rPr>
          <w:b/>
          <w:sz w:val="20"/>
        </w:rPr>
      </w:pPr>
      <w:r>
        <w:rPr>
          <w:b/>
          <w:sz w:val="20"/>
        </w:rPr>
        <w:t>F</w:t>
      </w:r>
      <w:r w:rsidR="00CF1552" w:rsidRPr="00CF1552">
        <w:rPr>
          <w:b/>
          <w:sz w:val="20"/>
        </w:rPr>
        <w:t xml:space="preserve">inal RIA supporting legislation </w:t>
      </w:r>
      <w:r w:rsidR="00AA7AE3">
        <w:rPr>
          <w:b/>
          <w:sz w:val="20"/>
        </w:rPr>
        <w:t xml:space="preserve">will </w:t>
      </w:r>
      <w:r w:rsidR="00CF1552" w:rsidRPr="00CF1552">
        <w:rPr>
          <w:b/>
          <w:sz w:val="20"/>
        </w:rPr>
        <w:t>be attached to the Explanatory Memorandum and published with it</w:t>
      </w:r>
    </w:p>
    <w:p w14:paraId="132148E8" w14:textId="77777777" w:rsidR="00641BB9" w:rsidRDefault="00641BB9" w:rsidP="00641BB9">
      <w:pPr>
        <w:spacing w:after="240"/>
        <w:rPr>
          <w:sz w:val="22"/>
          <w:szCs w:val="22"/>
        </w:rPr>
      </w:pPr>
    </w:p>
    <w:p w14:paraId="3027CD32" w14:textId="286DB0B8" w:rsidR="00641BB9" w:rsidRPr="00641BB9" w:rsidRDefault="008517AA" w:rsidP="00641BB9">
      <w:pPr>
        <w:spacing w:after="240"/>
        <w:rPr>
          <w:sz w:val="22"/>
          <w:szCs w:val="22"/>
        </w:rPr>
      </w:pPr>
      <w:r w:rsidRPr="00641BB9">
        <w:rPr>
          <w:sz w:val="22"/>
          <w:szCs w:val="22"/>
        </w:rPr>
        <w:t xml:space="preserve">Approved by: </w:t>
      </w:r>
      <w:r w:rsidR="00641BB9" w:rsidRPr="00641BB9">
        <w:rPr>
          <w:sz w:val="22"/>
          <w:szCs w:val="22"/>
        </w:rPr>
        <w:t>Rory O’Boyle</w:t>
      </w:r>
    </w:p>
    <w:p w14:paraId="1B737B71" w14:textId="2752297B" w:rsidR="00842CDE" w:rsidRPr="00641BB9" w:rsidRDefault="00CF1552" w:rsidP="00842CDE">
      <w:pPr>
        <w:rPr>
          <w:sz w:val="22"/>
          <w:szCs w:val="22"/>
        </w:rPr>
      </w:pPr>
      <w:r w:rsidRPr="00641BB9">
        <w:rPr>
          <w:sz w:val="22"/>
          <w:szCs w:val="22"/>
        </w:rPr>
        <w:t>Date:</w:t>
      </w:r>
      <w:r w:rsidR="008517AA" w:rsidRPr="00641BB9">
        <w:rPr>
          <w:sz w:val="22"/>
          <w:szCs w:val="22"/>
        </w:rPr>
        <w:t xml:space="preserve"> </w:t>
      </w:r>
      <w:r w:rsidR="0051250D">
        <w:rPr>
          <w:sz w:val="22"/>
          <w:szCs w:val="22"/>
        </w:rPr>
        <w:t>18</w:t>
      </w:r>
      <w:r w:rsidR="00E9715E">
        <w:rPr>
          <w:sz w:val="22"/>
          <w:szCs w:val="22"/>
        </w:rPr>
        <w:t xml:space="preserve"> </w:t>
      </w:r>
      <w:r w:rsidR="00641BB9" w:rsidRPr="00641BB9">
        <w:rPr>
          <w:sz w:val="22"/>
          <w:szCs w:val="22"/>
        </w:rPr>
        <w:t>September</w:t>
      </w:r>
      <w:r w:rsidR="00842CDE" w:rsidRPr="00641BB9">
        <w:rPr>
          <w:sz w:val="22"/>
          <w:szCs w:val="22"/>
        </w:rPr>
        <w:t xml:space="preserve"> 202</w:t>
      </w:r>
      <w:r w:rsidR="00663A6E">
        <w:rPr>
          <w:sz w:val="22"/>
          <w:szCs w:val="22"/>
        </w:rPr>
        <w:t>6</w:t>
      </w:r>
    </w:p>
    <w:p w14:paraId="6ECD60D3" w14:textId="73B52BF9" w:rsidR="00842CDE" w:rsidRDefault="001E775D" w:rsidP="00842CDE">
      <w:pPr>
        <w:rPr>
          <w:sz w:val="20"/>
        </w:rPr>
      </w:pPr>
      <w:r>
        <w:rPr>
          <w:sz w:val="20"/>
        </w:rPr>
        <w:br w:type="page"/>
      </w:r>
    </w:p>
    <w:p w14:paraId="585F103C" w14:textId="375F7137" w:rsidR="00842CDE" w:rsidRPr="00842CDE" w:rsidRDefault="00842CDE" w:rsidP="00842CDE">
      <w:pPr>
        <w:rPr>
          <w:sz w:val="28"/>
          <w:szCs w:val="28"/>
          <w:u w:val="single"/>
        </w:rPr>
      </w:pP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p>
    <w:p w14:paraId="04462547" w14:textId="6A5766A6" w:rsidR="0009497A" w:rsidRPr="00842CDE" w:rsidRDefault="003D6EAD" w:rsidP="00842CDE">
      <w:pPr>
        <w:rPr>
          <w:sz w:val="20"/>
        </w:rPr>
      </w:pPr>
      <w:r w:rsidRPr="003D6EAD">
        <w:rPr>
          <w:sz w:val="28"/>
          <w:szCs w:val="28"/>
        </w:rPr>
        <w:t xml:space="preserve">Summary: Analysis </w:t>
      </w:r>
      <w:r w:rsidR="00842CDE">
        <w:rPr>
          <w:sz w:val="28"/>
          <w:szCs w:val="28"/>
        </w:rPr>
        <w:t>&amp;</w:t>
      </w:r>
      <w:r w:rsidRPr="003D6EAD">
        <w:rPr>
          <w:sz w:val="28"/>
          <w:szCs w:val="28"/>
        </w:rPr>
        <w:t xml:space="preserve"> Evidence</w:t>
      </w:r>
      <w:r w:rsidR="00842CDE">
        <w:rPr>
          <w:sz w:val="28"/>
          <w:szCs w:val="28"/>
        </w:rPr>
        <w:tab/>
      </w:r>
      <w:r w:rsidRPr="003D6EAD">
        <w:rPr>
          <w:sz w:val="28"/>
          <w:szCs w:val="28"/>
        </w:rPr>
        <w:t>Po</w:t>
      </w:r>
      <w:r w:rsidR="00CC0939">
        <w:rPr>
          <w:sz w:val="28"/>
          <w:szCs w:val="28"/>
        </w:rPr>
        <w:t xml:space="preserve">licy Option </w:t>
      </w:r>
      <w:r w:rsidR="00BC517D">
        <w:rPr>
          <w:sz w:val="28"/>
          <w:szCs w:val="28"/>
        </w:rPr>
        <w:t>1</w:t>
      </w:r>
    </w:p>
    <w:p w14:paraId="1210D5FC" w14:textId="08771181" w:rsidR="003D6EAD" w:rsidRDefault="003D6EAD" w:rsidP="003D6EAD">
      <w:pPr>
        <w:tabs>
          <w:tab w:val="left" w:pos="7920"/>
        </w:tabs>
        <w:rPr>
          <w:sz w:val="22"/>
          <w:szCs w:val="22"/>
        </w:rPr>
      </w:pPr>
      <w:r>
        <w:rPr>
          <w:sz w:val="22"/>
          <w:szCs w:val="22"/>
        </w:rPr>
        <w:t>Description:</w:t>
      </w:r>
      <w:r w:rsidR="00BC6455">
        <w:rPr>
          <w:sz w:val="22"/>
          <w:szCs w:val="22"/>
        </w:rPr>
        <w:t xml:space="preserve"> </w:t>
      </w:r>
      <w:r w:rsidR="00BC517D">
        <w:rPr>
          <w:sz w:val="20"/>
        </w:rPr>
        <w:t>Do nothing – no changes</w:t>
      </w:r>
      <w:r w:rsidR="00842CDE">
        <w:rPr>
          <w:sz w:val="20"/>
        </w:rPr>
        <w:t xml:space="preserve"> </w:t>
      </w:r>
      <w:r w:rsidR="00BC517D">
        <w:rPr>
          <w:sz w:val="20"/>
        </w:rPr>
        <w:t xml:space="preserve">to existing </w:t>
      </w:r>
      <w:r w:rsidR="00842CDE">
        <w:rPr>
          <w:sz w:val="20"/>
        </w:rPr>
        <w:t>arrangements</w:t>
      </w:r>
    </w:p>
    <w:p w14:paraId="2AEDD913" w14:textId="77777777" w:rsidR="003D6EAD" w:rsidRDefault="003D6EAD" w:rsidP="003D6EAD">
      <w:pPr>
        <w:tabs>
          <w:tab w:val="left" w:pos="7920"/>
        </w:tabs>
        <w:rPr>
          <w:sz w:val="22"/>
          <w:szCs w:val="22"/>
        </w:rPr>
      </w:pPr>
    </w:p>
    <w:p w14:paraId="7563620D" w14:textId="77777777" w:rsidR="003D6EAD" w:rsidRDefault="003D6EAD" w:rsidP="003D6EAD">
      <w:pPr>
        <w:tabs>
          <w:tab w:val="left" w:pos="7920"/>
        </w:tabs>
        <w:rPr>
          <w:sz w:val="22"/>
          <w:szCs w:val="22"/>
        </w:rPr>
      </w:pPr>
    </w:p>
    <w:p w14:paraId="00B58690" w14:textId="0AB765E4" w:rsidR="003D6EAD" w:rsidRDefault="003D6EAD" w:rsidP="003D6EAD">
      <w:pPr>
        <w:tabs>
          <w:tab w:val="left" w:pos="7920"/>
        </w:tabs>
        <w:rPr>
          <w:b/>
          <w:sz w:val="22"/>
          <w:szCs w:val="22"/>
        </w:rPr>
      </w:pPr>
      <w:r w:rsidRPr="003D6EAD">
        <w:rPr>
          <w:b/>
          <w:sz w:val="22"/>
          <w:szCs w:val="22"/>
        </w:rPr>
        <w:t>ECONOMIC ASSESSMENT</w:t>
      </w:r>
      <w:r w:rsidR="00CC0939">
        <w:rPr>
          <w:b/>
          <w:sz w:val="22"/>
          <w:szCs w:val="22"/>
        </w:rPr>
        <w:t xml:space="preserve"> (Option </w:t>
      </w:r>
      <w:r w:rsidR="00BC517D">
        <w:rPr>
          <w:sz w:val="20"/>
        </w:rPr>
        <w:t>1</w:t>
      </w:r>
      <w:r w:rsidR="00AA4ABF">
        <w:rPr>
          <w:b/>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9"/>
        <w:gridCol w:w="2059"/>
        <w:gridCol w:w="1030"/>
        <w:gridCol w:w="3088"/>
        <w:gridCol w:w="2060"/>
      </w:tblGrid>
      <w:tr w:rsidR="00B34F78" w14:paraId="26A7A84B" w14:textId="77777777" w:rsidTr="001577E1">
        <w:tc>
          <w:tcPr>
            <w:tcW w:w="2059" w:type="dxa"/>
            <w:tcBorders>
              <w:bottom w:val="nil"/>
            </w:tcBorders>
          </w:tcPr>
          <w:p w14:paraId="4EF7F3D7" w14:textId="77777777" w:rsidR="00610455" w:rsidRPr="001577E1" w:rsidRDefault="00610455" w:rsidP="001577E1">
            <w:pPr>
              <w:tabs>
                <w:tab w:val="left" w:pos="7920"/>
              </w:tabs>
              <w:rPr>
                <w:b/>
                <w:sz w:val="22"/>
                <w:szCs w:val="22"/>
              </w:rPr>
            </w:pPr>
            <w:r w:rsidRPr="001577E1">
              <w:rPr>
                <w:b/>
                <w:sz w:val="22"/>
                <w:szCs w:val="22"/>
              </w:rPr>
              <w:t>Costs</w:t>
            </w:r>
            <w:r w:rsidR="002144B3" w:rsidRPr="001577E1">
              <w:rPr>
                <w:b/>
                <w:sz w:val="22"/>
                <w:szCs w:val="22"/>
              </w:rPr>
              <w:t xml:space="preserve"> (£m)</w:t>
            </w:r>
          </w:p>
        </w:tc>
        <w:tc>
          <w:tcPr>
            <w:tcW w:w="3089" w:type="dxa"/>
            <w:gridSpan w:val="2"/>
            <w:tcBorders>
              <w:bottom w:val="nil"/>
            </w:tcBorders>
          </w:tcPr>
          <w:p w14:paraId="19525B6C" w14:textId="77777777" w:rsidR="00610455" w:rsidRPr="001577E1" w:rsidRDefault="00610455" w:rsidP="001577E1">
            <w:pPr>
              <w:tabs>
                <w:tab w:val="left" w:pos="7920"/>
              </w:tabs>
              <w:rPr>
                <w:b/>
                <w:sz w:val="22"/>
                <w:szCs w:val="22"/>
              </w:rPr>
            </w:pPr>
            <w:r w:rsidRPr="001577E1">
              <w:rPr>
                <w:b/>
                <w:sz w:val="22"/>
                <w:szCs w:val="22"/>
              </w:rPr>
              <w:t>Total Transitional (Policy)</w:t>
            </w:r>
          </w:p>
        </w:tc>
        <w:tc>
          <w:tcPr>
            <w:tcW w:w="3088" w:type="dxa"/>
            <w:tcBorders>
              <w:bottom w:val="nil"/>
            </w:tcBorders>
          </w:tcPr>
          <w:p w14:paraId="0789F4C9" w14:textId="77777777" w:rsidR="00610455" w:rsidRPr="001577E1" w:rsidRDefault="00610455" w:rsidP="001577E1">
            <w:pPr>
              <w:tabs>
                <w:tab w:val="left" w:pos="7920"/>
              </w:tabs>
              <w:rPr>
                <w:b/>
                <w:sz w:val="22"/>
                <w:szCs w:val="22"/>
              </w:rPr>
            </w:pPr>
            <w:r w:rsidRPr="001577E1">
              <w:rPr>
                <w:b/>
                <w:sz w:val="22"/>
                <w:szCs w:val="22"/>
              </w:rPr>
              <w:t>Average Annual (recurring)</w:t>
            </w:r>
          </w:p>
        </w:tc>
        <w:tc>
          <w:tcPr>
            <w:tcW w:w="2060" w:type="dxa"/>
            <w:tcBorders>
              <w:bottom w:val="nil"/>
            </w:tcBorders>
          </w:tcPr>
          <w:p w14:paraId="52807F7C" w14:textId="77777777" w:rsidR="00610455" w:rsidRPr="001577E1" w:rsidRDefault="00610455" w:rsidP="001577E1">
            <w:pPr>
              <w:tabs>
                <w:tab w:val="left" w:pos="7920"/>
              </w:tabs>
              <w:rPr>
                <w:b/>
                <w:sz w:val="22"/>
                <w:szCs w:val="22"/>
              </w:rPr>
            </w:pPr>
            <w:r w:rsidRPr="001577E1">
              <w:rPr>
                <w:b/>
                <w:sz w:val="22"/>
                <w:szCs w:val="22"/>
              </w:rPr>
              <w:t>Total Cost</w:t>
            </w:r>
          </w:p>
        </w:tc>
      </w:tr>
      <w:tr w:rsidR="00B34F78" w:rsidRPr="00610455" w14:paraId="772A8F7C" w14:textId="77777777" w:rsidTr="001577E1">
        <w:tc>
          <w:tcPr>
            <w:tcW w:w="2059" w:type="dxa"/>
            <w:tcBorders>
              <w:top w:val="nil"/>
            </w:tcBorders>
          </w:tcPr>
          <w:p w14:paraId="08EFFC79" w14:textId="77777777" w:rsidR="00610455" w:rsidRPr="001577E1" w:rsidRDefault="00610455" w:rsidP="001577E1">
            <w:pPr>
              <w:tabs>
                <w:tab w:val="left" w:pos="7920"/>
              </w:tabs>
              <w:rPr>
                <w:sz w:val="18"/>
                <w:szCs w:val="18"/>
              </w:rPr>
            </w:pPr>
          </w:p>
        </w:tc>
        <w:tc>
          <w:tcPr>
            <w:tcW w:w="2059" w:type="dxa"/>
            <w:tcBorders>
              <w:top w:val="nil"/>
              <w:right w:val="nil"/>
            </w:tcBorders>
          </w:tcPr>
          <w:p w14:paraId="79B55C69" w14:textId="77777777" w:rsidR="00610455" w:rsidRPr="001577E1" w:rsidRDefault="002144B3" w:rsidP="001577E1">
            <w:pPr>
              <w:tabs>
                <w:tab w:val="left" w:pos="7920"/>
              </w:tabs>
              <w:jc w:val="right"/>
              <w:rPr>
                <w:sz w:val="18"/>
                <w:szCs w:val="18"/>
              </w:rPr>
            </w:pPr>
            <w:r w:rsidRPr="001577E1">
              <w:rPr>
                <w:sz w:val="18"/>
                <w:szCs w:val="18"/>
              </w:rPr>
              <w:t>(c</w:t>
            </w:r>
            <w:r w:rsidR="00610455" w:rsidRPr="001577E1">
              <w:rPr>
                <w:sz w:val="18"/>
                <w:szCs w:val="18"/>
              </w:rPr>
              <w:t xml:space="preserve">onstant </w:t>
            </w:r>
            <w:r w:rsidRPr="001577E1">
              <w:rPr>
                <w:sz w:val="18"/>
                <w:szCs w:val="18"/>
              </w:rPr>
              <w:t>p</w:t>
            </w:r>
            <w:r w:rsidR="00610455" w:rsidRPr="001577E1">
              <w:rPr>
                <w:sz w:val="18"/>
                <w:szCs w:val="18"/>
              </w:rPr>
              <w:t>rice</w:t>
            </w:r>
            <w:r w:rsidRPr="001577E1">
              <w:rPr>
                <w:sz w:val="18"/>
                <w:szCs w:val="18"/>
              </w:rPr>
              <w:t>)</w:t>
            </w:r>
          </w:p>
        </w:tc>
        <w:tc>
          <w:tcPr>
            <w:tcW w:w="1030" w:type="dxa"/>
            <w:tcBorders>
              <w:top w:val="nil"/>
              <w:left w:val="nil"/>
            </w:tcBorders>
          </w:tcPr>
          <w:p w14:paraId="3DA719A9" w14:textId="77777777" w:rsidR="00610455" w:rsidRPr="001577E1" w:rsidRDefault="00610455" w:rsidP="001577E1">
            <w:pPr>
              <w:tabs>
                <w:tab w:val="left" w:pos="7920"/>
              </w:tabs>
              <w:jc w:val="right"/>
              <w:rPr>
                <w:sz w:val="18"/>
                <w:szCs w:val="18"/>
              </w:rPr>
            </w:pPr>
            <w:r w:rsidRPr="001577E1">
              <w:rPr>
                <w:sz w:val="18"/>
                <w:szCs w:val="18"/>
              </w:rPr>
              <w:t>Years</w:t>
            </w:r>
          </w:p>
        </w:tc>
        <w:tc>
          <w:tcPr>
            <w:tcW w:w="3088" w:type="dxa"/>
            <w:tcBorders>
              <w:top w:val="nil"/>
            </w:tcBorders>
          </w:tcPr>
          <w:p w14:paraId="4E90496D" w14:textId="77777777" w:rsidR="00610455" w:rsidRPr="001577E1" w:rsidRDefault="00610455" w:rsidP="001577E1">
            <w:pPr>
              <w:tabs>
                <w:tab w:val="left" w:pos="7920"/>
              </w:tabs>
              <w:jc w:val="right"/>
              <w:rPr>
                <w:sz w:val="18"/>
                <w:szCs w:val="18"/>
              </w:rPr>
            </w:pPr>
            <w:r w:rsidRPr="001577E1">
              <w:rPr>
                <w:sz w:val="18"/>
                <w:szCs w:val="18"/>
              </w:rPr>
              <w:t>(excl. transitional) (constant price)</w:t>
            </w:r>
          </w:p>
        </w:tc>
        <w:tc>
          <w:tcPr>
            <w:tcW w:w="2060" w:type="dxa"/>
            <w:tcBorders>
              <w:top w:val="nil"/>
            </w:tcBorders>
          </w:tcPr>
          <w:p w14:paraId="105DBD0F" w14:textId="77777777" w:rsidR="00610455" w:rsidRPr="001577E1" w:rsidRDefault="00610455" w:rsidP="001577E1">
            <w:pPr>
              <w:tabs>
                <w:tab w:val="left" w:pos="7920"/>
              </w:tabs>
              <w:jc w:val="right"/>
              <w:rPr>
                <w:sz w:val="18"/>
                <w:szCs w:val="18"/>
              </w:rPr>
            </w:pPr>
            <w:r w:rsidRPr="001577E1">
              <w:rPr>
                <w:sz w:val="18"/>
                <w:szCs w:val="18"/>
              </w:rPr>
              <w:t>(Present Value)</w:t>
            </w:r>
          </w:p>
        </w:tc>
      </w:tr>
      <w:tr w:rsidR="00B34F78" w14:paraId="7C5C18B1" w14:textId="77777777" w:rsidTr="001577E1">
        <w:trPr>
          <w:trHeight w:hRule="exact" w:val="255"/>
        </w:trPr>
        <w:tc>
          <w:tcPr>
            <w:tcW w:w="2059" w:type="dxa"/>
          </w:tcPr>
          <w:p w14:paraId="36CF7A3D" w14:textId="77777777" w:rsidR="002144B3" w:rsidRPr="001577E1" w:rsidRDefault="002144B3" w:rsidP="001577E1">
            <w:pPr>
              <w:tabs>
                <w:tab w:val="left" w:pos="7920"/>
              </w:tabs>
              <w:rPr>
                <w:b/>
                <w:sz w:val="22"/>
                <w:szCs w:val="22"/>
              </w:rPr>
            </w:pPr>
            <w:r w:rsidRPr="001577E1">
              <w:rPr>
                <w:b/>
                <w:sz w:val="22"/>
                <w:szCs w:val="22"/>
              </w:rPr>
              <w:t>Low</w:t>
            </w:r>
          </w:p>
        </w:tc>
        <w:tc>
          <w:tcPr>
            <w:tcW w:w="2059" w:type="dxa"/>
            <w:vAlign w:val="center"/>
          </w:tcPr>
          <w:p w14:paraId="5091491B" w14:textId="77777777" w:rsidR="002144B3" w:rsidRPr="001577E1" w:rsidRDefault="0057498D" w:rsidP="001577E1">
            <w:pPr>
              <w:tabs>
                <w:tab w:val="left" w:pos="7920"/>
              </w:tabs>
              <w:jc w:val="right"/>
              <w:rPr>
                <w:b/>
                <w:sz w:val="16"/>
                <w:szCs w:val="16"/>
              </w:rPr>
            </w:pPr>
            <w:r>
              <w:rPr>
                <w:b/>
                <w:sz w:val="22"/>
                <w:szCs w:val="22"/>
              </w:rPr>
              <w:fldChar w:fldCharType="begin">
                <w:ffData>
                  <w:name w:val="Text29"/>
                  <w:enabled/>
                  <w:calcOnExit w:val="0"/>
                  <w:textInput/>
                </w:ffData>
              </w:fldChar>
            </w:r>
            <w:bookmarkStart w:id="14" w:name="Text29"/>
            <w:r>
              <w:rPr>
                <w:b/>
                <w:sz w:val="22"/>
                <w:szCs w:val="22"/>
              </w:rPr>
              <w:instrText xml:space="preserve"> FORMTEXT </w:instrText>
            </w:r>
            <w:r>
              <w:rPr>
                <w:b/>
                <w:sz w:val="22"/>
                <w:szCs w:val="22"/>
              </w:rPr>
            </w:r>
            <w:r>
              <w:rPr>
                <w:b/>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Pr>
                <w:b/>
                <w:sz w:val="22"/>
                <w:szCs w:val="22"/>
              </w:rPr>
              <w:fldChar w:fldCharType="end"/>
            </w:r>
            <w:bookmarkEnd w:id="14"/>
            <w:r w:rsidR="002144B3" w:rsidRPr="001577E1">
              <w:rPr>
                <w:b/>
                <w:sz w:val="16"/>
                <w:szCs w:val="16"/>
              </w:rPr>
              <w:t>Optional</w:t>
            </w:r>
          </w:p>
        </w:tc>
        <w:tc>
          <w:tcPr>
            <w:tcW w:w="1030" w:type="dxa"/>
            <w:vMerge w:val="restart"/>
          </w:tcPr>
          <w:p w14:paraId="70AE6D91" w14:textId="77777777" w:rsidR="002144B3" w:rsidRPr="001577E1" w:rsidRDefault="004904DE" w:rsidP="001577E1">
            <w:pPr>
              <w:tabs>
                <w:tab w:val="left" w:pos="7920"/>
              </w:tabs>
              <w:rPr>
                <w:b/>
                <w:sz w:val="22"/>
                <w:szCs w:val="22"/>
              </w:rPr>
            </w:pPr>
            <w:r w:rsidRPr="001577E1">
              <w:rPr>
                <w:b/>
                <w:sz w:val="22"/>
                <w:szCs w:val="22"/>
              </w:rPr>
              <w:fldChar w:fldCharType="begin">
                <w:ffData>
                  <w:name w:val="Text40"/>
                  <w:enabled/>
                  <w:calcOnExit w:val="0"/>
                  <w:textInput/>
                </w:ffData>
              </w:fldChar>
            </w:r>
            <w:bookmarkStart w:id="15" w:name="Text40"/>
            <w:r w:rsidR="00BC6455" w:rsidRPr="001577E1">
              <w:rPr>
                <w:b/>
                <w:sz w:val="22"/>
                <w:szCs w:val="22"/>
              </w:rPr>
              <w:instrText xml:space="preserve"> FORMTEXT </w:instrText>
            </w:r>
            <w:r w:rsidRPr="001577E1">
              <w:rPr>
                <w:b/>
                <w:sz w:val="22"/>
                <w:szCs w:val="22"/>
              </w:rPr>
            </w:r>
            <w:r w:rsidRPr="001577E1">
              <w:rPr>
                <w:b/>
                <w:sz w:val="22"/>
                <w:szCs w:val="22"/>
              </w:rPr>
              <w:fldChar w:fldCharType="separate"/>
            </w:r>
            <w:r w:rsidR="00BC6455" w:rsidRPr="001577E1">
              <w:rPr>
                <w:b/>
                <w:noProof/>
                <w:sz w:val="22"/>
                <w:szCs w:val="22"/>
              </w:rPr>
              <w:t> </w:t>
            </w:r>
            <w:r w:rsidR="00BC6455" w:rsidRPr="001577E1">
              <w:rPr>
                <w:b/>
                <w:noProof/>
                <w:sz w:val="22"/>
                <w:szCs w:val="22"/>
              </w:rPr>
              <w:t> </w:t>
            </w:r>
            <w:r w:rsidR="00BC6455" w:rsidRPr="001577E1">
              <w:rPr>
                <w:b/>
                <w:noProof/>
                <w:sz w:val="22"/>
                <w:szCs w:val="22"/>
              </w:rPr>
              <w:t> </w:t>
            </w:r>
            <w:r w:rsidR="00BC6455" w:rsidRPr="001577E1">
              <w:rPr>
                <w:b/>
                <w:noProof/>
                <w:sz w:val="22"/>
                <w:szCs w:val="22"/>
              </w:rPr>
              <w:t> </w:t>
            </w:r>
            <w:r w:rsidR="00BC6455" w:rsidRPr="001577E1">
              <w:rPr>
                <w:b/>
                <w:noProof/>
                <w:sz w:val="22"/>
                <w:szCs w:val="22"/>
              </w:rPr>
              <w:t> </w:t>
            </w:r>
            <w:r w:rsidRPr="001577E1">
              <w:rPr>
                <w:b/>
                <w:sz w:val="22"/>
                <w:szCs w:val="22"/>
              </w:rPr>
              <w:fldChar w:fldCharType="end"/>
            </w:r>
            <w:bookmarkEnd w:id="15"/>
          </w:p>
        </w:tc>
        <w:tc>
          <w:tcPr>
            <w:tcW w:w="3088" w:type="dxa"/>
            <w:vAlign w:val="center"/>
          </w:tcPr>
          <w:p w14:paraId="6EAE4EEE" w14:textId="77777777" w:rsidR="002144B3" w:rsidRPr="001577E1" w:rsidRDefault="0057498D" w:rsidP="001577E1">
            <w:pPr>
              <w:tabs>
                <w:tab w:val="left" w:pos="7920"/>
              </w:tabs>
              <w:jc w:val="right"/>
              <w:rPr>
                <w:b/>
                <w:sz w:val="16"/>
                <w:szCs w:val="16"/>
              </w:rPr>
            </w:pPr>
            <w:r>
              <w:rPr>
                <w:b/>
                <w:sz w:val="22"/>
                <w:szCs w:val="22"/>
              </w:rPr>
              <w:fldChar w:fldCharType="begin">
                <w:ffData>
                  <w:name w:val="Text32"/>
                  <w:enabled/>
                  <w:calcOnExit w:val="0"/>
                  <w:textInput/>
                </w:ffData>
              </w:fldChar>
            </w:r>
            <w:bookmarkStart w:id="16" w:name="Text32"/>
            <w:r>
              <w:rPr>
                <w:b/>
                <w:sz w:val="22"/>
                <w:szCs w:val="22"/>
              </w:rPr>
              <w:instrText xml:space="preserve"> FORMTEXT </w:instrText>
            </w:r>
            <w:r>
              <w:rPr>
                <w:b/>
                <w:sz w:val="22"/>
                <w:szCs w:val="22"/>
              </w:rPr>
            </w:r>
            <w:r>
              <w:rPr>
                <w:b/>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Pr>
                <w:b/>
                <w:sz w:val="22"/>
                <w:szCs w:val="22"/>
              </w:rPr>
              <w:fldChar w:fldCharType="end"/>
            </w:r>
            <w:bookmarkEnd w:id="16"/>
            <w:r w:rsidR="002144B3" w:rsidRPr="001577E1">
              <w:rPr>
                <w:b/>
                <w:sz w:val="16"/>
                <w:szCs w:val="16"/>
              </w:rPr>
              <w:t>Optional</w:t>
            </w:r>
          </w:p>
        </w:tc>
        <w:tc>
          <w:tcPr>
            <w:tcW w:w="2060" w:type="dxa"/>
            <w:vAlign w:val="center"/>
          </w:tcPr>
          <w:p w14:paraId="3016F906" w14:textId="77777777" w:rsidR="002144B3" w:rsidRPr="001577E1" w:rsidRDefault="0057498D" w:rsidP="001577E1">
            <w:pPr>
              <w:tabs>
                <w:tab w:val="left" w:pos="7920"/>
              </w:tabs>
              <w:jc w:val="right"/>
              <w:rPr>
                <w:b/>
                <w:sz w:val="16"/>
                <w:szCs w:val="16"/>
              </w:rPr>
            </w:pPr>
            <w:r>
              <w:rPr>
                <w:b/>
                <w:sz w:val="22"/>
                <w:szCs w:val="22"/>
              </w:rPr>
              <w:fldChar w:fldCharType="begin">
                <w:ffData>
                  <w:name w:val="Text33"/>
                  <w:enabled/>
                  <w:calcOnExit w:val="0"/>
                  <w:textInput/>
                </w:ffData>
              </w:fldChar>
            </w:r>
            <w:bookmarkStart w:id="17" w:name="Text33"/>
            <w:r>
              <w:rPr>
                <w:b/>
                <w:sz w:val="22"/>
                <w:szCs w:val="22"/>
              </w:rPr>
              <w:instrText xml:space="preserve"> FORMTEXT </w:instrText>
            </w:r>
            <w:r>
              <w:rPr>
                <w:b/>
                <w:sz w:val="22"/>
                <w:szCs w:val="22"/>
              </w:rPr>
            </w:r>
            <w:r>
              <w:rPr>
                <w:b/>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Pr>
                <w:b/>
                <w:sz w:val="22"/>
                <w:szCs w:val="22"/>
              </w:rPr>
              <w:fldChar w:fldCharType="end"/>
            </w:r>
            <w:bookmarkEnd w:id="17"/>
            <w:r w:rsidR="002144B3" w:rsidRPr="001577E1">
              <w:rPr>
                <w:b/>
                <w:sz w:val="16"/>
                <w:szCs w:val="16"/>
              </w:rPr>
              <w:t>Optional</w:t>
            </w:r>
          </w:p>
        </w:tc>
      </w:tr>
      <w:tr w:rsidR="00B34F78" w14:paraId="0A29DB8E" w14:textId="77777777" w:rsidTr="001577E1">
        <w:trPr>
          <w:trHeight w:hRule="exact" w:val="255"/>
        </w:trPr>
        <w:tc>
          <w:tcPr>
            <w:tcW w:w="2059" w:type="dxa"/>
            <w:tcBorders>
              <w:bottom w:val="single" w:sz="12" w:space="0" w:color="auto"/>
            </w:tcBorders>
          </w:tcPr>
          <w:p w14:paraId="742C435F" w14:textId="77777777" w:rsidR="002144B3" w:rsidRPr="001577E1" w:rsidRDefault="002144B3" w:rsidP="001577E1">
            <w:pPr>
              <w:tabs>
                <w:tab w:val="left" w:pos="7920"/>
              </w:tabs>
              <w:rPr>
                <w:b/>
                <w:sz w:val="22"/>
                <w:szCs w:val="22"/>
              </w:rPr>
            </w:pPr>
            <w:r w:rsidRPr="001577E1">
              <w:rPr>
                <w:b/>
                <w:sz w:val="22"/>
                <w:szCs w:val="22"/>
              </w:rPr>
              <w:t>High</w:t>
            </w:r>
          </w:p>
        </w:tc>
        <w:tc>
          <w:tcPr>
            <w:tcW w:w="2059" w:type="dxa"/>
            <w:tcBorders>
              <w:bottom w:val="single" w:sz="12" w:space="0" w:color="auto"/>
            </w:tcBorders>
            <w:vAlign w:val="center"/>
          </w:tcPr>
          <w:p w14:paraId="61218421" w14:textId="77777777" w:rsidR="002144B3" w:rsidRPr="001577E1" w:rsidRDefault="0057498D" w:rsidP="001577E1">
            <w:pPr>
              <w:tabs>
                <w:tab w:val="left" w:pos="7920"/>
              </w:tabs>
              <w:jc w:val="right"/>
              <w:rPr>
                <w:b/>
                <w:sz w:val="16"/>
                <w:szCs w:val="16"/>
              </w:rPr>
            </w:pPr>
            <w:r>
              <w:rPr>
                <w:b/>
                <w:sz w:val="22"/>
                <w:szCs w:val="22"/>
              </w:rPr>
              <w:fldChar w:fldCharType="begin">
                <w:ffData>
                  <w:name w:val="Text30"/>
                  <w:enabled/>
                  <w:calcOnExit w:val="0"/>
                  <w:textInput/>
                </w:ffData>
              </w:fldChar>
            </w:r>
            <w:bookmarkStart w:id="18" w:name="Text30"/>
            <w:r>
              <w:rPr>
                <w:b/>
                <w:sz w:val="22"/>
                <w:szCs w:val="22"/>
              </w:rPr>
              <w:instrText xml:space="preserve"> FORMTEXT </w:instrText>
            </w:r>
            <w:r>
              <w:rPr>
                <w:b/>
                <w:sz w:val="22"/>
                <w:szCs w:val="22"/>
              </w:rPr>
            </w:r>
            <w:r>
              <w:rPr>
                <w:b/>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Pr>
                <w:b/>
                <w:sz w:val="22"/>
                <w:szCs w:val="22"/>
              </w:rPr>
              <w:fldChar w:fldCharType="end"/>
            </w:r>
            <w:bookmarkEnd w:id="18"/>
            <w:r w:rsidR="002144B3" w:rsidRPr="001577E1">
              <w:rPr>
                <w:b/>
                <w:sz w:val="16"/>
                <w:szCs w:val="16"/>
              </w:rPr>
              <w:t>Optional</w:t>
            </w:r>
          </w:p>
        </w:tc>
        <w:tc>
          <w:tcPr>
            <w:tcW w:w="1030" w:type="dxa"/>
            <w:vMerge/>
            <w:tcBorders>
              <w:bottom w:val="single" w:sz="12" w:space="0" w:color="auto"/>
            </w:tcBorders>
          </w:tcPr>
          <w:p w14:paraId="5DD6C020" w14:textId="77777777" w:rsidR="002144B3" w:rsidRPr="001577E1" w:rsidRDefault="002144B3" w:rsidP="001577E1">
            <w:pPr>
              <w:tabs>
                <w:tab w:val="left" w:pos="7920"/>
              </w:tabs>
              <w:jc w:val="right"/>
              <w:rPr>
                <w:b/>
                <w:sz w:val="22"/>
                <w:szCs w:val="22"/>
              </w:rPr>
            </w:pPr>
          </w:p>
        </w:tc>
        <w:tc>
          <w:tcPr>
            <w:tcW w:w="3088" w:type="dxa"/>
            <w:tcBorders>
              <w:bottom w:val="single" w:sz="12" w:space="0" w:color="auto"/>
            </w:tcBorders>
            <w:vAlign w:val="center"/>
          </w:tcPr>
          <w:p w14:paraId="1295792C" w14:textId="77777777" w:rsidR="002144B3" w:rsidRPr="001577E1" w:rsidRDefault="0057498D" w:rsidP="001577E1">
            <w:pPr>
              <w:tabs>
                <w:tab w:val="left" w:pos="7920"/>
              </w:tabs>
              <w:jc w:val="right"/>
              <w:rPr>
                <w:b/>
                <w:sz w:val="16"/>
                <w:szCs w:val="16"/>
              </w:rPr>
            </w:pPr>
            <w:r>
              <w:rPr>
                <w:b/>
                <w:sz w:val="22"/>
                <w:szCs w:val="22"/>
              </w:rPr>
              <w:fldChar w:fldCharType="begin">
                <w:ffData>
                  <w:name w:val="Text31"/>
                  <w:enabled/>
                  <w:calcOnExit w:val="0"/>
                  <w:textInput/>
                </w:ffData>
              </w:fldChar>
            </w:r>
            <w:bookmarkStart w:id="19" w:name="Text31"/>
            <w:r>
              <w:rPr>
                <w:b/>
                <w:sz w:val="22"/>
                <w:szCs w:val="22"/>
              </w:rPr>
              <w:instrText xml:space="preserve"> FORMTEXT </w:instrText>
            </w:r>
            <w:r>
              <w:rPr>
                <w:b/>
                <w:sz w:val="22"/>
                <w:szCs w:val="22"/>
              </w:rPr>
            </w:r>
            <w:r>
              <w:rPr>
                <w:b/>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Pr>
                <w:b/>
                <w:sz w:val="22"/>
                <w:szCs w:val="22"/>
              </w:rPr>
              <w:fldChar w:fldCharType="end"/>
            </w:r>
            <w:bookmarkEnd w:id="19"/>
            <w:r w:rsidR="002144B3" w:rsidRPr="001577E1">
              <w:rPr>
                <w:b/>
                <w:sz w:val="16"/>
                <w:szCs w:val="16"/>
              </w:rPr>
              <w:t>Optional</w:t>
            </w:r>
          </w:p>
        </w:tc>
        <w:tc>
          <w:tcPr>
            <w:tcW w:w="2060" w:type="dxa"/>
            <w:tcBorders>
              <w:bottom w:val="single" w:sz="12" w:space="0" w:color="auto"/>
            </w:tcBorders>
            <w:vAlign w:val="center"/>
          </w:tcPr>
          <w:p w14:paraId="0B5655E5" w14:textId="77777777" w:rsidR="002144B3" w:rsidRPr="001577E1" w:rsidRDefault="0057498D" w:rsidP="001577E1">
            <w:pPr>
              <w:tabs>
                <w:tab w:val="left" w:pos="7920"/>
              </w:tabs>
              <w:jc w:val="right"/>
              <w:rPr>
                <w:b/>
                <w:sz w:val="16"/>
                <w:szCs w:val="16"/>
              </w:rPr>
            </w:pPr>
            <w:r>
              <w:rPr>
                <w:b/>
                <w:sz w:val="22"/>
                <w:szCs w:val="22"/>
              </w:rPr>
              <w:fldChar w:fldCharType="begin">
                <w:ffData>
                  <w:name w:val="Text34"/>
                  <w:enabled/>
                  <w:calcOnExit w:val="0"/>
                  <w:textInput/>
                </w:ffData>
              </w:fldChar>
            </w:r>
            <w:bookmarkStart w:id="20" w:name="Text34"/>
            <w:r>
              <w:rPr>
                <w:b/>
                <w:sz w:val="22"/>
                <w:szCs w:val="22"/>
              </w:rPr>
              <w:instrText xml:space="preserve"> FORMTEXT </w:instrText>
            </w:r>
            <w:r>
              <w:rPr>
                <w:b/>
                <w:sz w:val="22"/>
                <w:szCs w:val="22"/>
              </w:rPr>
            </w:r>
            <w:r>
              <w:rPr>
                <w:b/>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Pr>
                <w:b/>
                <w:sz w:val="22"/>
                <w:szCs w:val="22"/>
              </w:rPr>
              <w:fldChar w:fldCharType="end"/>
            </w:r>
            <w:bookmarkEnd w:id="20"/>
            <w:r w:rsidR="002144B3" w:rsidRPr="001577E1">
              <w:rPr>
                <w:b/>
                <w:sz w:val="16"/>
                <w:szCs w:val="16"/>
              </w:rPr>
              <w:t>Optional</w:t>
            </w:r>
          </w:p>
        </w:tc>
      </w:tr>
      <w:tr w:rsidR="00B34F78" w14:paraId="20DC0D87" w14:textId="77777777" w:rsidTr="001577E1">
        <w:trPr>
          <w:trHeight w:hRule="exact" w:val="284"/>
        </w:trPr>
        <w:tc>
          <w:tcPr>
            <w:tcW w:w="2059" w:type="dxa"/>
            <w:tcBorders>
              <w:top w:val="single" w:sz="12" w:space="0" w:color="auto"/>
              <w:left w:val="single" w:sz="12" w:space="0" w:color="auto"/>
              <w:bottom w:val="single" w:sz="12" w:space="0" w:color="auto"/>
              <w:right w:val="single" w:sz="12" w:space="0" w:color="auto"/>
            </w:tcBorders>
          </w:tcPr>
          <w:p w14:paraId="02D89442" w14:textId="77777777" w:rsidR="002144B3" w:rsidRPr="001577E1" w:rsidRDefault="002144B3" w:rsidP="001577E1">
            <w:pPr>
              <w:tabs>
                <w:tab w:val="left" w:pos="7920"/>
              </w:tabs>
              <w:rPr>
                <w:b/>
                <w:sz w:val="22"/>
                <w:szCs w:val="22"/>
              </w:rPr>
            </w:pPr>
            <w:r w:rsidRPr="001577E1">
              <w:rPr>
                <w:b/>
                <w:sz w:val="22"/>
                <w:szCs w:val="22"/>
              </w:rPr>
              <w:t>Best Estimate</w:t>
            </w:r>
          </w:p>
        </w:tc>
        <w:tc>
          <w:tcPr>
            <w:tcW w:w="2059" w:type="dxa"/>
            <w:tcBorders>
              <w:top w:val="single" w:sz="12" w:space="0" w:color="auto"/>
              <w:left w:val="single" w:sz="12" w:space="0" w:color="auto"/>
              <w:bottom w:val="single" w:sz="12" w:space="0" w:color="auto"/>
              <w:right w:val="single" w:sz="12" w:space="0" w:color="auto"/>
            </w:tcBorders>
          </w:tcPr>
          <w:p w14:paraId="49BC47E5" w14:textId="688A2399" w:rsidR="002144B3" w:rsidRPr="001577E1" w:rsidRDefault="006E05FF" w:rsidP="001577E1">
            <w:pPr>
              <w:tabs>
                <w:tab w:val="left" w:pos="7920"/>
              </w:tabs>
              <w:jc w:val="right"/>
              <w:rPr>
                <w:b/>
                <w:sz w:val="22"/>
                <w:szCs w:val="22"/>
              </w:rPr>
            </w:pPr>
            <w:r>
              <w:rPr>
                <w:b/>
                <w:sz w:val="22"/>
                <w:szCs w:val="22"/>
              </w:rPr>
              <w:t>N/A</w:t>
            </w:r>
          </w:p>
        </w:tc>
        <w:tc>
          <w:tcPr>
            <w:tcW w:w="1030" w:type="dxa"/>
            <w:vMerge/>
            <w:tcBorders>
              <w:top w:val="single" w:sz="12" w:space="0" w:color="auto"/>
              <w:left w:val="single" w:sz="12" w:space="0" w:color="auto"/>
              <w:bottom w:val="single" w:sz="12" w:space="0" w:color="auto"/>
              <w:right w:val="single" w:sz="12" w:space="0" w:color="auto"/>
            </w:tcBorders>
          </w:tcPr>
          <w:p w14:paraId="571F0491" w14:textId="77777777" w:rsidR="002144B3" w:rsidRPr="001577E1" w:rsidRDefault="002144B3" w:rsidP="001577E1">
            <w:pPr>
              <w:tabs>
                <w:tab w:val="left" w:pos="7920"/>
              </w:tabs>
              <w:jc w:val="right"/>
              <w:rPr>
                <w:b/>
                <w:sz w:val="22"/>
                <w:szCs w:val="22"/>
              </w:rPr>
            </w:pPr>
          </w:p>
        </w:tc>
        <w:tc>
          <w:tcPr>
            <w:tcW w:w="3088" w:type="dxa"/>
            <w:tcBorders>
              <w:top w:val="single" w:sz="12" w:space="0" w:color="auto"/>
              <w:left w:val="single" w:sz="12" w:space="0" w:color="auto"/>
              <w:bottom w:val="single" w:sz="12" w:space="0" w:color="auto"/>
              <w:right w:val="single" w:sz="12" w:space="0" w:color="auto"/>
            </w:tcBorders>
          </w:tcPr>
          <w:p w14:paraId="5BFF207E" w14:textId="3AAE9DB8" w:rsidR="002144B3" w:rsidRPr="001577E1" w:rsidRDefault="006E05FF" w:rsidP="001577E1">
            <w:pPr>
              <w:tabs>
                <w:tab w:val="left" w:pos="7920"/>
              </w:tabs>
              <w:jc w:val="right"/>
              <w:rPr>
                <w:b/>
                <w:sz w:val="22"/>
                <w:szCs w:val="22"/>
              </w:rPr>
            </w:pPr>
            <w:r>
              <w:rPr>
                <w:b/>
                <w:sz w:val="22"/>
                <w:szCs w:val="22"/>
              </w:rPr>
              <w:t>N/A</w:t>
            </w:r>
          </w:p>
        </w:tc>
        <w:tc>
          <w:tcPr>
            <w:tcW w:w="2060" w:type="dxa"/>
            <w:tcBorders>
              <w:top w:val="single" w:sz="12" w:space="0" w:color="auto"/>
              <w:left w:val="single" w:sz="12" w:space="0" w:color="auto"/>
              <w:bottom w:val="single" w:sz="12" w:space="0" w:color="auto"/>
              <w:right w:val="single" w:sz="12" w:space="0" w:color="auto"/>
            </w:tcBorders>
          </w:tcPr>
          <w:p w14:paraId="658E583D" w14:textId="1995A41A" w:rsidR="002144B3" w:rsidRPr="001577E1" w:rsidRDefault="006E05FF" w:rsidP="001577E1">
            <w:pPr>
              <w:tabs>
                <w:tab w:val="left" w:pos="7920"/>
              </w:tabs>
              <w:jc w:val="right"/>
              <w:rPr>
                <w:b/>
                <w:sz w:val="22"/>
                <w:szCs w:val="22"/>
              </w:rPr>
            </w:pPr>
            <w:r>
              <w:rPr>
                <w:b/>
                <w:sz w:val="22"/>
                <w:szCs w:val="22"/>
              </w:rPr>
              <w:t>N/A</w:t>
            </w:r>
          </w:p>
        </w:tc>
      </w:tr>
      <w:tr w:rsidR="002144B3" w14:paraId="20436945" w14:textId="77777777" w:rsidTr="00363568">
        <w:trPr>
          <w:trHeight w:hRule="exact" w:val="2494"/>
        </w:trPr>
        <w:tc>
          <w:tcPr>
            <w:tcW w:w="10296" w:type="dxa"/>
            <w:gridSpan w:val="5"/>
            <w:tcBorders>
              <w:top w:val="single" w:sz="12" w:space="0" w:color="auto"/>
            </w:tcBorders>
          </w:tcPr>
          <w:p w14:paraId="34FFC711" w14:textId="74945ABF" w:rsidR="002144B3" w:rsidRPr="001577E1" w:rsidRDefault="002144B3" w:rsidP="00E83A91">
            <w:pPr>
              <w:tabs>
                <w:tab w:val="left" w:pos="7920"/>
              </w:tabs>
              <w:spacing w:after="120"/>
              <w:rPr>
                <w:sz w:val="20"/>
              </w:rPr>
            </w:pPr>
            <w:r w:rsidRPr="001577E1">
              <w:rPr>
                <w:b/>
                <w:sz w:val="20"/>
              </w:rPr>
              <w:t>Description and scale of key monetised costs by ‘main affected groups’</w:t>
            </w:r>
            <w:r w:rsidR="00BC6455" w:rsidRPr="001577E1">
              <w:rPr>
                <w:b/>
                <w:sz w:val="20"/>
              </w:rPr>
              <w:t xml:space="preserve"> </w:t>
            </w:r>
            <w:r w:rsidRPr="001577E1">
              <w:rPr>
                <w:sz w:val="20"/>
              </w:rPr>
              <w:t>Max 5 lines</w:t>
            </w:r>
          </w:p>
          <w:p w14:paraId="3ADF732C" w14:textId="1DD6B2DB" w:rsidR="00363568" w:rsidRPr="00363568" w:rsidRDefault="00363568" w:rsidP="00363568">
            <w:pPr>
              <w:tabs>
                <w:tab w:val="left" w:pos="7920"/>
              </w:tabs>
              <w:rPr>
                <w:sz w:val="20"/>
              </w:rPr>
            </w:pPr>
            <w:r w:rsidRPr="00363568">
              <w:rPr>
                <w:sz w:val="20"/>
              </w:rPr>
              <w:t xml:space="preserve">Property owners and other persons with a relevant interest in premises that become subject to dangerous structures procedures </w:t>
            </w:r>
            <w:r>
              <w:rPr>
                <w:sz w:val="20"/>
              </w:rPr>
              <w:t xml:space="preserve">would not </w:t>
            </w:r>
            <w:r w:rsidRPr="00363568">
              <w:rPr>
                <w:sz w:val="20"/>
              </w:rPr>
              <w:t>be liable to pay fees where those functions are undertaken by a council.</w:t>
            </w:r>
          </w:p>
          <w:p w14:paraId="29523B5F" w14:textId="77777777" w:rsidR="00363568" w:rsidRPr="00363568" w:rsidRDefault="00363568" w:rsidP="00363568">
            <w:pPr>
              <w:tabs>
                <w:tab w:val="left" w:pos="7920"/>
              </w:tabs>
              <w:rPr>
                <w:sz w:val="20"/>
              </w:rPr>
            </w:pPr>
            <w:r w:rsidRPr="00363568">
              <w:rPr>
                <w:sz w:val="20"/>
              </w:rPr>
              <w:t>The Department does not hold sufficient evidence to estimate the number of cases that may arise annually across Northern Ireland or the total aggregate costs that may be incurred by affected parties. Consequently, no robust monetised estimate of annual costs has been produced.</w:t>
            </w:r>
          </w:p>
          <w:p w14:paraId="5384948B" w14:textId="04E0D330" w:rsidR="00441982" w:rsidRPr="007D6380" w:rsidRDefault="00363568" w:rsidP="00363568">
            <w:pPr>
              <w:tabs>
                <w:tab w:val="left" w:pos="7920"/>
              </w:tabs>
              <w:rPr>
                <w:sz w:val="20"/>
              </w:rPr>
            </w:pPr>
            <w:r>
              <w:rPr>
                <w:sz w:val="20"/>
              </w:rPr>
              <w:t xml:space="preserve">However, without a </w:t>
            </w:r>
            <w:r w:rsidRPr="00363568">
              <w:rPr>
                <w:sz w:val="20"/>
              </w:rPr>
              <w:t>fee</w:t>
            </w:r>
            <w:r>
              <w:rPr>
                <w:sz w:val="20"/>
              </w:rPr>
              <w:t xml:space="preserve"> charging regime,</w:t>
            </w:r>
            <w:r w:rsidRPr="00363568">
              <w:rPr>
                <w:sz w:val="20"/>
              </w:rPr>
              <w:t xml:space="preserve"> </w:t>
            </w:r>
            <w:r>
              <w:rPr>
                <w:sz w:val="20"/>
              </w:rPr>
              <w:t xml:space="preserve">the cost of pre-remediation surveys / inspections / monitoring would fall to councils / ratepayers. If there was an average of </w:t>
            </w:r>
            <w:r w:rsidR="00AB0614">
              <w:rPr>
                <w:sz w:val="20"/>
              </w:rPr>
              <w:t>say 10</w:t>
            </w:r>
            <w:r>
              <w:rPr>
                <w:sz w:val="20"/>
              </w:rPr>
              <w:t>0 council-instructed surveys etc per year per council, and the average survey etc. cost was £3,000 – this would equate to costs of around £</w:t>
            </w:r>
            <w:r w:rsidR="00AB0614">
              <w:rPr>
                <w:sz w:val="20"/>
              </w:rPr>
              <w:t>3.3</w:t>
            </w:r>
            <w:r>
              <w:rPr>
                <w:sz w:val="20"/>
              </w:rPr>
              <w:t>m per annum – or £</w:t>
            </w:r>
            <w:r w:rsidR="00AB0614">
              <w:rPr>
                <w:sz w:val="20"/>
              </w:rPr>
              <w:t>30</w:t>
            </w:r>
            <w:r>
              <w:rPr>
                <w:sz w:val="20"/>
              </w:rPr>
              <w:t>0k per council.</w:t>
            </w:r>
          </w:p>
        </w:tc>
      </w:tr>
      <w:tr w:rsidR="002144B3" w14:paraId="5EA1BEBE" w14:textId="77777777" w:rsidTr="00363568">
        <w:trPr>
          <w:trHeight w:hRule="exact" w:val="2948"/>
        </w:trPr>
        <w:tc>
          <w:tcPr>
            <w:tcW w:w="10296" w:type="dxa"/>
            <w:gridSpan w:val="5"/>
          </w:tcPr>
          <w:p w14:paraId="552A4E90" w14:textId="7406ABFB" w:rsidR="002144B3" w:rsidRPr="001577E1" w:rsidRDefault="002144B3" w:rsidP="00E83A91">
            <w:pPr>
              <w:tabs>
                <w:tab w:val="left" w:pos="7920"/>
              </w:tabs>
              <w:spacing w:after="120"/>
              <w:rPr>
                <w:sz w:val="20"/>
              </w:rPr>
            </w:pPr>
            <w:r w:rsidRPr="001577E1">
              <w:rPr>
                <w:b/>
                <w:sz w:val="20"/>
              </w:rPr>
              <w:t>Other key non-monetised costs by ‘main affected groups’</w:t>
            </w:r>
            <w:r w:rsidR="00BC6455" w:rsidRPr="001577E1">
              <w:rPr>
                <w:b/>
                <w:sz w:val="20"/>
              </w:rPr>
              <w:t xml:space="preserve"> </w:t>
            </w:r>
            <w:r w:rsidRPr="001577E1">
              <w:rPr>
                <w:sz w:val="20"/>
              </w:rPr>
              <w:t>Max 5 lines</w:t>
            </w:r>
          </w:p>
          <w:p w14:paraId="321CF51A" w14:textId="2266B497" w:rsidR="00E83A91" w:rsidRDefault="00363568" w:rsidP="001577E1">
            <w:pPr>
              <w:tabs>
                <w:tab w:val="left" w:pos="7920"/>
              </w:tabs>
              <w:rPr>
                <w:sz w:val="20"/>
              </w:rPr>
            </w:pPr>
            <w:r>
              <w:rPr>
                <w:sz w:val="20"/>
              </w:rPr>
              <w:t>As this is the ‘do-nothing’ option there is no change made. District councils would be unable to charge fees for survey and inspection / monitoring work undertaken prior to any remediation works. Councils could spend significant sums on professional surveys for example but would be unable to charge the interested person a fee for this work unless the interested person ultimately breached a dangerous structure notice and the council undertook remediation works itself (in which case they could recover such costs under 12(1) of the Dilapidation Act).</w:t>
            </w:r>
          </w:p>
          <w:p w14:paraId="6D02B1C8" w14:textId="77777777" w:rsidR="00E83A91" w:rsidRDefault="00E83A91" w:rsidP="001577E1">
            <w:pPr>
              <w:tabs>
                <w:tab w:val="left" w:pos="7920"/>
              </w:tabs>
              <w:rPr>
                <w:sz w:val="20"/>
              </w:rPr>
            </w:pPr>
          </w:p>
          <w:p w14:paraId="35962721" w14:textId="5C67EA3D" w:rsidR="00363568" w:rsidRDefault="008E4265" w:rsidP="001577E1">
            <w:pPr>
              <w:tabs>
                <w:tab w:val="left" w:pos="7920"/>
              </w:tabs>
              <w:rPr>
                <w:sz w:val="20"/>
              </w:rPr>
            </w:pPr>
            <w:r>
              <w:rPr>
                <w:sz w:val="20"/>
              </w:rPr>
              <w:t>Overall assessment:</w:t>
            </w:r>
            <w:r w:rsidR="00363568">
              <w:rPr>
                <w:sz w:val="20"/>
              </w:rPr>
              <w:t xml:space="preserve"> None – there would be no direct costs to businesses as councils / ratepayers would carry the cost of surveys and inspections. Councils could only recoup such costs if they ultimately undertook remediation action (as provided for under 12(1) of the Dilapidation Act).</w:t>
            </w:r>
          </w:p>
          <w:p w14:paraId="5314C3A0" w14:textId="2343AFF0" w:rsidR="00E83A91" w:rsidRPr="007D6380" w:rsidRDefault="00E83A91" w:rsidP="001577E1">
            <w:pPr>
              <w:tabs>
                <w:tab w:val="left" w:pos="7920"/>
              </w:tabs>
              <w:rPr>
                <w:sz w:val="20"/>
              </w:rPr>
            </w:pPr>
          </w:p>
        </w:tc>
      </w:tr>
      <w:tr w:rsidR="00B34F78" w14:paraId="353208DD" w14:textId="77777777" w:rsidTr="001577E1">
        <w:tc>
          <w:tcPr>
            <w:tcW w:w="2059" w:type="dxa"/>
            <w:tcBorders>
              <w:bottom w:val="nil"/>
            </w:tcBorders>
          </w:tcPr>
          <w:p w14:paraId="7E1F7542" w14:textId="77777777" w:rsidR="002144B3" w:rsidRPr="001577E1" w:rsidRDefault="002144B3" w:rsidP="001577E1">
            <w:pPr>
              <w:tabs>
                <w:tab w:val="left" w:pos="7920"/>
              </w:tabs>
              <w:rPr>
                <w:b/>
                <w:sz w:val="22"/>
                <w:szCs w:val="22"/>
              </w:rPr>
            </w:pPr>
            <w:r w:rsidRPr="001577E1">
              <w:rPr>
                <w:b/>
                <w:sz w:val="22"/>
                <w:szCs w:val="22"/>
              </w:rPr>
              <w:t>Benefits (£m)</w:t>
            </w:r>
          </w:p>
        </w:tc>
        <w:tc>
          <w:tcPr>
            <w:tcW w:w="3089" w:type="dxa"/>
            <w:gridSpan w:val="2"/>
            <w:tcBorders>
              <w:bottom w:val="nil"/>
            </w:tcBorders>
          </w:tcPr>
          <w:p w14:paraId="17E256F2" w14:textId="77777777" w:rsidR="002144B3" w:rsidRPr="001577E1" w:rsidRDefault="002144B3" w:rsidP="001577E1">
            <w:pPr>
              <w:tabs>
                <w:tab w:val="left" w:pos="7920"/>
              </w:tabs>
              <w:rPr>
                <w:b/>
                <w:sz w:val="22"/>
                <w:szCs w:val="22"/>
              </w:rPr>
            </w:pPr>
            <w:r w:rsidRPr="001577E1">
              <w:rPr>
                <w:b/>
                <w:sz w:val="22"/>
                <w:szCs w:val="22"/>
              </w:rPr>
              <w:t>Total Transitional (Policy)</w:t>
            </w:r>
          </w:p>
        </w:tc>
        <w:tc>
          <w:tcPr>
            <w:tcW w:w="3088" w:type="dxa"/>
            <w:tcBorders>
              <w:bottom w:val="nil"/>
            </w:tcBorders>
          </w:tcPr>
          <w:p w14:paraId="612E4007" w14:textId="77777777" w:rsidR="002144B3" w:rsidRPr="001577E1" w:rsidRDefault="002144B3" w:rsidP="001577E1">
            <w:pPr>
              <w:tabs>
                <w:tab w:val="left" w:pos="7920"/>
              </w:tabs>
              <w:rPr>
                <w:b/>
                <w:sz w:val="22"/>
                <w:szCs w:val="22"/>
              </w:rPr>
            </w:pPr>
            <w:r w:rsidRPr="001577E1">
              <w:rPr>
                <w:b/>
                <w:sz w:val="22"/>
                <w:szCs w:val="22"/>
              </w:rPr>
              <w:t>Average Annual (recurring)</w:t>
            </w:r>
          </w:p>
        </w:tc>
        <w:tc>
          <w:tcPr>
            <w:tcW w:w="2060" w:type="dxa"/>
            <w:tcBorders>
              <w:bottom w:val="nil"/>
            </w:tcBorders>
          </w:tcPr>
          <w:p w14:paraId="465B3CA3" w14:textId="77777777" w:rsidR="002144B3" w:rsidRPr="001577E1" w:rsidRDefault="002144B3" w:rsidP="00F276DB">
            <w:pPr>
              <w:tabs>
                <w:tab w:val="left" w:pos="7920"/>
              </w:tabs>
              <w:rPr>
                <w:b/>
                <w:sz w:val="22"/>
                <w:szCs w:val="22"/>
              </w:rPr>
            </w:pPr>
            <w:r w:rsidRPr="001577E1">
              <w:rPr>
                <w:b/>
                <w:sz w:val="22"/>
                <w:szCs w:val="22"/>
              </w:rPr>
              <w:t xml:space="preserve">Total </w:t>
            </w:r>
            <w:r w:rsidR="00F276DB">
              <w:rPr>
                <w:b/>
                <w:sz w:val="22"/>
                <w:szCs w:val="22"/>
              </w:rPr>
              <w:t>Benefit</w:t>
            </w:r>
          </w:p>
        </w:tc>
      </w:tr>
      <w:tr w:rsidR="00B34F78" w14:paraId="38722F9B" w14:textId="77777777" w:rsidTr="001577E1">
        <w:tc>
          <w:tcPr>
            <w:tcW w:w="2059" w:type="dxa"/>
            <w:tcBorders>
              <w:top w:val="nil"/>
            </w:tcBorders>
          </w:tcPr>
          <w:p w14:paraId="5B8AE358" w14:textId="77777777" w:rsidR="002144B3" w:rsidRPr="001577E1" w:rsidRDefault="002144B3" w:rsidP="001577E1">
            <w:pPr>
              <w:tabs>
                <w:tab w:val="left" w:pos="7920"/>
              </w:tabs>
              <w:rPr>
                <w:b/>
                <w:sz w:val="22"/>
                <w:szCs w:val="22"/>
              </w:rPr>
            </w:pPr>
          </w:p>
        </w:tc>
        <w:tc>
          <w:tcPr>
            <w:tcW w:w="2059" w:type="dxa"/>
            <w:tcBorders>
              <w:top w:val="nil"/>
              <w:right w:val="nil"/>
            </w:tcBorders>
          </w:tcPr>
          <w:p w14:paraId="7A4097BC" w14:textId="77777777" w:rsidR="002144B3" w:rsidRPr="001577E1" w:rsidRDefault="002144B3" w:rsidP="001577E1">
            <w:pPr>
              <w:tabs>
                <w:tab w:val="left" w:pos="7920"/>
              </w:tabs>
              <w:jc w:val="right"/>
              <w:rPr>
                <w:sz w:val="18"/>
                <w:szCs w:val="18"/>
              </w:rPr>
            </w:pPr>
            <w:r w:rsidRPr="001577E1">
              <w:rPr>
                <w:sz w:val="18"/>
                <w:szCs w:val="18"/>
              </w:rPr>
              <w:t>(constant price)</w:t>
            </w:r>
          </w:p>
        </w:tc>
        <w:tc>
          <w:tcPr>
            <w:tcW w:w="1030" w:type="dxa"/>
            <w:tcBorders>
              <w:top w:val="nil"/>
              <w:left w:val="nil"/>
            </w:tcBorders>
          </w:tcPr>
          <w:p w14:paraId="1B09EF4D" w14:textId="77777777" w:rsidR="002144B3" w:rsidRPr="001577E1" w:rsidRDefault="002144B3" w:rsidP="001577E1">
            <w:pPr>
              <w:tabs>
                <w:tab w:val="left" w:pos="7920"/>
              </w:tabs>
              <w:jc w:val="right"/>
              <w:rPr>
                <w:sz w:val="18"/>
                <w:szCs w:val="18"/>
              </w:rPr>
            </w:pPr>
            <w:r w:rsidRPr="001577E1">
              <w:rPr>
                <w:sz w:val="18"/>
                <w:szCs w:val="18"/>
              </w:rPr>
              <w:t>Years</w:t>
            </w:r>
          </w:p>
        </w:tc>
        <w:tc>
          <w:tcPr>
            <w:tcW w:w="3088" w:type="dxa"/>
            <w:tcBorders>
              <w:top w:val="nil"/>
            </w:tcBorders>
          </w:tcPr>
          <w:p w14:paraId="672E14F1" w14:textId="77777777" w:rsidR="002144B3" w:rsidRPr="001577E1" w:rsidRDefault="002144B3" w:rsidP="001577E1">
            <w:pPr>
              <w:tabs>
                <w:tab w:val="left" w:pos="7920"/>
              </w:tabs>
              <w:jc w:val="right"/>
              <w:rPr>
                <w:sz w:val="18"/>
                <w:szCs w:val="18"/>
              </w:rPr>
            </w:pPr>
            <w:r w:rsidRPr="001577E1">
              <w:rPr>
                <w:sz w:val="18"/>
                <w:szCs w:val="18"/>
              </w:rPr>
              <w:t>(excl. transitional) (constant price)</w:t>
            </w:r>
          </w:p>
        </w:tc>
        <w:tc>
          <w:tcPr>
            <w:tcW w:w="2060" w:type="dxa"/>
            <w:tcBorders>
              <w:top w:val="nil"/>
            </w:tcBorders>
          </w:tcPr>
          <w:p w14:paraId="6DE655B0" w14:textId="77777777" w:rsidR="002144B3" w:rsidRPr="001577E1" w:rsidRDefault="002144B3" w:rsidP="001577E1">
            <w:pPr>
              <w:tabs>
                <w:tab w:val="left" w:pos="7920"/>
              </w:tabs>
              <w:jc w:val="right"/>
              <w:rPr>
                <w:sz w:val="18"/>
                <w:szCs w:val="18"/>
              </w:rPr>
            </w:pPr>
            <w:r w:rsidRPr="001577E1">
              <w:rPr>
                <w:sz w:val="18"/>
                <w:szCs w:val="18"/>
              </w:rPr>
              <w:t>(Present Value)</w:t>
            </w:r>
          </w:p>
        </w:tc>
      </w:tr>
      <w:tr w:rsidR="00B34F78" w14:paraId="56809BB1" w14:textId="77777777" w:rsidTr="001577E1">
        <w:trPr>
          <w:trHeight w:hRule="exact" w:val="255"/>
        </w:trPr>
        <w:tc>
          <w:tcPr>
            <w:tcW w:w="2059" w:type="dxa"/>
          </w:tcPr>
          <w:p w14:paraId="0F993217" w14:textId="77777777" w:rsidR="002144B3" w:rsidRPr="001577E1" w:rsidRDefault="002144B3" w:rsidP="001577E1">
            <w:pPr>
              <w:tabs>
                <w:tab w:val="left" w:pos="7920"/>
              </w:tabs>
              <w:rPr>
                <w:b/>
                <w:sz w:val="22"/>
                <w:szCs w:val="22"/>
              </w:rPr>
            </w:pPr>
            <w:r w:rsidRPr="001577E1">
              <w:rPr>
                <w:b/>
                <w:sz w:val="22"/>
                <w:szCs w:val="22"/>
              </w:rPr>
              <w:t>Low</w:t>
            </w:r>
          </w:p>
        </w:tc>
        <w:tc>
          <w:tcPr>
            <w:tcW w:w="2059" w:type="dxa"/>
          </w:tcPr>
          <w:p w14:paraId="03235B99" w14:textId="77777777" w:rsidR="002144B3" w:rsidRPr="001577E1" w:rsidRDefault="004904DE" w:rsidP="001577E1">
            <w:pPr>
              <w:tabs>
                <w:tab w:val="left" w:pos="7920"/>
              </w:tabs>
              <w:jc w:val="right"/>
              <w:rPr>
                <w:b/>
                <w:sz w:val="22"/>
                <w:szCs w:val="22"/>
              </w:rPr>
            </w:pPr>
            <w:r w:rsidRPr="001577E1">
              <w:rPr>
                <w:b/>
                <w:sz w:val="22"/>
                <w:szCs w:val="22"/>
              </w:rPr>
              <w:fldChar w:fldCharType="begin">
                <w:ffData>
                  <w:name w:val="Text20"/>
                  <w:enabled/>
                  <w:calcOnExit w:val="0"/>
                  <w:textInput/>
                </w:ffData>
              </w:fldChar>
            </w:r>
            <w:bookmarkStart w:id="21" w:name="Text20"/>
            <w:r w:rsidR="00AA4ABF" w:rsidRPr="001577E1">
              <w:rPr>
                <w:b/>
                <w:sz w:val="22"/>
                <w:szCs w:val="22"/>
              </w:rPr>
              <w:instrText xml:space="preserve"> FORMTEXT </w:instrText>
            </w:r>
            <w:r w:rsidRPr="001577E1">
              <w:rPr>
                <w:b/>
                <w:sz w:val="22"/>
                <w:szCs w:val="22"/>
              </w:rPr>
            </w:r>
            <w:r w:rsidRPr="001577E1">
              <w:rPr>
                <w:b/>
                <w:sz w:val="22"/>
                <w:szCs w:val="22"/>
              </w:rPr>
              <w:fldChar w:fldCharType="separate"/>
            </w:r>
            <w:r w:rsidR="00AA4ABF" w:rsidRPr="001577E1">
              <w:rPr>
                <w:b/>
                <w:noProof/>
                <w:sz w:val="22"/>
                <w:szCs w:val="22"/>
              </w:rPr>
              <w:t> </w:t>
            </w:r>
            <w:r w:rsidR="00AA4ABF" w:rsidRPr="001577E1">
              <w:rPr>
                <w:b/>
                <w:noProof/>
                <w:sz w:val="22"/>
                <w:szCs w:val="22"/>
              </w:rPr>
              <w:t> </w:t>
            </w:r>
            <w:r w:rsidR="00AA4ABF" w:rsidRPr="001577E1">
              <w:rPr>
                <w:b/>
                <w:noProof/>
                <w:sz w:val="22"/>
                <w:szCs w:val="22"/>
              </w:rPr>
              <w:t> </w:t>
            </w:r>
            <w:r w:rsidR="00AA4ABF" w:rsidRPr="001577E1">
              <w:rPr>
                <w:b/>
                <w:noProof/>
                <w:sz w:val="22"/>
                <w:szCs w:val="22"/>
              </w:rPr>
              <w:t> </w:t>
            </w:r>
            <w:r w:rsidR="00AA4ABF" w:rsidRPr="001577E1">
              <w:rPr>
                <w:b/>
                <w:noProof/>
                <w:sz w:val="22"/>
                <w:szCs w:val="22"/>
              </w:rPr>
              <w:t> </w:t>
            </w:r>
            <w:r w:rsidRPr="001577E1">
              <w:rPr>
                <w:b/>
                <w:sz w:val="22"/>
                <w:szCs w:val="22"/>
              </w:rPr>
              <w:fldChar w:fldCharType="end"/>
            </w:r>
            <w:bookmarkEnd w:id="21"/>
            <w:r w:rsidR="002144B3" w:rsidRPr="001577E1">
              <w:rPr>
                <w:b/>
                <w:sz w:val="16"/>
                <w:szCs w:val="16"/>
              </w:rPr>
              <w:t>Optional</w:t>
            </w:r>
          </w:p>
        </w:tc>
        <w:tc>
          <w:tcPr>
            <w:tcW w:w="1030" w:type="dxa"/>
            <w:vMerge w:val="restart"/>
          </w:tcPr>
          <w:p w14:paraId="7E7DBBBE" w14:textId="77777777" w:rsidR="002144B3" w:rsidRPr="001577E1" w:rsidRDefault="004904DE" w:rsidP="001577E1">
            <w:pPr>
              <w:tabs>
                <w:tab w:val="left" w:pos="7920"/>
              </w:tabs>
              <w:rPr>
                <w:b/>
                <w:sz w:val="22"/>
                <w:szCs w:val="22"/>
              </w:rPr>
            </w:pPr>
            <w:r w:rsidRPr="001577E1">
              <w:rPr>
                <w:b/>
                <w:sz w:val="22"/>
                <w:szCs w:val="22"/>
              </w:rPr>
              <w:fldChar w:fldCharType="begin">
                <w:ffData>
                  <w:name w:val="Text43"/>
                  <w:enabled/>
                  <w:calcOnExit w:val="0"/>
                  <w:textInput/>
                </w:ffData>
              </w:fldChar>
            </w:r>
            <w:bookmarkStart w:id="22" w:name="Text43"/>
            <w:r w:rsidR="00BC6455" w:rsidRPr="001577E1">
              <w:rPr>
                <w:b/>
                <w:sz w:val="22"/>
                <w:szCs w:val="22"/>
              </w:rPr>
              <w:instrText xml:space="preserve"> FORMTEXT </w:instrText>
            </w:r>
            <w:r w:rsidRPr="001577E1">
              <w:rPr>
                <w:b/>
                <w:sz w:val="22"/>
                <w:szCs w:val="22"/>
              </w:rPr>
            </w:r>
            <w:r w:rsidRPr="001577E1">
              <w:rPr>
                <w:b/>
                <w:sz w:val="22"/>
                <w:szCs w:val="22"/>
              </w:rPr>
              <w:fldChar w:fldCharType="separate"/>
            </w:r>
            <w:r w:rsidR="00BC6455" w:rsidRPr="001577E1">
              <w:rPr>
                <w:b/>
                <w:noProof/>
                <w:sz w:val="22"/>
                <w:szCs w:val="22"/>
              </w:rPr>
              <w:t> </w:t>
            </w:r>
            <w:r w:rsidR="00BC6455" w:rsidRPr="001577E1">
              <w:rPr>
                <w:b/>
                <w:noProof/>
                <w:sz w:val="22"/>
                <w:szCs w:val="22"/>
              </w:rPr>
              <w:t> </w:t>
            </w:r>
            <w:r w:rsidR="00BC6455" w:rsidRPr="001577E1">
              <w:rPr>
                <w:b/>
                <w:noProof/>
                <w:sz w:val="22"/>
                <w:szCs w:val="22"/>
              </w:rPr>
              <w:t> </w:t>
            </w:r>
            <w:r w:rsidR="00BC6455" w:rsidRPr="001577E1">
              <w:rPr>
                <w:b/>
                <w:noProof/>
                <w:sz w:val="22"/>
                <w:szCs w:val="22"/>
              </w:rPr>
              <w:t> </w:t>
            </w:r>
            <w:r w:rsidR="00BC6455" w:rsidRPr="001577E1">
              <w:rPr>
                <w:b/>
                <w:noProof/>
                <w:sz w:val="22"/>
                <w:szCs w:val="22"/>
              </w:rPr>
              <w:t> </w:t>
            </w:r>
            <w:r w:rsidRPr="001577E1">
              <w:rPr>
                <w:b/>
                <w:sz w:val="22"/>
                <w:szCs w:val="22"/>
              </w:rPr>
              <w:fldChar w:fldCharType="end"/>
            </w:r>
            <w:bookmarkEnd w:id="22"/>
          </w:p>
        </w:tc>
        <w:tc>
          <w:tcPr>
            <w:tcW w:w="3088" w:type="dxa"/>
          </w:tcPr>
          <w:p w14:paraId="38986CF3" w14:textId="77777777" w:rsidR="002144B3" w:rsidRPr="001577E1" w:rsidRDefault="0057498D" w:rsidP="001577E1">
            <w:pPr>
              <w:tabs>
                <w:tab w:val="left" w:pos="7920"/>
              </w:tabs>
              <w:jc w:val="right"/>
              <w:rPr>
                <w:b/>
                <w:sz w:val="22"/>
                <w:szCs w:val="22"/>
              </w:rPr>
            </w:pPr>
            <w:r>
              <w:rPr>
                <w:b/>
                <w:sz w:val="22"/>
                <w:szCs w:val="22"/>
              </w:rPr>
              <w:fldChar w:fldCharType="begin">
                <w:ffData>
                  <w:name w:val="Text22"/>
                  <w:enabled/>
                  <w:calcOnExit w:val="0"/>
                  <w:textInput/>
                </w:ffData>
              </w:fldChar>
            </w:r>
            <w:bookmarkStart w:id="23" w:name="Text22"/>
            <w:r>
              <w:rPr>
                <w:b/>
                <w:sz w:val="22"/>
                <w:szCs w:val="22"/>
              </w:rPr>
              <w:instrText xml:space="preserve"> FORMTEXT </w:instrText>
            </w:r>
            <w:r>
              <w:rPr>
                <w:b/>
                <w:sz w:val="22"/>
                <w:szCs w:val="22"/>
              </w:rPr>
            </w:r>
            <w:r>
              <w:rPr>
                <w:b/>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Pr>
                <w:b/>
                <w:sz w:val="22"/>
                <w:szCs w:val="22"/>
              </w:rPr>
              <w:fldChar w:fldCharType="end"/>
            </w:r>
            <w:bookmarkEnd w:id="23"/>
            <w:r w:rsidR="002144B3" w:rsidRPr="001577E1">
              <w:rPr>
                <w:b/>
                <w:sz w:val="16"/>
                <w:szCs w:val="16"/>
              </w:rPr>
              <w:t>Optional</w:t>
            </w:r>
          </w:p>
        </w:tc>
        <w:tc>
          <w:tcPr>
            <w:tcW w:w="2060" w:type="dxa"/>
          </w:tcPr>
          <w:p w14:paraId="4A9879AC" w14:textId="77777777" w:rsidR="002144B3" w:rsidRPr="001577E1" w:rsidRDefault="004904DE" w:rsidP="001577E1">
            <w:pPr>
              <w:tabs>
                <w:tab w:val="left" w:pos="7920"/>
              </w:tabs>
              <w:jc w:val="right"/>
              <w:rPr>
                <w:b/>
                <w:sz w:val="22"/>
                <w:szCs w:val="22"/>
              </w:rPr>
            </w:pPr>
            <w:r w:rsidRPr="001577E1">
              <w:rPr>
                <w:b/>
                <w:sz w:val="22"/>
                <w:szCs w:val="22"/>
              </w:rPr>
              <w:fldChar w:fldCharType="begin">
                <w:ffData>
                  <w:name w:val="Text24"/>
                  <w:enabled/>
                  <w:calcOnExit w:val="0"/>
                  <w:textInput/>
                </w:ffData>
              </w:fldChar>
            </w:r>
            <w:bookmarkStart w:id="24" w:name="Text24"/>
            <w:r w:rsidR="00AA4ABF" w:rsidRPr="001577E1">
              <w:rPr>
                <w:b/>
                <w:sz w:val="22"/>
                <w:szCs w:val="22"/>
              </w:rPr>
              <w:instrText xml:space="preserve"> FORMTEXT </w:instrText>
            </w:r>
            <w:r w:rsidRPr="001577E1">
              <w:rPr>
                <w:b/>
                <w:sz w:val="22"/>
                <w:szCs w:val="22"/>
              </w:rPr>
            </w:r>
            <w:r w:rsidRPr="001577E1">
              <w:rPr>
                <w:b/>
                <w:sz w:val="22"/>
                <w:szCs w:val="22"/>
              </w:rPr>
              <w:fldChar w:fldCharType="separate"/>
            </w:r>
            <w:r w:rsidR="00AA4ABF" w:rsidRPr="001577E1">
              <w:rPr>
                <w:b/>
                <w:noProof/>
                <w:sz w:val="22"/>
                <w:szCs w:val="22"/>
              </w:rPr>
              <w:t> </w:t>
            </w:r>
            <w:r w:rsidR="00AA4ABF" w:rsidRPr="001577E1">
              <w:rPr>
                <w:b/>
                <w:noProof/>
                <w:sz w:val="22"/>
                <w:szCs w:val="22"/>
              </w:rPr>
              <w:t> </w:t>
            </w:r>
            <w:r w:rsidR="00AA4ABF" w:rsidRPr="001577E1">
              <w:rPr>
                <w:b/>
                <w:noProof/>
                <w:sz w:val="22"/>
                <w:szCs w:val="22"/>
              </w:rPr>
              <w:t> </w:t>
            </w:r>
            <w:r w:rsidR="00AA4ABF" w:rsidRPr="001577E1">
              <w:rPr>
                <w:b/>
                <w:noProof/>
                <w:sz w:val="22"/>
                <w:szCs w:val="22"/>
              </w:rPr>
              <w:t> </w:t>
            </w:r>
            <w:r w:rsidR="00AA4ABF" w:rsidRPr="001577E1">
              <w:rPr>
                <w:b/>
                <w:noProof/>
                <w:sz w:val="22"/>
                <w:szCs w:val="22"/>
              </w:rPr>
              <w:t> </w:t>
            </w:r>
            <w:r w:rsidRPr="001577E1">
              <w:rPr>
                <w:b/>
                <w:sz w:val="22"/>
                <w:szCs w:val="22"/>
              </w:rPr>
              <w:fldChar w:fldCharType="end"/>
            </w:r>
            <w:bookmarkEnd w:id="24"/>
            <w:r w:rsidR="002144B3" w:rsidRPr="001577E1">
              <w:rPr>
                <w:b/>
                <w:sz w:val="16"/>
                <w:szCs w:val="16"/>
              </w:rPr>
              <w:t>Optional</w:t>
            </w:r>
          </w:p>
        </w:tc>
      </w:tr>
      <w:tr w:rsidR="00B34F78" w14:paraId="2DB7DA7B" w14:textId="77777777" w:rsidTr="001577E1">
        <w:trPr>
          <w:trHeight w:hRule="exact" w:val="255"/>
        </w:trPr>
        <w:tc>
          <w:tcPr>
            <w:tcW w:w="2059" w:type="dxa"/>
            <w:tcBorders>
              <w:bottom w:val="single" w:sz="12" w:space="0" w:color="auto"/>
            </w:tcBorders>
          </w:tcPr>
          <w:p w14:paraId="1EE1B7D5" w14:textId="77777777" w:rsidR="002144B3" w:rsidRPr="001577E1" w:rsidRDefault="002144B3" w:rsidP="001577E1">
            <w:pPr>
              <w:tabs>
                <w:tab w:val="left" w:pos="7920"/>
              </w:tabs>
              <w:rPr>
                <w:b/>
                <w:sz w:val="22"/>
                <w:szCs w:val="22"/>
              </w:rPr>
            </w:pPr>
            <w:r w:rsidRPr="001577E1">
              <w:rPr>
                <w:b/>
                <w:sz w:val="22"/>
                <w:szCs w:val="22"/>
              </w:rPr>
              <w:t>High</w:t>
            </w:r>
          </w:p>
        </w:tc>
        <w:tc>
          <w:tcPr>
            <w:tcW w:w="2059" w:type="dxa"/>
            <w:tcBorders>
              <w:bottom w:val="single" w:sz="12" w:space="0" w:color="auto"/>
            </w:tcBorders>
          </w:tcPr>
          <w:p w14:paraId="54563ABF" w14:textId="77777777" w:rsidR="002144B3" w:rsidRPr="001577E1" w:rsidRDefault="004904DE" w:rsidP="001577E1">
            <w:pPr>
              <w:tabs>
                <w:tab w:val="left" w:pos="7920"/>
              </w:tabs>
              <w:jc w:val="right"/>
              <w:rPr>
                <w:b/>
                <w:sz w:val="22"/>
                <w:szCs w:val="22"/>
              </w:rPr>
            </w:pPr>
            <w:r w:rsidRPr="001577E1">
              <w:rPr>
                <w:b/>
                <w:sz w:val="22"/>
                <w:szCs w:val="22"/>
              </w:rPr>
              <w:fldChar w:fldCharType="begin">
                <w:ffData>
                  <w:name w:val="Text21"/>
                  <w:enabled/>
                  <w:calcOnExit w:val="0"/>
                  <w:textInput/>
                </w:ffData>
              </w:fldChar>
            </w:r>
            <w:bookmarkStart w:id="25" w:name="Text21"/>
            <w:r w:rsidR="00AA4ABF" w:rsidRPr="001577E1">
              <w:rPr>
                <w:b/>
                <w:sz w:val="22"/>
                <w:szCs w:val="22"/>
              </w:rPr>
              <w:instrText xml:space="preserve"> FORMTEXT </w:instrText>
            </w:r>
            <w:r w:rsidRPr="001577E1">
              <w:rPr>
                <w:b/>
                <w:sz w:val="22"/>
                <w:szCs w:val="22"/>
              </w:rPr>
            </w:r>
            <w:r w:rsidRPr="001577E1">
              <w:rPr>
                <w:b/>
                <w:sz w:val="22"/>
                <w:szCs w:val="22"/>
              </w:rPr>
              <w:fldChar w:fldCharType="separate"/>
            </w:r>
            <w:r w:rsidR="00AA4ABF" w:rsidRPr="001577E1">
              <w:rPr>
                <w:b/>
                <w:noProof/>
                <w:sz w:val="22"/>
                <w:szCs w:val="22"/>
              </w:rPr>
              <w:t> </w:t>
            </w:r>
            <w:r w:rsidR="00AA4ABF" w:rsidRPr="001577E1">
              <w:rPr>
                <w:b/>
                <w:noProof/>
                <w:sz w:val="22"/>
                <w:szCs w:val="22"/>
              </w:rPr>
              <w:t> </w:t>
            </w:r>
            <w:r w:rsidR="00AA4ABF" w:rsidRPr="001577E1">
              <w:rPr>
                <w:b/>
                <w:noProof/>
                <w:sz w:val="22"/>
                <w:szCs w:val="22"/>
              </w:rPr>
              <w:t> </w:t>
            </w:r>
            <w:r w:rsidR="00AA4ABF" w:rsidRPr="001577E1">
              <w:rPr>
                <w:b/>
                <w:noProof/>
                <w:sz w:val="22"/>
                <w:szCs w:val="22"/>
              </w:rPr>
              <w:t> </w:t>
            </w:r>
            <w:r w:rsidR="00AA4ABF" w:rsidRPr="001577E1">
              <w:rPr>
                <w:b/>
                <w:noProof/>
                <w:sz w:val="22"/>
                <w:szCs w:val="22"/>
              </w:rPr>
              <w:t> </w:t>
            </w:r>
            <w:r w:rsidRPr="001577E1">
              <w:rPr>
                <w:b/>
                <w:sz w:val="22"/>
                <w:szCs w:val="22"/>
              </w:rPr>
              <w:fldChar w:fldCharType="end"/>
            </w:r>
            <w:bookmarkEnd w:id="25"/>
            <w:r w:rsidR="002144B3" w:rsidRPr="001577E1">
              <w:rPr>
                <w:b/>
                <w:sz w:val="16"/>
                <w:szCs w:val="16"/>
              </w:rPr>
              <w:t>Optional</w:t>
            </w:r>
          </w:p>
        </w:tc>
        <w:tc>
          <w:tcPr>
            <w:tcW w:w="1030" w:type="dxa"/>
            <w:vMerge/>
            <w:tcBorders>
              <w:bottom w:val="single" w:sz="12" w:space="0" w:color="auto"/>
            </w:tcBorders>
          </w:tcPr>
          <w:p w14:paraId="0B189F76" w14:textId="77777777" w:rsidR="002144B3" w:rsidRPr="001577E1" w:rsidRDefault="002144B3" w:rsidP="001577E1">
            <w:pPr>
              <w:tabs>
                <w:tab w:val="left" w:pos="7920"/>
              </w:tabs>
              <w:rPr>
                <w:b/>
                <w:sz w:val="22"/>
                <w:szCs w:val="22"/>
              </w:rPr>
            </w:pPr>
          </w:p>
        </w:tc>
        <w:tc>
          <w:tcPr>
            <w:tcW w:w="3088" w:type="dxa"/>
            <w:tcBorders>
              <w:bottom w:val="single" w:sz="12" w:space="0" w:color="auto"/>
            </w:tcBorders>
          </w:tcPr>
          <w:p w14:paraId="4AAA1ED3" w14:textId="77777777" w:rsidR="002144B3" w:rsidRPr="001577E1" w:rsidRDefault="0057498D" w:rsidP="001577E1">
            <w:pPr>
              <w:tabs>
                <w:tab w:val="left" w:pos="7920"/>
              </w:tabs>
              <w:jc w:val="right"/>
              <w:rPr>
                <w:b/>
                <w:sz w:val="22"/>
                <w:szCs w:val="22"/>
              </w:rPr>
            </w:pPr>
            <w:r>
              <w:rPr>
                <w:b/>
                <w:sz w:val="22"/>
                <w:szCs w:val="22"/>
              </w:rPr>
              <w:fldChar w:fldCharType="begin">
                <w:ffData>
                  <w:name w:val="Text23"/>
                  <w:enabled/>
                  <w:calcOnExit w:val="0"/>
                  <w:textInput/>
                </w:ffData>
              </w:fldChar>
            </w:r>
            <w:bookmarkStart w:id="26" w:name="Text23"/>
            <w:r>
              <w:rPr>
                <w:b/>
                <w:sz w:val="22"/>
                <w:szCs w:val="22"/>
              </w:rPr>
              <w:instrText xml:space="preserve"> FORMTEXT </w:instrText>
            </w:r>
            <w:r>
              <w:rPr>
                <w:b/>
                <w:sz w:val="22"/>
                <w:szCs w:val="22"/>
              </w:rPr>
            </w:r>
            <w:r>
              <w:rPr>
                <w:b/>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Pr>
                <w:b/>
                <w:sz w:val="22"/>
                <w:szCs w:val="22"/>
              </w:rPr>
              <w:fldChar w:fldCharType="end"/>
            </w:r>
            <w:bookmarkEnd w:id="26"/>
            <w:r w:rsidR="002144B3" w:rsidRPr="001577E1">
              <w:rPr>
                <w:b/>
                <w:sz w:val="16"/>
                <w:szCs w:val="16"/>
              </w:rPr>
              <w:t>Optional</w:t>
            </w:r>
          </w:p>
        </w:tc>
        <w:tc>
          <w:tcPr>
            <w:tcW w:w="2060" w:type="dxa"/>
            <w:tcBorders>
              <w:bottom w:val="single" w:sz="12" w:space="0" w:color="auto"/>
            </w:tcBorders>
          </w:tcPr>
          <w:p w14:paraId="7B6D5DE3" w14:textId="77777777" w:rsidR="002144B3" w:rsidRPr="001577E1" w:rsidRDefault="004904DE" w:rsidP="001577E1">
            <w:pPr>
              <w:tabs>
                <w:tab w:val="left" w:pos="7920"/>
              </w:tabs>
              <w:jc w:val="right"/>
              <w:rPr>
                <w:b/>
                <w:sz w:val="22"/>
                <w:szCs w:val="22"/>
              </w:rPr>
            </w:pPr>
            <w:r w:rsidRPr="001577E1">
              <w:rPr>
                <w:b/>
                <w:sz w:val="22"/>
                <w:szCs w:val="22"/>
              </w:rPr>
              <w:fldChar w:fldCharType="begin">
                <w:ffData>
                  <w:name w:val="Text25"/>
                  <w:enabled/>
                  <w:calcOnExit w:val="0"/>
                  <w:textInput/>
                </w:ffData>
              </w:fldChar>
            </w:r>
            <w:bookmarkStart w:id="27" w:name="Text25"/>
            <w:r w:rsidR="00AA4ABF" w:rsidRPr="001577E1">
              <w:rPr>
                <w:b/>
                <w:sz w:val="22"/>
                <w:szCs w:val="22"/>
              </w:rPr>
              <w:instrText xml:space="preserve"> FORMTEXT </w:instrText>
            </w:r>
            <w:r w:rsidRPr="001577E1">
              <w:rPr>
                <w:b/>
                <w:sz w:val="22"/>
                <w:szCs w:val="22"/>
              </w:rPr>
            </w:r>
            <w:r w:rsidRPr="001577E1">
              <w:rPr>
                <w:b/>
                <w:sz w:val="22"/>
                <w:szCs w:val="22"/>
              </w:rPr>
              <w:fldChar w:fldCharType="separate"/>
            </w:r>
            <w:r w:rsidR="00AA4ABF" w:rsidRPr="001577E1">
              <w:rPr>
                <w:b/>
                <w:noProof/>
                <w:sz w:val="22"/>
                <w:szCs w:val="22"/>
              </w:rPr>
              <w:t> </w:t>
            </w:r>
            <w:r w:rsidR="00AA4ABF" w:rsidRPr="001577E1">
              <w:rPr>
                <w:b/>
                <w:noProof/>
                <w:sz w:val="22"/>
                <w:szCs w:val="22"/>
              </w:rPr>
              <w:t> </w:t>
            </w:r>
            <w:r w:rsidR="00AA4ABF" w:rsidRPr="001577E1">
              <w:rPr>
                <w:b/>
                <w:noProof/>
                <w:sz w:val="22"/>
                <w:szCs w:val="22"/>
              </w:rPr>
              <w:t> </w:t>
            </w:r>
            <w:r w:rsidR="00AA4ABF" w:rsidRPr="001577E1">
              <w:rPr>
                <w:b/>
                <w:noProof/>
                <w:sz w:val="22"/>
                <w:szCs w:val="22"/>
              </w:rPr>
              <w:t> </w:t>
            </w:r>
            <w:r w:rsidR="00AA4ABF" w:rsidRPr="001577E1">
              <w:rPr>
                <w:b/>
                <w:noProof/>
                <w:sz w:val="22"/>
                <w:szCs w:val="22"/>
              </w:rPr>
              <w:t> </w:t>
            </w:r>
            <w:r w:rsidRPr="001577E1">
              <w:rPr>
                <w:b/>
                <w:sz w:val="22"/>
                <w:szCs w:val="22"/>
              </w:rPr>
              <w:fldChar w:fldCharType="end"/>
            </w:r>
            <w:bookmarkEnd w:id="27"/>
            <w:r w:rsidR="002144B3" w:rsidRPr="001577E1">
              <w:rPr>
                <w:b/>
                <w:sz w:val="16"/>
                <w:szCs w:val="16"/>
              </w:rPr>
              <w:t>Optional</w:t>
            </w:r>
          </w:p>
        </w:tc>
      </w:tr>
      <w:tr w:rsidR="00B34F78" w14:paraId="47791763" w14:textId="77777777" w:rsidTr="001577E1">
        <w:trPr>
          <w:trHeight w:hRule="exact" w:val="284"/>
        </w:trPr>
        <w:tc>
          <w:tcPr>
            <w:tcW w:w="2059" w:type="dxa"/>
            <w:tcBorders>
              <w:top w:val="single" w:sz="12" w:space="0" w:color="auto"/>
              <w:left w:val="single" w:sz="12" w:space="0" w:color="auto"/>
              <w:bottom w:val="single" w:sz="12" w:space="0" w:color="auto"/>
              <w:right w:val="single" w:sz="12" w:space="0" w:color="auto"/>
            </w:tcBorders>
          </w:tcPr>
          <w:p w14:paraId="014574D5" w14:textId="77777777" w:rsidR="002144B3" w:rsidRPr="001577E1" w:rsidRDefault="002144B3" w:rsidP="001577E1">
            <w:pPr>
              <w:tabs>
                <w:tab w:val="left" w:pos="7920"/>
              </w:tabs>
              <w:rPr>
                <w:b/>
                <w:sz w:val="22"/>
                <w:szCs w:val="22"/>
              </w:rPr>
            </w:pPr>
            <w:r w:rsidRPr="001577E1">
              <w:rPr>
                <w:b/>
                <w:sz w:val="22"/>
                <w:szCs w:val="22"/>
              </w:rPr>
              <w:t>Best Estimate</w:t>
            </w:r>
          </w:p>
        </w:tc>
        <w:tc>
          <w:tcPr>
            <w:tcW w:w="2059" w:type="dxa"/>
            <w:tcBorders>
              <w:top w:val="single" w:sz="12" w:space="0" w:color="auto"/>
              <w:left w:val="single" w:sz="12" w:space="0" w:color="auto"/>
              <w:bottom w:val="single" w:sz="12" w:space="0" w:color="auto"/>
              <w:right w:val="single" w:sz="12" w:space="0" w:color="auto"/>
            </w:tcBorders>
          </w:tcPr>
          <w:p w14:paraId="609FC22E" w14:textId="0034FDCE" w:rsidR="002144B3" w:rsidRPr="001577E1" w:rsidRDefault="003F4506" w:rsidP="001577E1">
            <w:pPr>
              <w:tabs>
                <w:tab w:val="left" w:pos="7920"/>
              </w:tabs>
              <w:jc w:val="right"/>
              <w:rPr>
                <w:b/>
                <w:sz w:val="22"/>
                <w:szCs w:val="22"/>
              </w:rPr>
            </w:pPr>
            <w:r>
              <w:rPr>
                <w:b/>
                <w:sz w:val="22"/>
                <w:szCs w:val="22"/>
              </w:rPr>
              <w:t>N/A</w:t>
            </w:r>
          </w:p>
        </w:tc>
        <w:tc>
          <w:tcPr>
            <w:tcW w:w="1030" w:type="dxa"/>
            <w:vMerge/>
            <w:tcBorders>
              <w:top w:val="single" w:sz="12" w:space="0" w:color="auto"/>
              <w:left w:val="single" w:sz="12" w:space="0" w:color="auto"/>
              <w:bottom w:val="single" w:sz="12" w:space="0" w:color="auto"/>
              <w:right w:val="single" w:sz="12" w:space="0" w:color="auto"/>
            </w:tcBorders>
          </w:tcPr>
          <w:p w14:paraId="6BE93E65" w14:textId="77777777" w:rsidR="002144B3" w:rsidRPr="001577E1" w:rsidRDefault="002144B3" w:rsidP="001577E1">
            <w:pPr>
              <w:tabs>
                <w:tab w:val="left" w:pos="7920"/>
              </w:tabs>
              <w:rPr>
                <w:b/>
                <w:sz w:val="22"/>
                <w:szCs w:val="22"/>
              </w:rPr>
            </w:pPr>
          </w:p>
        </w:tc>
        <w:tc>
          <w:tcPr>
            <w:tcW w:w="3088" w:type="dxa"/>
            <w:tcBorders>
              <w:top w:val="single" w:sz="12" w:space="0" w:color="auto"/>
              <w:left w:val="single" w:sz="12" w:space="0" w:color="auto"/>
              <w:bottom w:val="single" w:sz="12" w:space="0" w:color="auto"/>
              <w:right w:val="single" w:sz="12" w:space="0" w:color="auto"/>
            </w:tcBorders>
          </w:tcPr>
          <w:p w14:paraId="6E0B8C45" w14:textId="41CBDDA5" w:rsidR="002144B3" w:rsidRPr="001577E1" w:rsidRDefault="003F4506" w:rsidP="001577E1">
            <w:pPr>
              <w:tabs>
                <w:tab w:val="left" w:pos="7920"/>
              </w:tabs>
              <w:jc w:val="right"/>
              <w:rPr>
                <w:b/>
                <w:sz w:val="22"/>
                <w:szCs w:val="22"/>
              </w:rPr>
            </w:pPr>
            <w:r>
              <w:rPr>
                <w:b/>
                <w:sz w:val="22"/>
                <w:szCs w:val="22"/>
              </w:rPr>
              <w:t>N/A</w:t>
            </w:r>
          </w:p>
        </w:tc>
        <w:tc>
          <w:tcPr>
            <w:tcW w:w="2060" w:type="dxa"/>
            <w:tcBorders>
              <w:top w:val="single" w:sz="12" w:space="0" w:color="auto"/>
              <w:left w:val="single" w:sz="12" w:space="0" w:color="auto"/>
              <w:bottom w:val="single" w:sz="12" w:space="0" w:color="auto"/>
              <w:right w:val="single" w:sz="12" w:space="0" w:color="auto"/>
            </w:tcBorders>
          </w:tcPr>
          <w:p w14:paraId="4C111C57" w14:textId="3552AA4F" w:rsidR="002144B3" w:rsidRPr="001577E1" w:rsidRDefault="003F4506" w:rsidP="001577E1">
            <w:pPr>
              <w:tabs>
                <w:tab w:val="left" w:pos="7920"/>
              </w:tabs>
              <w:jc w:val="right"/>
              <w:rPr>
                <w:b/>
                <w:sz w:val="22"/>
                <w:szCs w:val="22"/>
              </w:rPr>
            </w:pPr>
            <w:r>
              <w:rPr>
                <w:b/>
                <w:sz w:val="22"/>
                <w:szCs w:val="22"/>
              </w:rPr>
              <w:t>N/A</w:t>
            </w:r>
          </w:p>
        </w:tc>
      </w:tr>
      <w:tr w:rsidR="002144B3" w14:paraId="402ACE52" w14:textId="77777777" w:rsidTr="00307CBB">
        <w:trPr>
          <w:trHeight w:hRule="exact" w:val="624"/>
        </w:trPr>
        <w:tc>
          <w:tcPr>
            <w:tcW w:w="10296" w:type="dxa"/>
            <w:gridSpan w:val="5"/>
            <w:tcBorders>
              <w:top w:val="single" w:sz="12" w:space="0" w:color="auto"/>
              <w:bottom w:val="single" w:sz="4" w:space="0" w:color="auto"/>
            </w:tcBorders>
          </w:tcPr>
          <w:p w14:paraId="0B830C62" w14:textId="742A92CE" w:rsidR="002144B3" w:rsidRPr="001577E1" w:rsidRDefault="002144B3" w:rsidP="001577E1">
            <w:pPr>
              <w:tabs>
                <w:tab w:val="left" w:pos="7920"/>
              </w:tabs>
              <w:rPr>
                <w:sz w:val="20"/>
              </w:rPr>
            </w:pPr>
            <w:r w:rsidRPr="001577E1">
              <w:rPr>
                <w:b/>
                <w:sz w:val="20"/>
              </w:rPr>
              <w:t xml:space="preserve">Description and scale of key monetised </w:t>
            </w:r>
            <w:r w:rsidR="00F276DB">
              <w:rPr>
                <w:b/>
                <w:sz w:val="20"/>
              </w:rPr>
              <w:t>benefits</w:t>
            </w:r>
            <w:r w:rsidRPr="001577E1">
              <w:rPr>
                <w:b/>
                <w:sz w:val="20"/>
              </w:rPr>
              <w:t xml:space="preserve"> by ‘main affected groups’</w:t>
            </w:r>
            <w:r w:rsidR="00BC6455" w:rsidRPr="001577E1">
              <w:rPr>
                <w:b/>
                <w:sz w:val="20"/>
              </w:rPr>
              <w:t xml:space="preserve"> </w:t>
            </w:r>
            <w:r w:rsidRPr="001577E1">
              <w:rPr>
                <w:sz w:val="20"/>
              </w:rPr>
              <w:t>Max 5 lines</w:t>
            </w:r>
            <w:r w:rsidR="003403CC" w:rsidRPr="001577E1">
              <w:rPr>
                <w:sz w:val="20"/>
              </w:rPr>
              <w:t xml:space="preserve">  </w:t>
            </w:r>
          </w:p>
          <w:p w14:paraId="3D7EAFCB" w14:textId="7EAF4038" w:rsidR="002144B3" w:rsidRPr="007D6380" w:rsidRDefault="00DF1EC5" w:rsidP="001577E1">
            <w:pPr>
              <w:tabs>
                <w:tab w:val="left" w:pos="7920"/>
              </w:tabs>
              <w:rPr>
                <w:b/>
                <w:sz w:val="20"/>
              </w:rPr>
            </w:pPr>
            <w:r>
              <w:rPr>
                <w:sz w:val="20"/>
              </w:rPr>
              <w:t>N/A – do nothing option.</w:t>
            </w:r>
          </w:p>
        </w:tc>
      </w:tr>
      <w:tr w:rsidR="002144B3" w14:paraId="5803BAC0" w14:textId="77777777" w:rsidTr="00307CBB">
        <w:trPr>
          <w:trHeight w:hRule="exact" w:val="624"/>
        </w:trPr>
        <w:tc>
          <w:tcPr>
            <w:tcW w:w="10296" w:type="dxa"/>
            <w:gridSpan w:val="5"/>
          </w:tcPr>
          <w:p w14:paraId="4539F5E2" w14:textId="2DC1FC33" w:rsidR="002144B3" w:rsidRPr="001577E1" w:rsidRDefault="002144B3" w:rsidP="001577E1">
            <w:pPr>
              <w:tabs>
                <w:tab w:val="left" w:pos="7920"/>
              </w:tabs>
              <w:rPr>
                <w:sz w:val="20"/>
              </w:rPr>
            </w:pPr>
            <w:r w:rsidRPr="001577E1">
              <w:rPr>
                <w:b/>
                <w:sz w:val="20"/>
              </w:rPr>
              <w:t xml:space="preserve">Other key non-monetised </w:t>
            </w:r>
            <w:r w:rsidR="00F276DB">
              <w:rPr>
                <w:b/>
                <w:sz w:val="20"/>
              </w:rPr>
              <w:t>benefits</w:t>
            </w:r>
            <w:r w:rsidRPr="001577E1">
              <w:rPr>
                <w:b/>
                <w:sz w:val="20"/>
              </w:rPr>
              <w:t xml:space="preserve"> by ‘main affected groups’</w:t>
            </w:r>
            <w:r w:rsidR="00BC6455" w:rsidRPr="001577E1">
              <w:rPr>
                <w:b/>
                <w:sz w:val="20"/>
              </w:rPr>
              <w:t xml:space="preserve"> </w:t>
            </w:r>
            <w:r w:rsidRPr="001577E1">
              <w:rPr>
                <w:sz w:val="20"/>
              </w:rPr>
              <w:t>Max 5 lines</w:t>
            </w:r>
          </w:p>
          <w:p w14:paraId="5B9AADA0" w14:textId="6C2864BD" w:rsidR="002144B3" w:rsidRPr="007D6380" w:rsidRDefault="00DF1EC5" w:rsidP="001577E1">
            <w:pPr>
              <w:tabs>
                <w:tab w:val="left" w:pos="7920"/>
              </w:tabs>
              <w:rPr>
                <w:sz w:val="20"/>
              </w:rPr>
            </w:pPr>
            <w:r>
              <w:rPr>
                <w:sz w:val="20"/>
              </w:rPr>
              <w:t>N/A – do nothing option.</w:t>
            </w:r>
          </w:p>
        </w:tc>
      </w:tr>
      <w:tr w:rsidR="002144B3" w14:paraId="6FCF39BB" w14:textId="77777777" w:rsidTr="00307CBB">
        <w:trPr>
          <w:trHeight w:hRule="exact" w:val="624"/>
        </w:trPr>
        <w:tc>
          <w:tcPr>
            <w:tcW w:w="10296" w:type="dxa"/>
            <w:gridSpan w:val="5"/>
            <w:tcBorders>
              <w:bottom w:val="single" w:sz="4" w:space="0" w:color="auto"/>
            </w:tcBorders>
          </w:tcPr>
          <w:p w14:paraId="2220399C" w14:textId="127283D8" w:rsidR="002144B3" w:rsidRPr="001577E1" w:rsidRDefault="002144B3" w:rsidP="001577E1">
            <w:pPr>
              <w:tabs>
                <w:tab w:val="left" w:pos="7920"/>
              </w:tabs>
              <w:rPr>
                <w:sz w:val="20"/>
              </w:rPr>
            </w:pPr>
            <w:r w:rsidRPr="001577E1">
              <w:rPr>
                <w:b/>
                <w:sz w:val="20"/>
              </w:rPr>
              <w:t>Key Assumptions, Sensitivities, Risks</w:t>
            </w:r>
            <w:r w:rsidR="00BC6455" w:rsidRPr="001577E1">
              <w:rPr>
                <w:b/>
                <w:sz w:val="20"/>
              </w:rPr>
              <w:t xml:space="preserve"> </w:t>
            </w:r>
            <w:r w:rsidRPr="001577E1">
              <w:rPr>
                <w:sz w:val="20"/>
              </w:rPr>
              <w:t>Max 5 lines</w:t>
            </w:r>
          </w:p>
          <w:p w14:paraId="494ED1B0" w14:textId="73ADEC33" w:rsidR="002144B3" w:rsidRPr="007D6380" w:rsidRDefault="00DF1EC5" w:rsidP="00B34F78">
            <w:pPr>
              <w:tabs>
                <w:tab w:val="left" w:pos="7920"/>
              </w:tabs>
              <w:rPr>
                <w:b/>
                <w:sz w:val="20"/>
              </w:rPr>
            </w:pPr>
            <w:r>
              <w:rPr>
                <w:sz w:val="20"/>
              </w:rPr>
              <w:t>N/A – do nothing option.</w:t>
            </w:r>
          </w:p>
        </w:tc>
      </w:tr>
    </w:tbl>
    <w:p w14:paraId="205BB2DF" w14:textId="77777777" w:rsidR="00307CBB" w:rsidRPr="00AA4ABF" w:rsidRDefault="00307CBB" w:rsidP="00AA4ABF">
      <w:pPr>
        <w:rPr>
          <w:sz w:val="20"/>
        </w:rPr>
      </w:pPr>
    </w:p>
    <w:p w14:paraId="5C2A9088" w14:textId="5123D3BF" w:rsidR="00AA4ABF" w:rsidRDefault="00CC0939" w:rsidP="00AA4ABF">
      <w:pPr>
        <w:tabs>
          <w:tab w:val="left" w:pos="7920"/>
        </w:tabs>
        <w:rPr>
          <w:b/>
          <w:sz w:val="22"/>
          <w:szCs w:val="22"/>
        </w:rPr>
      </w:pPr>
      <w:r>
        <w:rPr>
          <w:b/>
          <w:sz w:val="22"/>
          <w:szCs w:val="22"/>
        </w:rPr>
        <w:t xml:space="preserve">BUSINESS ASSESSMENT (Option </w:t>
      </w:r>
      <w:r w:rsidR="00DF1EC5" w:rsidRPr="00D95FCF">
        <w:rPr>
          <w:b/>
          <w:bCs/>
          <w:sz w:val="20"/>
        </w:rPr>
        <w:t>1</w:t>
      </w:r>
      <w:r w:rsidR="00AA4ABF">
        <w:rPr>
          <w:b/>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2"/>
        <w:gridCol w:w="3432"/>
        <w:gridCol w:w="3432"/>
      </w:tblGrid>
      <w:tr w:rsidR="00677713" w14:paraId="4D619054" w14:textId="77777777" w:rsidTr="00677713">
        <w:trPr>
          <w:trHeight w:val="567"/>
        </w:trPr>
        <w:tc>
          <w:tcPr>
            <w:tcW w:w="10296" w:type="dxa"/>
            <w:gridSpan w:val="3"/>
            <w:tcBorders>
              <w:top w:val="single" w:sz="4" w:space="0" w:color="auto"/>
            </w:tcBorders>
            <w:vAlign w:val="center"/>
          </w:tcPr>
          <w:p w14:paraId="6181D8A8" w14:textId="1F61AC29" w:rsidR="00677713" w:rsidRPr="001577E1" w:rsidRDefault="00677713" w:rsidP="00677713">
            <w:pPr>
              <w:tabs>
                <w:tab w:val="left" w:pos="7920"/>
              </w:tabs>
              <w:rPr>
                <w:b/>
                <w:sz w:val="22"/>
                <w:szCs w:val="22"/>
              </w:rPr>
            </w:pPr>
            <w:r w:rsidRPr="001577E1">
              <w:rPr>
                <w:b/>
                <w:sz w:val="22"/>
                <w:szCs w:val="22"/>
              </w:rPr>
              <w:t>Direct Impact on business</w:t>
            </w:r>
          </w:p>
        </w:tc>
      </w:tr>
      <w:tr w:rsidR="00677713" w14:paraId="0371E9E8" w14:textId="77777777" w:rsidTr="00677713">
        <w:trPr>
          <w:trHeight w:val="567"/>
        </w:trPr>
        <w:tc>
          <w:tcPr>
            <w:tcW w:w="3432" w:type="dxa"/>
            <w:vAlign w:val="center"/>
          </w:tcPr>
          <w:p w14:paraId="32EAC48D" w14:textId="6834673B" w:rsidR="00677713" w:rsidRPr="001577E1" w:rsidRDefault="00677713" w:rsidP="00677713">
            <w:pPr>
              <w:tabs>
                <w:tab w:val="left" w:pos="7920"/>
              </w:tabs>
              <w:rPr>
                <w:b/>
                <w:sz w:val="22"/>
                <w:szCs w:val="22"/>
              </w:rPr>
            </w:pPr>
            <w:r w:rsidRPr="001577E1">
              <w:rPr>
                <w:b/>
                <w:sz w:val="22"/>
                <w:szCs w:val="22"/>
              </w:rPr>
              <w:t>Costs:</w:t>
            </w:r>
            <w:r>
              <w:rPr>
                <w:b/>
                <w:sz w:val="22"/>
                <w:szCs w:val="22"/>
              </w:rPr>
              <w:t xml:space="preserve"> N/A</w:t>
            </w:r>
          </w:p>
        </w:tc>
        <w:tc>
          <w:tcPr>
            <w:tcW w:w="3432" w:type="dxa"/>
            <w:vAlign w:val="center"/>
          </w:tcPr>
          <w:p w14:paraId="73832D7C" w14:textId="6F11D670" w:rsidR="00677713" w:rsidRPr="001577E1" w:rsidRDefault="00677713" w:rsidP="00677713">
            <w:pPr>
              <w:tabs>
                <w:tab w:val="left" w:pos="7920"/>
              </w:tabs>
              <w:rPr>
                <w:b/>
                <w:sz w:val="22"/>
                <w:szCs w:val="22"/>
              </w:rPr>
            </w:pPr>
            <w:r w:rsidRPr="001577E1">
              <w:rPr>
                <w:b/>
                <w:sz w:val="22"/>
                <w:szCs w:val="22"/>
              </w:rPr>
              <w:t>Benefits:</w:t>
            </w:r>
            <w:r>
              <w:rPr>
                <w:b/>
                <w:sz w:val="22"/>
                <w:szCs w:val="22"/>
              </w:rPr>
              <w:t xml:space="preserve"> N/A</w:t>
            </w:r>
          </w:p>
        </w:tc>
        <w:tc>
          <w:tcPr>
            <w:tcW w:w="3432" w:type="dxa"/>
            <w:vAlign w:val="center"/>
          </w:tcPr>
          <w:p w14:paraId="5971F286" w14:textId="459DABA6" w:rsidR="00677713" w:rsidRPr="001577E1" w:rsidRDefault="00677713" w:rsidP="00677713">
            <w:pPr>
              <w:tabs>
                <w:tab w:val="left" w:pos="7920"/>
              </w:tabs>
              <w:rPr>
                <w:b/>
                <w:sz w:val="22"/>
                <w:szCs w:val="22"/>
              </w:rPr>
            </w:pPr>
            <w:r w:rsidRPr="001577E1">
              <w:rPr>
                <w:b/>
                <w:sz w:val="22"/>
                <w:szCs w:val="22"/>
              </w:rPr>
              <w:t>Net:</w:t>
            </w:r>
            <w:r>
              <w:rPr>
                <w:b/>
                <w:sz w:val="22"/>
                <w:szCs w:val="22"/>
              </w:rPr>
              <w:t xml:space="preserve"> N/A</w:t>
            </w:r>
          </w:p>
        </w:tc>
      </w:tr>
    </w:tbl>
    <w:p w14:paraId="442719FC" w14:textId="77777777" w:rsidR="002144B3" w:rsidRPr="00AA4ABF" w:rsidRDefault="002144B3" w:rsidP="002144B3">
      <w:pPr>
        <w:tabs>
          <w:tab w:val="left" w:pos="7920"/>
        </w:tabs>
        <w:rPr>
          <w:sz w:val="20"/>
        </w:rPr>
      </w:pPr>
    </w:p>
    <w:p w14:paraId="50114833" w14:textId="77777777" w:rsidR="00D95FCF" w:rsidRDefault="00D95FCF" w:rsidP="002144B3">
      <w:pPr>
        <w:tabs>
          <w:tab w:val="left" w:pos="7920"/>
        </w:tabs>
        <w:rPr>
          <w:b/>
          <w:sz w:val="22"/>
          <w:szCs w:val="22"/>
        </w:rPr>
      </w:pPr>
    </w:p>
    <w:p w14:paraId="5672995E" w14:textId="77777777" w:rsidR="00D95FCF" w:rsidRDefault="00D95FCF" w:rsidP="002144B3">
      <w:pPr>
        <w:tabs>
          <w:tab w:val="left" w:pos="7920"/>
        </w:tabs>
        <w:rPr>
          <w:b/>
          <w:sz w:val="22"/>
          <w:szCs w:val="22"/>
        </w:rPr>
      </w:pPr>
    </w:p>
    <w:p w14:paraId="176FD80C" w14:textId="77777777" w:rsidR="00D95FCF" w:rsidRDefault="00D95FCF" w:rsidP="002144B3">
      <w:pPr>
        <w:tabs>
          <w:tab w:val="left" w:pos="7920"/>
        </w:tabs>
        <w:rPr>
          <w:b/>
          <w:sz w:val="22"/>
          <w:szCs w:val="22"/>
        </w:rPr>
      </w:pPr>
    </w:p>
    <w:p w14:paraId="3A178172" w14:textId="77777777" w:rsidR="00D95FCF" w:rsidRDefault="00D95FCF" w:rsidP="002144B3">
      <w:pPr>
        <w:tabs>
          <w:tab w:val="left" w:pos="7920"/>
        </w:tabs>
        <w:rPr>
          <w:b/>
          <w:sz w:val="22"/>
          <w:szCs w:val="22"/>
        </w:rPr>
      </w:pPr>
    </w:p>
    <w:p w14:paraId="1BB47034" w14:textId="77777777" w:rsidR="00D95FCF" w:rsidRDefault="00D95FCF" w:rsidP="002144B3">
      <w:pPr>
        <w:tabs>
          <w:tab w:val="left" w:pos="7920"/>
        </w:tabs>
        <w:rPr>
          <w:b/>
          <w:sz w:val="22"/>
          <w:szCs w:val="22"/>
        </w:rPr>
      </w:pPr>
    </w:p>
    <w:p w14:paraId="2B1CB4EF" w14:textId="32CDC968" w:rsidR="002144B3" w:rsidRDefault="00CF1552" w:rsidP="002144B3">
      <w:pPr>
        <w:tabs>
          <w:tab w:val="left" w:pos="7920"/>
        </w:tabs>
        <w:rPr>
          <w:b/>
          <w:sz w:val="22"/>
          <w:szCs w:val="22"/>
        </w:rPr>
      </w:pPr>
      <w:r>
        <w:rPr>
          <w:b/>
          <w:sz w:val="22"/>
          <w:szCs w:val="22"/>
        </w:rPr>
        <w:lastRenderedPageBreak/>
        <w:t>Cross Border Issues</w:t>
      </w:r>
      <w:r w:rsidR="00F77F41">
        <w:rPr>
          <w:b/>
          <w:sz w:val="22"/>
          <w:szCs w:val="22"/>
        </w:rPr>
        <w:t xml:space="preserve"> (Option </w:t>
      </w:r>
      <w:r w:rsidR="00B03596" w:rsidRPr="00E83A91">
        <w:rPr>
          <w:b/>
          <w:bCs/>
          <w:sz w:val="20"/>
        </w:rPr>
        <w:t>1</w:t>
      </w:r>
      <w:r w:rsidR="003403CC">
        <w:rPr>
          <w:b/>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96"/>
      </w:tblGrid>
      <w:tr w:rsidR="00AA4ABF" w14:paraId="34D5B66E" w14:textId="77777777" w:rsidTr="00307CBB">
        <w:trPr>
          <w:trHeight w:hRule="exact" w:val="1304"/>
        </w:trPr>
        <w:tc>
          <w:tcPr>
            <w:tcW w:w="10296" w:type="dxa"/>
          </w:tcPr>
          <w:p w14:paraId="07560D3E" w14:textId="2D2719A8" w:rsidR="00AA4ABF" w:rsidRDefault="00AA4ABF" w:rsidP="001577E1">
            <w:pPr>
              <w:tabs>
                <w:tab w:val="left" w:pos="7920"/>
              </w:tabs>
              <w:rPr>
                <w:sz w:val="20"/>
              </w:rPr>
            </w:pPr>
            <w:r w:rsidRPr="001577E1">
              <w:rPr>
                <w:b/>
                <w:sz w:val="20"/>
              </w:rPr>
              <w:t xml:space="preserve">How does this option compare to other UK regions and to EU Member States (particularly Republic of Ireland) </w:t>
            </w:r>
            <w:r w:rsidRPr="001577E1">
              <w:rPr>
                <w:sz w:val="20"/>
              </w:rPr>
              <w:t>Maximum 3 lines</w:t>
            </w:r>
          </w:p>
          <w:p w14:paraId="11E52FE6" w14:textId="77777777" w:rsidR="00307CBB" w:rsidRPr="001577E1" w:rsidRDefault="00307CBB" w:rsidP="001577E1">
            <w:pPr>
              <w:tabs>
                <w:tab w:val="left" w:pos="7920"/>
              </w:tabs>
              <w:rPr>
                <w:sz w:val="20"/>
              </w:rPr>
            </w:pPr>
          </w:p>
          <w:p w14:paraId="15400A29" w14:textId="2B281DDD" w:rsidR="00A504FC" w:rsidRDefault="004378B1" w:rsidP="00D450E4">
            <w:pPr>
              <w:tabs>
                <w:tab w:val="left" w:pos="7920"/>
              </w:tabs>
              <w:rPr>
                <w:sz w:val="20"/>
              </w:rPr>
            </w:pPr>
            <w:r>
              <w:rPr>
                <w:sz w:val="20"/>
              </w:rPr>
              <w:t>UK: Generally, this option is comparable with other regions.</w:t>
            </w:r>
          </w:p>
          <w:p w14:paraId="0B46C3E4" w14:textId="08FF9779" w:rsidR="004378B1" w:rsidRPr="007D6380" w:rsidRDefault="004378B1" w:rsidP="00D450E4">
            <w:pPr>
              <w:tabs>
                <w:tab w:val="left" w:pos="7920"/>
              </w:tabs>
              <w:rPr>
                <w:sz w:val="20"/>
              </w:rPr>
            </w:pPr>
            <w:r>
              <w:rPr>
                <w:sz w:val="20"/>
              </w:rPr>
              <w:t>EU: n/a</w:t>
            </w:r>
          </w:p>
        </w:tc>
      </w:tr>
    </w:tbl>
    <w:p w14:paraId="3B80D7CC" w14:textId="77777777" w:rsidR="00307CBB" w:rsidRDefault="00307CBB" w:rsidP="00E75E4D">
      <w:pPr>
        <w:rPr>
          <w:sz w:val="28"/>
          <w:szCs w:val="28"/>
        </w:rPr>
      </w:pPr>
    </w:p>
    <w:p w14:paraId="7FA03911" w14:textId="58E39063" w:rsidR="00495413" w:rsidRDefault="00307CBB" w:rsidP="00E75E4D">
      <w:pPr>
        <w:rPr>
          <w:sz w:val="28"/>
          <w:szCs w:val="28"/>
        </w:rPr>
      </w:pPr>
      <w:r>
        <w:rPr>
          <w:sz w:val="28"/>
          <w:szCs w:val="28"/>
        </w:rPr>
        <w:br w:type="page"/>
      </w:r>
      <w:r w:rsidR="00495413" w:rsidRPr="003D6EAD">
        <w:rPr>
          <w:sz w:val="28"/>
          <w:szCs w:val="28"/>
        </w:rPr>
        <w:lastRenderedPageBreak/>
        <w:t xml:space="preserve">Summary: Analysis </w:t>
      </w:r>
      <w:r w:rsidR="00E75E4D">
        <w:rPr>
          <w:sz w:val="28"/>
          <w:szCs w:val="28"/>
        </w:rPr>
        <w:t>&amp;</w:t>
      </w:r>
      <w:r w:rsidR="00495413" w:rsidRPr="003D6EAD">
        <w:rPr>
          <w:sz w:val="28"/>
          <w:szCs w:val="28"/>
        </w:rPr>
        <w:t xml:space="preserve"> Evidence</w:t>
      </w:r>
      <w:r w:rsidR="00E75E4D">
        <w:rPr>
          <w:sz w:val="28"/>
          <w:szCs w:val="28"/>
        </w:rPr>
        <w:tab/>
        <w:t>P</w:t>
      </w:r>
      <w:r w:rsidR="00495413" w:rsidRPr="003D6EAD">
        <w:rPr>
          <w:sz w:val="28"/>
          <w:szCs w:val="28"/>
        </w:rPr>
        <w:t>o</w:t>
      </w:r>
      <w:r w:rsidR="00495413">
        <w:rPr>
          <w:sz w:val="28"/>
          <w:szCs w:val="28"/>
        </w:rPr>
        <w:t xml:space="preserve">licy Option </w:t>
      </w:r>
      <w:r w:rsidR="00BC517D">
        <w:rPr>
          <w:sz w:val="28"/>
          <w:szCs w:val="28"/>
        </w:rPr>
        <w:t>2</w:t>
      </w:r>
    </w:p>
    <w:p w14:paraId="40BA3B29" w14:textId="168D952C" w:rsidR="00495413" w:rsidRDefault="00495413" w:rsidP="00495413">
      <w:pPr>
        <w:tabs>
          <w:tab w:val="left" w:pos="7920"/>
        </w:tabs>
        <w:rPr>
          <w:sz w:val="22"/>
          <w:szCs w:val="22"/>
        </w:rPr>
      </w:pPr>
      <w:r>
        <w:rPr>
          <w:sz w:val="22"/>
          <w:szCs w:val="22"/>
        </w:rPr>
        <w:t xml:space="preserve">Description: </w:t>
      </w:r>
      <w:r w:rsidR="00D95FCF">
        <w:rPr>
          <w:sz w:val="22"/>
          <w:szCs w:val="22"/>
        </w:rPr>
        <w:t>Non-Statutory Guidance</w:t>
      </w:r>
    </w:p>
    <w:p w14:paraId="7A1949A9" w14:textId="77777777" w:rsidR="00495413" w:rsidRDefault="00495413" w:rsidP="00495413">
      <w:pPr>
        <w:tabs>
          <w:tab w:val="left" w:pos="7920"/>
        </w:tabs>
        <w:rPr>
          <w:sz w:val="22"/>
          <w:szCs w:val="22"/>
        </w:rPr>
      </w:pPr>
    </w:p>
    <w:p w14:paraId="372BE243" w14:textId="1B93EA26" w:rsidR="00495413" w:rsidRPr="00DB6F33" w:rsidRDefault="00495413" w:rsidP="00495413">
      <w:pPr>
        <w:tabs>
          <w:tab w:val="left" w:pos="7920"/>
        </w:tabs>
        <w:rPr>
          <w:b/>
          <w:sz w:val="22"/>
          <w:szCs w:val="22"/>
        </w:rPr>
      </w:pPr>
      <w:r w:rsidRPr="00DB6F33">
        <w:rPr>
          <w:b/>
          <w:sz w:val="22"/>
          <w:szCs w:val="22"/>
        </w:rPr>
        <w:t>ECONOMIC ASSESSMENT (Option</w:t>
      </w:r>
      <w:r w:rsidRPr="00DB6F33">
        <w:rPr>
          <w:b/>
          <w:bCs/>
          <w:sz w:val="22"/>
          <w:szCs w:val="22"/>
        </w:rPr>
        <w:t xml:space="preserve"> </w:t>
      </w:r>
      <w:r w:rsidR="00BC517D" w:rsidRPr="00DB6F33">
        <w:rPr>
          <w:b/>
          <w:bCs/>
          <w:sz w:val="22"/>
          <w:szCs w:val="22"/>
        </w:rPr>
        <w:t>2</w:t>
      </w:r>
      <w:r w:rsidRPr="00DB6F33">
        <w:rPr>
          <w:b/>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9"/>
        <w:gridCol w:w="2059"/>
        <w:gridCol w:w="1030"/>
        <w:gridCol w:w="3088"/>
        <w:gridCol w:w="2060"/>
      </w:tblGrid>
      <w:tr w:rsidR="00495413" w14:paraId="30898D95" w14:textId="77777777" w:rsidTr="00646148">
        <w:tc>
          <w:tcPr>
            <w:tcW w:w="2059" w:type="dxa"/>
            <w:tcBorders>
              <w:bottom w:val="nil"/>
            </w:tcBorders>
          </w:tcPr>
          <w:p w14:paraId="29940693" w14:textId="77777777" w:rsidR="00495413" w:rsidRPr="001577E1" w:rsidRDefault="00495413" w:rsidP="00646148">
            <w:pPr>
              <w:tabs>
                <w:tab w:val="left" w:pos="7920"/>
              </w:tabs>
              <w:rPr>
                <w:b/>
                <w:sz w:val="22"/>
                <w:szCs w:val="22"/>
              </w:rPr>
            </w:pPr>
            <w:r w:rsidRPr="001577E1">
              <w:rPr>
                <w:b/>
                <w:sz w:val="22"/>
                <w:szCs w:val="22"/>
              </w:rPr>
              <w:t>Costs (£m)</w:t>
            </w:r>
          </w:p>
        </w:tc>
        <w:tc>
          <w:tcPr>
            <w:tcW w:w="3089" w:type="dxa"/>
            <w:gridSpan w:val="2"/>
            <w:tcBorders>
              <w:bottom w:val="nil"/>
            </w:tcBorders>
          </w:tcPr>
          <w:p w14:paraId="2ECCEDE6" w14:textId="77777777" w:rsidR="00495413" w:rsidRPr="001577E1" w:rsidRDefault="00495413" w:rsidP="00646148">
            <w:pPr>
              <w:tabs>
                <w:tab w:val="left" w:pos="7920"/>
              </w:tabs>
              <w:rPr>
                <w:b/>
                <w:sz w:val="22"/>
                <w:szCs w:val="22"/>
              </w:rPr>
            </w:pPr>
            <w:r w:rsidRPr="001577E1">
              <w:rPr>
                <w:b/>
                <w:sz w:val="22"/>
                <w:szCs w:val="22"/>
              </w:rPr>
              <w:t>Total Transitional (Policy)</w:t>
            </w:r>
          </w:p>
        </w:tc>
        <w:tc>
          <w:tcPr>
            <w:tcW w:w="3088" w:type="dxa"/>
            <w:tcBorders>
              <w:bottom w:val="nil"/>
            </w:tcBorders>
          </w:tcPr>
          <w:p w14:paraId="06CF68C0" w14:textId="77777777" w:rsidR="00495413" w:rsidRPr="001577E1" w:rsidRDefault="00495413" w:rsidP="00646148">
            <w:pPr>
              <w:tabs>
                <w:tab w:val="left" w:pos="7920"/>
              </w:tabs>
              <w:rPr>
                <w:b/>
                <w:sz w:val="22"/>
                <w:szCs w:val="22"/>
              </w:rPr>
            </w:pPr>
            <w:r w:rsidRPr="001577E1">
              <w:rPr>
                <w:b/>
                <w:sz w:val="22"/>
                <w:szCs w:val="22"/>
              </w:rPr>
              <w:t>Average Annual (recurring)</w:t>
            </w:r>
          </w:p>
        </w:tc>
        <w:tc>
          <w:tcPr>
            <w:tcW w:w="2060" w:type="dxa"/>
            <w:tcBorders>
              <w:bottom w:val="nil"/>
            </w:tcBorders>
          </w:tcPr>
          <w:p w14:paraId="5DF23935" w14:textId="77777777" w:rsidR="00495413" w:rsidRPr="001577E1" w:rsidRDefault="00495413" w:rsidP="00646148">
            <w:pPr>
              <w:tabs>
                <w:tab w:val="left" w:pos="7920"/>
              </w:tabs>
              <w:rPr>
                <w:b/>
                <w:sz w:val="22"/>
                <w:szCs w:val="22"/>
              </w:rPr>
            </w:pPr>
            <w:r w:rsidRPr="001577E1">
              <w:rPr>
                <w:b/>
                <w:sz w:val="22"/>
                <w:szCs w:val="22"/>
              </w:rPr>
              <w:t>Total Cost</w:t>
            </w:r>
          </w:p>
        </w:tc>
      </w:tr>
      <w:tr w:rsidR="00495413" w:rsidRPr="00610455" w14:paraId="58632664" w14:textId="77777777" w:rsidTr="00646148">
        <w:tc>
          <w:tcPr>
            <w:tcW w:w="2059" w:type="dxa"/>
            <w:tcBorders>
              <w:top w:val="nil"/>
            </w:tcBorders>
          </w:tcPr>
          <w:p w14:paraId="2809531D" w14:textId="77777777" w:rsidR="00495413" w:rsidRPr="001577E1" w:rsidRDefault="00495413" w:rsidP="00646148">
            <w:pPr>
              <w:tabs>
                <w:tab w:val="left" w:pos="7920"/>
              </w:tabs>
              <w:rPr>
                <w:sz w:val="18"/>
                <w:szCs w:val="18"/>
              </w:rPr>
            </w:pPr>
          </w:p>
        </w:tc>
        <w:tc>
          <w:tcPr>
            <w:tcW w:w="2059" w:type="dxa"/>
            <w:tcBorders>
              <w:top w:val="nil"/>
              <w:right w:val="nil"/>
            </w:tcBorders>
          </w:tcPr>
          <w:p w14:paraId="08C64C0A" w14:textId="77777777" w:rsidR="00495413" w:rsidRPr="001577E1" w:rsidRDefault="00495413" w:rsidP="00646148">
            <w:pPr>
              <w:tabs>
                <w:tab w:val="left" w:pos="7920"/>
              </w:tabs>
              <w:jc w:val="right"/>
              <w:rPr>
                <w:sz w:val="18"/>
                <w:szCs w:val="18"/>
              </w:rPr>
            </w:pPr>
            <w:r w:rsidRPr="001577E1">
              <w:rPr>
                <w:sz w:val="18"/>
                <w:szCs w:val="18"/>
              </w:rPr>
              <w:t>(constant price)</w:t>
            </w:r>
          </w:p>
        </w:tc>
        <w:tc>
          <w:tcPr>
            <w:tcW w:w="1030" w:type="dxa"/>
            <w:tcBorders>
              <w:top w:val="nil"/>
              <w:left w:val="nil"/>
            </w:tcBorders>
          </w:tcPr>
          <w:p w14:paraId="3A5FE091" w14:textId="77777777" w:rsidR="00495413" w:rsidRPr="001577E1" w:rsidRDefault="00495413" w:rsidP="00646148">
            <w:pPr>
              <w:tabs>
                <w:tab w:val="left" w:pos="7920"/>
              </w:tabs>
              <w:jc w:val="right"/>
              <w:rPr>
                <w:sz w:val="18"/>
                <w:szCs w:val="18"/>
              </w:rPr>
            </w:pPr>
            <w:r w:rsidRPr="001577E1">
              <w:rPr>
                <w:sz w:val="18"/>
                <w:szCs w:val="18"/>
              </w:rPr>
              <w:t>Years</w:t>
            </w:r>
          </w:p>
        </w:tc>
        <w:tc>
          <w:tcPr>
            <w:tcW w:w="3088" w:type="dxa"/>
            <w:tcBorders>
              <w:top w:val="nil"/>
            </w:tcBorders>
          </w:tcPr>
          <w:p w14:paraId="0B36F8B7" w14:textId="77777777" w:rsidR="00495413" w:rsidRPr="001577E1" w:rsidRDefault="00495413" w:rsidP="00646148">
            <w:pPr>
              <w:tabs>
                <w:tab w:val="left" w:pos="7920"/>
              </w:tabs>
              <w:jc w:val="right"/>
              <w:rPr>
                <w:sz w:val="18"/>
                <w:szCs w:val="18"/>
              </w:rPr>
            </w:pPr>
            <w:r w:rsidRPr="001577E1">
              <w:rPr>
                <w:sz w:val="18"/>
                <w:szCs w:val="18"/>
              </w:rPr>
              <w:t>(excl. transitional) (constant price)</w:t>
            </w:r>
          </w:p>
        </w:tc>
        <w:tc>
          <w:tcPr>
            <w:tcW w:w="2060" w:type="dxa"/>
            <w:tcBorders>
              <w:top w:val="nil"/>
            </w:tcBorders>
          </w:tcPr>
          <w:p w14:paraId="56F03662" w14:textId="77777777" w:rsidR="00495413" w:rsidRPr="001577E1" w:rsidRDefault="00495413" w:rsidP="00646148">
            <w:pPr>
              <w:tabs>
                <w:tab w:val="left" w:pos="7920"/>
              </w:tabs>
              <w:jc w:val="right"/>
              <w:rPr>
                <w:sz w:val="18"/>
                <w:szCs w:val="18"/>
              </w:rPr>
            </w:pPr>
            <w:r w:rsidRPr="001577E1">
              <w:rPr>
                <w:sz w:val="18"/>
                <w:szCs w:val="18"/>
              </w:rPr>
              <w:t>(Present Value)</w:t>
            </w:r>
          </w:p>
        </w:tc>
      </w:tr>
      <w:tr w:rsidR="00495413" w14:paraId="2F6C8053" w14:textId="77777777" w:rsidTr="00646148">
        <w:trPr>
          <w:trHeight w:hRule="exact" w:val="255"/>
        </w:trPr>
        <w:tc>
          <w:tcPr>
            <w:tcW w:w="2059" w:type="dxa"/>
          </w:tcPr>
          <w:p w14:paraId="6EC4AD88" w14:textId="77777777" w:rsidR="00495413" w:rsidRPr="001577E1" w:rsidRDefault="00495413" w:rsidP="00646148">
            <w:pPr>
              <w:tabs>
                <w:tab w:val="left" w:pos="7920"/>
              </w:tabs>
              <w:rPr>
                <w:b/>
                <w:sz w:val="22"/>
                <w:szCs w:val="22"/>
              </w:rPr>
            </w:pPr>
            <w:r w:rsidRPr="001577E1">
              <w:rPr>
                <w:b/>
                <w:sz w:val="22"/>
                <w:szCs w:val="22"/>
              </w:rPr>
              <w:t>Low</w:t>
            </w:r>
          </w:p>
        </w:tc>
        <w:tc>
          <w:tcPr>
            <w:tcW w:w="2059" w:type="dxa"/>
            <w:vAlign w:val="center"/>
          </w:tcPr>
          <w:p w14:paraId="0A422721" w14:textId="77777777" w:rsidR="00495413" w:rsidRPr="001577E1" w:rsidRDefault="00495413" w:rsidP="00646148">
            <w:pPr>
              <w:tabs>
                <w:tab w:val="left" w:pos="7920"/>
              </w:tabs>
              <w:jc w:val="right"/>
              <w:rPr>
                <w:b/>
                <w:sz w:val="16"/>
                <w:szCs w:val="16"/>
              </w:rPr>
            </w:pPr>
            <w:r>
              <w:rPr>
                <w:b/>
                <w:sz w:val="22"/>
                <w:szCs w:val="22"/>
              </w:rPr>
              <w:fldChar w:fldCharType="begin">
                <w:ffData>
                  <w:name w:val="Text29"/>
                  <w:enabled/>
                  <w:calcOnExit w:val="0"/>
                  <w:textInput/>
                </w:ffData>
              </w:fldChar>
            </w:r>
            <w:r>
              <w:rPr>
                <w:b/>
                <w:sz w:val="22"/>
                <w:szCs w:val="22"/>
              </w:rPr>
              <w:instrText xml:space="preserve"> FORMTEXT </w:instrText>
            </w:r>
            <w:r>
              <w:rPr>
                <w:b/>
                <w:sz w:val="22"/>
                <w:szCs w:val="22"/>
              </w:rPr>
            </w:r>
            <w:r>
              <w:rPr>
                <w:b/>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Pr>
                <w:b/>
                <w:sz w:val="22"/>
                <w:szCs w:val="22"/>
              </w:rPr>
              <w:fldChar w:fldCharType="end"/>
            </w:r>
            <w:r w:rsidRPr="001577E1">
              <w:rPr>
                <w:b/>
                <w:sz w:val="16"/>
                <w:szCs w:val="16"/>
              </w:rPr>
              <w:t>Optional</w:t>
            </w:r>
          </w:p>
        </w:tc>
        <w:tc>
          <w:tcPr>
            <w:tcW w:w="1030" w:type="dxa"/>
            <w:vMerge w:val="restart"/>
          </w:tcPr>
          <w:p w14:paraId="26E3E60C" w14:textId="77777777" w:rsidR="00495413" w:rsidRPr="001577E1" w:rsidRDefault="00495413" w:rsidP="00646148">
            <w:pPr>
              <w:tabs>
                <w:tab w:val="left" w:pos="7920"/>
              </w:tabs>
              <w:rPr>
                <w:b/>
                <w:sz w:val="22"/>
                <w:szCs w:val="22"/>
              </w:rPr>
            </w:pPr>
            <w:r w:rsidRPr="001577E1">
              <w:rPr>
                <w:b/>
                <w:sz w:val="22"/>
                <w:szCs w:val="22"/>
              </w:rPr>
              <w:fldChar w:fldCharType="begin">
                <w:ffData>
                  <w:name w:val="Text40"/>
                  <w:enabled/>
                  <w:calcOnExit w:val="0"/>
                  <w:textInput/>
                </w:ffData>
              </w:fldChar>
            </w:r>
            <w:r w:rsidRPr="001577E1">
              <w:rPr>
                <w:b/>
                <w:sz w:val="22"/>
                <w:szCs w:val="22"/>
              </w:rPr>
              <w:instrText xml:space="preserve"> FORMTEXT </w:instrText>
            </w:r>
            <w:r w:rsidRPr="001577E1">
              <w:rPr>
                <w:b/>
                <w:sz w:val="22"/>
                <w:szCs w:val="22"/>
              </w:rPr>
            </w:r>
            <w:r w:rsidRPr="001577E1">
              <w:rPr>
                <w:b/>
                <w:sz w:val="22"/>
                <w:szCs w:val="22"/>
              </w:rPr>
              <w:fldChar w:fldCharType="separate"/>
            </w:r>
            <w:r w:rsidRPr="001577E1">
              <w:rPr>
                <w:b/>
                <w:noProof/>
                <w:sz w:val="22"/>
                <w:szCs w:val="22"/>
              </w:rPr>
              <w:t> </w:t>
            </w:r>
            <w:r w:rsidRPr="001577E1">
              <w:rPr>
                <w:b/>
                <w:noProof/>
                <w:sz w:val="22"/>
                <w:szCs w:val="22"/>
              </w:rPr>
              <w:t> </w:t>
            </w:r>
            <w:r w:rsidRPr="001577E1">
              <w:rPr>
                <w:b/>
                <w:noProof/>
                <w:sz w:val="22"/>
                <w:szCs w:val="22"/>
              </w:rPr>
              <w:t> </w:t>
            </w:r>
            <w:r w:rsidRPr="001577E1">
              <w:rPr>
                <w:b/>
                <w:noProof/>
                <w:sz w:val="22"/>
                <w:szCs w:val="22"/>
              </w:rPr>
              <w:t> </w:t>
            </w:r>
            <w:r w:rsidRPr="001577E1">
              <w:rPr>
                <w:b/>
                <w:noProof/>
                <w:sz w:val="22"/>
                <w:szCs w:val="22"/>
              </w:rPr>
              <w:t> </w:t>
            </w:r>
            <w:r w:rsidRPr="001577E1">
              <w:rPr>
                <w:b/>
                <w:sz w:val="22"/>
                <w:szCs w:val="22"/>
              </w:rPr>
              <w:fldChar w:fldCharType="end"/>
            </w:r>
          </w:p>
        </w:tc>
        <w:tc>
          <w:tcPr>
            <w:tcW w:w="3088" w:type="dxa"/>
            <w:vAlign w:val="center"/>
          </w:tcPr>
          <w:p w14:paraId="0FFD11A9" w14:textId="77777777" w:rsidR="00495413" w:rsidRPr="001577E1" w:rsidRDefault="00495413" w:rsidP="00646148">
            <w:pPr>
              <w:tabs>
                <w:tab w:val="left" w:pos="7920"/>
              </w:tabs>
              <w:jc w:val="right"/>
              <w:rPr>
                <w:b/>
                <w:sz w:val="16"/>
                <w:szCs w:val="16"/>
              </w:rPr>
            </w:pPr>
            <w:r>
              <w:rPr>
                <w:b/>
                <w:sz w:val="22"/>
                <w:szCs w:val="22"/>
              </w:rPr>
              <w:fldChar w:fldCharType="begin">
                <w:ffData>
                  <w:name w:val="Text32"/>
                  <w:enabled/>
                  <w:calcOnExit w:val="0"/>
                  <w:textInput/>
                </w:ffData>
              </w:fldChar>
            </w:r>
            <w:r>
              <w:rPr>
                <w:b/>
                <w:sz w:val="22"/>
                <w:szCs w:val="22"/>
              </w:rPr>
              <w:instrText xml:space="preserve"> FORMTEXT </w:instrText>
            </w:r>
            <w:r>
              <w:rPr>
                <w:b/>
                <w:sz w:val="22"/>
                <w:szCs w:val="22"/>
              </w:rPr>
            </w:r>
            <w:r>
              <w:rPr>
                <w:b/>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Pr>
                <w:b/>
                <w:sz w:val="22"/>
                <w:szCs w:val="22"/>
              </w:rPr>
              <w:fldChar w:fldCharType="end"/>
            </w:r>
            <w:r w:rsidRPr="001577E1">
              <w:rPr>
                <w:b/>
                <w:sz w:val="16"/>
                <w:szCs w:val="16"/>
              </w:rPr>
              <w:t>Optional</w:t>
            </w:r>
          </w:p>
        </w:tc>
        <w:tc>
          <w:tcPr>
            <w:tcW w:w="2060" w:type="dxa"/>
            <w:vAlign w:val="center"/>
          </w:tcPr>
          <w:p w14:paraId="7A9B35D1" w14:textId="77777777" w:rsidR="00495413" w:rsidRPr="001577E1" w:rsidRDefault="00495413" w:rsidP="00646148">
            <w:pPr>
              <w:tabs>
                <w:tab w:val="left" w:pos="7920"/>
              </w:tabs>
              <w:jc w:val="right"/>
              <w:rPr>
                <w:b/>
                <w:sz w:val="16"/>
                <w:szCs w:val="16"/>
              </w:rPr>
            </w:pPr>
            <w:r>
              <w:rPr>
                <w:b/>
                <w:sz w:val="22"/>
                <w:szCs w:val="22"/>
              </w:rPr>
              <w:fldChar w:fldCharType="begin">
                <w:ffData>
                  <w:name w:val="Text33"/>
                  <w:enabled/>
                  <w:calcOnExit w:val="0"/>
                  <w:textInput/>
                </w:ffData>
              </w:fldChar>
            </w:r>
            <w:r>
              <w:rPr>
                <w:b/>
                <w:sz w:val="22"/>
                <w:szCs w:val="22"/>
              </w:rPr>
              <w:instrText xml:space="preserve"> FORMTEXT </w:instrText>
            </w:r>
            <w:r>
              <w:rPr>
                <w:b/>
                <w:sz w:val="22"/>
                <w:szCs w:val="22"/>
              </w:rPr>
            </w:r>
            <w:r>
              <w:rPr>
                <w:b/>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Pr>
                <w:b/>
                <w:sz w:val="22"/>
                <w:szCs w:val="22"/>
              </w:rPr>
              <w:fldChar w:fldCharType="end"/>
            </w:r>
            <w:r w:rsidRPr="001577E1">
              <w:rPr>
                <w:b/>
                <w:sz w:val="16"/>
                <w:szCs w:val="16"/>
              </w:rPr>
              <w:t>Optional</w:t>
            </w:r>
          </w:p>
        </w:tc>
      </w:tr>
      <w:tr w:rsidR="00495413" w14:paraId="1A5D701C" w14:textId="77777777" w:rsidTr="00646148">
        <w:trPr>
          <w:trHeight w:hRule="exact" w:val="255"/>
        </w:trPr>
        <w:tc>
          <w:tcPr>
            <w:tcW w:w="2059" w:type="dxa"/>
            <w:tcBorders>
              <w:bottom w:val="single" w:sz="12" w:space="0" w:color="auto"/>
            </w:tcBorders>
          </w:tcPr>
          <w:p w14:paraId="7083AB1E" w14:textId="77777777" w:rsidR="00495413" w:rsidRPr="001577E1" w:rsidRDefault="00495413" w:rsidP="00646148">
            <w:pPr>
              <w:tabs>
                <w:tab w:val="left" w:pos="7920"/>
              </w:tabs>
              <w:rPr>
                <w:b/>
                <w:sz w:val="22"/>
                <w:szCs w:val="22"/>
              </w:rPr>
            </w:pPr>
            <w:r w:rsidRPr="001577E1">
              <w:rPr>
                <w:b/>
                <w:sz w:val="22"/>
                <w:szCs w:val="22"/>
              </w:rPr>
              <w:t>High</w:t>
            </w:r>
          </w:p>
        </w:tc>
        <w:tc>
          <w:tcPr>
            <w:tcW w:w="2059" w:type="dxa"/>
            <w:tcBorders>
              <w:bottom w:val="single" w:sz="12" w:space="0" w:color="auto"/>
            </w:tcBorders>
            <w:vAlign w:val="center"/>
          </w:tcPr>
          <w:p w14:paraId="06489C3B" w14:textId="77777777" w:rsidR="00495413" w:rsidRPr="001577E1" w:rsidRDefault="00495413" w:rsidP="00646148">
            <w:pPr>
              <w:tabs>
                <w:tab w:val="left" w:pos="7920"/>
              </w:tabs>
              <w:jc w:val="right"/>
              <w:rPr>
                <w:b/>
                <w:sz w:val="16"/>
                <w:szCs w:val="16"/>
              </w:rPr>
            </w:pPr>
            <w:r>
              <w:rPr>
                <w:b/>
                <w:sz w:val="22"/>
                <w:szCs w:val="22"/>
              </w:rPr>
              <w:fldChar w:fldCharType="begin">
                <w:ffData>
                  <w:name w:val="Text30"/>
                  <w:enabled/>
                  <w:calcOnExit w:val="0"/>
                  <w:textInput/>
                </w:ffData>
              </w:fldChar>
            </w:r>
            <w:r>
              <w:rPr>
                <w:b/>
                <w:sz w:val="22"/>
                <w:szCs w:val="22"/>
              </w:rPr>
              <w:instrText xml:space="preserve"> FORMTEXT </w:instrText>
            </w:r>
            <w:r>
              <w:rPr>
                <w:b/>
                <w:sz w:val="22"/>
                <w:szCs w:val="22"/>
              </w:rPr>
            </w:r>
            <w:r>
              <w:rPr>
                <w:b/>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Pr>
                <w:b/>
                <w:sz w:val="22"/>
                <w:szCs w:val="22"/>
              </w:rPr>
              <w:fldChar w:fldCharType="end"/>
            </w:r>
            <w:r w:rsidRPr="001577E1">
              <w:rPr>
                <w:b/>
                <w:sz w:val="16"/>
                <w:szCs w:val="16"/>
              </w:rPr>
              <w:t>Optional</w:t>
            </w:r>
          </w:p>
        </w:tc>
        <w:tc>
          <w:tcPr>
            <w:tcW w:w="1030" w:type="dxa"/>
            <w:vMerge/>
            <w:tcBorders>
              <w:bottom w:val="single" w:sz="12" w:space="0" w:color="auto"/>
            </w:tcBorders>
          </w:tcPr>
          <w:p w14:paraId="2A9E4080" w14:textId="77777777" w:rsidR="00495413" w:rsidRPr="001577E1" w:rsidRDefault="00495413" w:rsidP="00646148">
            <w:pPr>
              <w:tabs>
                <w:tab w:val="left" w:pos="7920"/>
              </w:tabs>
              <w:jc w:val="right"/>
              <w:rPr>
                <w:b/>
                <w:sz w:val="22"/>
                <w:szCs w:val="22"/>
              </w:rPr>
            </w:pPr>
          </w:p>
        </w:tc>
        <w:tc>
          <w:tcPr>
            <w:tcW w:w="3088" w:type="dxa"/>
            <w:tcBorders>
              <w:bottom w:val="single" w:sz="12" w:space="0" w:color="auto"/>
            </w:tcBorders>
            <w:vAlign w:val="center"/>
          </w:tcPr>
          <w:p w14:paraId="141D49C4" w14:textId="77777777" w:rsidR="00495413" w:rsidRPr="001577E1" w:rsidRDefault="00495413" w:rsidP="00646148">
            <w:pPr>
              <w:tabs>
                <w:tab w:val="left" w:pos="7920"/>
              </w:tabs>
              <w:jc w:val="right"/>
              <w:rPr>
                <w:b/>
                <w:sz w:val="16"/>
                <w:szCs w:val="16"/>
              </w:rPr>
            </w:pPr>
            <w:r>
              <w:rPr>
                <w:b/>
                <w:sz w:val="22"/>
                <w:szCs w:val="22"/>
              </w:rPr>
              <w:fldChar w:fldCharType="begin">
                <w:ffData>
                  <w:name w:val="Text31"/>
                  <w:enabled/>
                  <w:calcOnExit w:val="0"/>
                  <w:textInput/>
                </w:ffData>
              </w:fldChar>
            </w:r>
            <w:r>
              <w:rPr>
                <w:b/>
                <w:sz w:val="22"/>
                <w:szCs w:val="22"/>
              </w:rPr>
              <w:instrText xml:space="preserve"> FORMTEXT </w:instrText>
            </w:r>
            <w:r>
              <w:rPr>
                <w:b/>
                <w:sz w:val="22"/>
                <w:szCs w:val="22"/>
              </w:rPr>
            </w:r>
            <w:r>
              <w:rPr>
                <w:b/>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Pr>
                <w:b/>
                <w:sz w:val="22"/>
                <w:szCs w:val="22"/>
              </w:rPr>
              <w:fldChar w:fldCharType="end"/>
            </w:r>
            <w:r w:rsidRPr="001577E1">
              <w:rPr>
                <w:b/>
                <w:sz w:val="16"/>
                <w:szCs w:val="16"/>
              </w:rPr>
              <w:t>Optional</w:t>
            </w:r>
          </w:p>
        </w:tc>
        <w:tc>
          <w:tcPr>
            <w:tcW w:w="2060" w:type="dxa"/>
            <w:tcBorders>
              <w:bottom w:val="single" w:sz="12" w:space="0" w:color="auto"/>
            </w:tcBorders>
            <w:vAlign w:val="center"/>
          </w:tcPr>
          <w:p w14:paraId="42A3A0D2" w14:textId="77777777" w:rsidR="00495413" w:rsidRPr="001577E1" w:rsidRDefault="00495413" w:rsidP="00646148">
            <w:pPr>
              <w:tabs>
                <w:tab w:val="left" w:pos="7920"/>
              </w:tabs>
              <w:jc w:val="right"/>
              <w:rPr>
                <w:b/>
                <w:sz w:val="16"/>
                <w:szCs w:val="16"/>
              </w:rPr>
            </w:pPr>
            <w:r>
              <w:rPr>
                <w:b/>
                <w:sz w:val="22"/>
                <w:szCs w:val="22"/>
              </w:rPr>
              <w:fldChar w:fldCharType="begin">
                <w:ffData>
                  <w:name w:val="Text34"/>
                  <w:enabled/>
                  <w:calcOnExit w:val="0"/>
                  <w:textInput/>
                </w:ffData>
              </w:fldChar>
            </w:r>
            <w:r>
              <w:rPr>
                <w:b/>
                <w:sz w:val="22"/>
                <w:szCs w:val="22"/>
              </w:rPr>
              <w:instrText xml:space="preserve"> FORMTEXT </w:instrText>
            </w:r>
            <w:r>
              <w:rPr>
                <w:b/>
                <w:sz w:val="22"/>
                <w:szCs w:val="22"/>
              </w:rPr>
            </w:r>
            <w:r>
              <w:rPr>
                <w:b/>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Pr>
                <w:b/>
                <w:sz w:val="22"/>
                <w:szCs w:val="22"/>
              </w:rPr>
              <w:fldChar w:fldCharType="end"/>
            </w:r>
            <w:r w:rsidRPr="001577E1">
              <w:rPr>
                <w:b/>
                <w:sz w:val="16"/>
                <w:szCs w:val="16"/>
              </w:rPr>
              <w:t>Optional</w:t>
            </w:r>
          </w:p>
        </w:tc>
      </w:tr>
      <w:tr w:rsidR="00495413" w14:paraId="47A2B95F" w14:textId="77777777" w:rsidTr="00646148">
        <w:trPr>
          <w:trHeight w:hRule="exact" w:val="284"/>
        </w:trPr>
        <w:tc>
          <w:tcPr>
            <w:tcW w:w="2059" w:type="dxa"/>
            <w:tcBorders>
              <w:top w:val="single" w:sz="12" w:space="0" w:color="auto"/>
              <w:left w:val="single" w:sz="12" w:space="0" w:color="auto"/>
              <w:bottom w:val="single" w:sz="12" w:space="0" w:color="auto"/>
              <w:right w:val="single" w:sz="12" w:space="0" w:color="auto"/>
            </w:tcBorders>
          </w:tcPr>
          <w:p w14:paraId="0DA29128" w14:textId="77777777" w:rsidR="00495413" w:rsidRPr="001577E1" w:rsidRDefault="00495413" w:rsidP="00646148">
            <w:pPr>
              <w:tabs>
                <w:tab w:val="left" w:pos="7920"/>
              </w:tabs>
              <w:rPr>
                <w:b/>
                <w:sz w:val="22"/>
                <w:szCs w:val="22"/>
              </w:rPr>
            </w:pPr>
            <w:r w:rsidRPr="001577E1">
              <w:rPr>
                <w:b/>
                <w:sz w:val="22"/>
                <w:szCs w:val="22"/>
              </w:rPr>
              <w:t>Best Estimate</w:t>
            </w:r>
          </w:p>
        </w:tc>
        <w:tc>
          <w:tcPr>
            <w:tcW w:w="2059" w:type="dxa"/>
            <w:tcBorders>
              <w:top w:val="single" w:sz="12" w:space="0" w:color="auto"/>
              <w:left w:val="single" w:sz="12" w:space="0" w:color="auto"/>
              <w:bottom w:val="single" w:sz="12" w:space="0" w:color="auto"/>
              <w:right w:val="single" w:sz="12" w:space="0" w:color="auto"/>
            </w:tcBorders>
          </w:tcPr>
          <w:p w14:paraId="30A75ABD" w14:textId="46D267ED" w:rsidR="00495413" w:rsidRPr="001577E1" w:rsidRDefault="00D764ED" w:rsidP="00646148">
            <w:pPr>
              <w:tabs>
                <w:tab w:val="left" w:pos="7920"/>
              </w:tabs>
              <w:jc w:val="right"/>
              <w:rPr>
                <w:b/>
                <w:sz w:val="22"/>
                <w:szCs w:val="22"/>
              </w:rPr>
            </w:pPr>
            <w:r>
              <w:rPr>
                <w:b/>
                <w:sz w:val="22"/>
                <w:szCs w:val="22"/>
              </w:rPr>
              <w:t>N/</w:t>
            </w:r>
            <w:r w:rsidR="00DA218D">
              <w:rPr>
                <w:b/>
                <w:sz w:val="22"/>
                <w:szCs w:val="22"/>
              </w:rPr>
              <w:t>A</w:t>
            </w:r>
          </w:p>
        </w:tc>
        <w:tc>
          <w:tcPr>
            <w:tcW w:w="1030" w:type="dxa"/>
            <w:vMerge/>
            <w:tcBorders>
              <w:top w:val="single" w:sz="12" w:space="0" w:color="auto"/>
              <w:left w:val="single" w:sz="12" w:space="0" w:color="auto"/>
              <w:bottom w:val="single" w:sz="12" w:space="0" w:color="auto"/>
              <w:right w:val="single" w:sz="12" w:space="0" w:color="auto"/>
            </w:tcBorders>
          </w:tcPr>
          <w:p w14:paraId="1F50C8C6" w14:textId="77777777" w:rsidR="00495413" w:rsidRPr="001577E1" w:rsidRDefault="00495413" w:rsidP="00646148">
            <w:pPr>
              <w:tabs>
                <w:tab w:val="left" w:pos="7920"/>
              </w:tabs>
              <w:jc w:val="right"/>
              <w:rPr>
                <w:b/>
                <w:sz w:val="22"/>
                <w:szCs w:val="22"/>
              </w:rPr>
            </w:pPr>
          </w:p>
        </w:tc>
        <w:tc>
          <w:tcPr>
            <w:tcW w:w="3088" w:type="dxa"/>
            <w:tcBorders>
              <w:top w:val="single" w:sz="12" w:space="0" w:color="auto"/>
              <w:left w:val="single" w:sz="12" w:space="0" w:color="auto"/>
              <w:bottom w:val="single" w:sz="12" w:space="0" w:color="auto"/>
              <w:right w:val="single" w:sz="12" w:space="0" w:color="auto"/>
            </w:tcBorders>
          </w:tcPr>
          <w:p w14:paraId="79330BAC" w14:textId="2E5C4F23" w:rsidR="00495413" w:rsidRPr="001577E1" w:rsidRDefault="008E4265" w:rsidP="00646148">
            <w:pPr>
              <w:tabs>
                <w:tab w:val="left" w:pos="7920"/>
              </w:tabs>
              <w:jc w:val="right"/>
              <w:rPr>
                <w:b/>
                <w:sz w:val="22"/>
                <w:szCs w:val="22"/>
              </w:rPr>
            </w:pPr>
            <w:r>
              <w:rPr>
                <w:b/>
                <w:sz w:val="22"/>
                <w:szCs w:val="22"/>
              </w:rPr>
              <w:t>N/A</w:t>
            </w:r>
          </w:p>
        </w:tc>
        <w:tc>
          <w:tcPr>
            <w:tcW w:w="2060" w:type="dxa"/>
            <w:tcBorders>
              <w:top w:val="single" w:sz="12" w:space="0" w:color="auto"/>
              <w:left w:val="single" w:sz="12" w:space="0" w:color="auto"/>
              <w:bottom w:val="single" w:sz="12" w:space="0" w:color="auto"/>
              <w:right w:val="single" w:sz="12" w:space="0" w:color="auto"/>
            </w:tcBorders>
          </w:tcPr>
          <w:p w14:paraId="3653CB15" w14:textId="4F519032" w:rsidR="00495413" w:rsidRPr="001577E1" w:rsidRDefault="008E4265" w:rsidP="00646148">
            <w:pPr>
              <w:tabs>
                <w:tab w:val="left" w:pos="7920"/>
              </w:tabs>
              <w:jc w:val="right"/>
              <w:rPr>
                <w:b/>
                <w:sz w:val="22"/>
                <w:szCs w:val="22"/>
              </w:rPr>
            </w:pPr>
            <w:r>
              <w:rPr>
                <w:b/>
                <w:sz w:val="22"/>
                <w:szCs w:val="22"/>
              </w:rPr>
              <w:t>N/A</w:t>
            </w:r>
          </w:p>
        </w:tc>
      </w:tr>
      <w:tr w:rsidR="00495413" w14:paraId="1DCB6628" w14:textId="77777777" w:rsidTr="00D95FCF">
        <w:trPr>
          <w:trHeight w:hRule="exact" w:val="1928"/>
        </w:trPr>
        <w:tc>
          <w:tcPr>
            <w:tcW w:w="10296" w:type="dxa"/>
            <w:gridSpan w:val="5"/>
            <w:tcBorders>
              <w:top w:val="single" w:sz="12" w:space="0" w:color="auto"/>
            </w:tcBorders>
          </w:tcPr>
          <w:p w14:paraId="48AE5C0F" w14:textId="77777777" w:rsidR="00495413" w:rsidRPr="001577E1" w:rsidRDefault="00495413" w:rsidP="00D95FCF">
            <w:pPr>
              <w:tabs>
                <w:tab w:val="left" w:pos="7920"/>
              </w:tabs>
              <w:spacing w:after="120"/>
              <w:rPr>
                <w:sz w:val="20"/>
              </w:rPr>
            </w:pPr>
            <w:r w:rsidRPr="001577E1">
              <w:rPr>
                <w:b/>
                <w:sz w:val="20"/>
              </w:rPr>
              <w:t xml:space="preserve">Description and scale of key monetised costs by ‘main affected groups’ </w:t>
            </w:r>
            <w:r w:rsidRPr="001577E1">
              <w:rPr>
                <w:sz w:val="20"/>
              </w:rPr>
              <w:t>Maximum 5 lines</w:t>
            </w:r>
          </w:p>
          <w:p w14:paraId="778C4CE5" w14:textId="77777777" w:rsidR="00495413" w:rsidRDefault="00D95FCF" w:rsidP="00646148">
            <w:pPr>
              <w:tabs>
                <w:tab w:val="left" w:pos="7920"/>
              </w:tabs>
              <w:rPr>
                <w:sz w:val="20"/>
              </w:rPr>
            </w:pPr>
            <w:r>
              <w:rPr>
                <w:sz w:val="20"/>
              </w:rPr>
              <w:t xml:space="preserve">As per Option 1. While this option </w:t>
            </w:r>
            <w:r w:rsidRPr="00D95FCF">
              <w:rPr>
                <w:sz w:val="20"/>
              </w:rPr>
              <w:t xml:space="preserve">would encourage councils to </w:t>
            </w:r>
            <w:r w:rsidRPr="00D95FCF">
              <w:rPr>
                <w:i/>
                <w:iCs/>
                <w:sz w:val="20"/>
              </w:rPr>
              <w:t>manage costs</w:t>
            </w:r>
            <w:r w:rsidRPr="00D95FCF">
              <w:rPr>
                <w:sz w:val="20"/>
              </w:rPr>
              <w:t xml:space="preserve"> through whatever existing arrangements</w:t>
            </w:r>
            <w:r>
              <w:rPr>
                <w:sz w:val="20"/>
              </w:rPr>
              <w:t xml:space="preserve"> might be available to them,</w:t>
            </w:r>
            <w:r w:rsidRPr="00D95FCF">
              <w:rPr>
                <w:sz w:val="20"/>
              </w:rPr>
              <w:t xml:space="preserve"> </w:t>
            </w:r>
            <w:r>
              <w:rPr>
                <w:sz w:val="20"/>
              </w:rPr>
              <w:t>it</w:t>
            </w:r>
            <w:r w:rsidRPr="00D95FCF">
              <w:rPr>
                <w:sz w:val="20"/>
              </w:rPr>
              <w:t xml:space="preserve"> avoids establishing a statutory charging framework</w:t>
            </w:r>
            <w:r>
              <w:rPr>
                <w:sz w:val="20"/>
              </w:rPr>
              <w:t>. This</w:t>
            </w:r>
            <w:r w:rsidRPr="00D95FCF">
              <w:rPr>
                <w:sz w:val="20"/>
              </w:rPr>
              <w:t xml:space="preserve"> may lead to inconsistency in practice between council areas and does not provide a clear, transparent basis for recovering costs</w:t>
            </w:r>
            <w:r>
              <w:rPr>
                <w:sz w:val="20"/>
              </w:rPr>
              <w:t>.</w:t>
            </w:r>
          </w:p>
          <w:p w14:paraId="640E9087" w14:textId="455204BF" w:rsidR="00D95FCF" w:rsidRPr="007D6380" w:rsidRDefault="00D95FCF" w:rsidP="00646148">
            <w:pPr>
              <w:tabs>
                <w:tab w:val="left" w:pos="7920"/>
              </w:tabs>
              <w:rPr>
                <w:sz w:val="20"/>
              </w:rPr>
            </w:pPr>
            <w:r>
              <w:rPr>
                <w:sz w:val="20"/>
              </w:rPr>
              <w:t>As with Option 1, the monetary costs of surveys, etc. would fall to district councils and their ratepayers and not to those with an interest in the dangerous property.</w:t>
            </w:r>
          </w:p>
        </w:tc>
      </w:tr>
      <w:tr w:rsidR="00495413" w14:paraId="484E1776" w14:textId="77777777" w:rsidTr="00D95FCF">
        <w:trPr>
          <w:trHeight w:hRule="exact" w:val="2948"/>
        </w:trPr>
        <w:tc>
          <w:tcPr>
            <w:tcW w:w="10296" w:type="dxa"/>
            <w:gridSpan w:val="5"/>
          </w:tcPr>
          <w:p w14:paraId="1F1AE194" w14:textId="77777777" w:rsidR="00495413" w:rsidRPr="001577E1" w:rsidRDefault="00495413" w:rsidP="00D95FCF">
            <w:pPr>
              <w:tabs>
                <w:tab w:val="left" w:pos="7920"/>
              </w:tabs>
              <w:spacing w:after="120"/>
              <w:rPr>
                <w:sz w:val="20"/>
              </w:rPr>
            </w:pPr>
            <w:r w:rsidRPr="001577E1">
              <w:rPr>
                <w:b/>
                <w:sz w:val="20"/>
              </w:rPr>
              <w:t xml:space="preserve">Other key non-monetised costs by ‘main affected groups’ </w:t>
            </w:r>
            <w:r w:rsidRPr="001577E1">
              <w:rPr>
                <w:sz w:val="20"/>
              </w:rPr>
              <w:t>Maximum 5 lines</w:t>
            </w:r>
          </w:p>
          <w:p w14:paraId="2B127298" w14:textId="79101D3C" w:rsidR="00D95FCF" w:rsidRDefault="00D95FCF" w:rsidP="00D95FCF">
            <w:pPr>
              <w:tabs>
                <w:tab w:val="left" w:pos="7920"/>
              </w:tabs>
              <w:rPr>
                <w:sz w:val="20"/>
              </w:rPr>
            </w:pPr>
            <w:r>
              <w:rPr>
                <w:sz w:val="20"/>
              </w:rPr>
              <w:t>District councils would still be unable to charge fees for survey and inspection / monitoring work undertaken prior to any remediation works. Councils could spend significant sums on professional surveys for example but would be unable to charge the interested person a fee for this work unless the interested person ultimately breached a dangerous structure notice and the council undertook remediation works itself (in which case they could recover such costs under 12(1) of the Dilapidation Act).</w:t>
            </w:r>
          </w:p>
          <w:p w14:paraId="7DC2FC4B" w14:textId="77777777" w:rsidR="00D95FCF" w:rsidRDefault="00D95FCF" w:rsidP="00D95FCF">
            <w:pPr>
              <w:tabs>
                <w:tab w:val="left" w:pos="7920"/>
              </w:tabs>
              <w:rPr>
                <w:sz w:val="20"/>
              </w:rPr>
            </w:pPr>
          </w:p>
          <w:p w14:paraId="3C55C999" w14:textId="27219668" w:rsidR="00D95FCF" w:rsidRDefault="00D95FCF" w:rsidP="00D95FCF">
            <w:pPr>
              <w:tabs>
                <w:tab w:val="left" w:pos="7920"/>
              </w:tabs>
              <w:rPr>
                <w:sz w:val="20"/>
              </w:rPr>
            </w:pPr>
            <w:r>
              <w:rPr>
                <w:sz w:val="20"/>
              </w:rPr>
              <w:t xml:space="preserve">Overall assessment: None – there would be no direct costs to businesses as councils / ratepayers would carry the cost of surveys and inspections. Councils could only recoup such costs if they ultimately undertook remediation action (as provided for under 12(1) of the Dilapidation Act). Costs to councils might be slightly lower than for Option 1 should the non-statutory guidance provide options for managing </w:t>
            </w:r>
            <w:r w:rsidR="00AB0614">
              <w:rPr>
                <w:sz w:val="20"/>
              </w:rPr>
              <w:t>costs,</w:t>
            </w:r>
            <w:r>
              <w:rPr>
                <w:sz w:val="20"/>
              </w:rPr>
              <w:t xml:space="preserve"> but any difference is likely to be marginal.</w:t>
            </w:r>
          </w:p>
          <w:p w14:paraId="1AD5059D" w14:textId="77777777" w:rsidR="00DB6F33" w:rsidRDefault="00DB6F33" w:rsidP="008E4265">
            <w:pPr>
              <w:tabs>
                <w:tab w:val="left" w:pos="7920"/>
              </w:tabs>
              <w:rPr>
                <w:sz w:val="20"/>
              </w:rPr>
            </w:pPr>
          </w:p>
          <w:p w14:paraId="6B6CA227" w14:textId="77777777" w:rsidR="00DB6F33" w:rsidRDefault="00DB6F33" w:rsidP="008E4265">
            <w:pPr>
              <w:tabs>
                <w:tab w:val="left" w:pos="7920"/>
              </w:tabs>
              <w:rPr>
                <w:sz w:val="20"/>
              </w:rPr>
            </w:pPr>
          </w:p>
          <w:p w14:paraId="2322E3B7" w14:textId="77777777" w:rsidR="00DB6F33" w:rsidRDefault="00DB6F33" w:rsidP="008E4265">
            <w:pPr>
              <w:tabs>
                <w:tab w:val="left" w:pos="7920"/>
              </w:tabs>
              <w:rPr>
                <w:sz w:val="20"/>
              </w:rPr>
            </w:pPr>
          </w:p>
          <w:p w14:paraId="23DE1538" w14:textId="77777777" w:rsidR="00DB6F33" w:rsidRDefault="00DB6F33" w:rsidP="008E4265">
            <w:pPr>
              <w:tabs>
                <w:tab w:val="left" w:pos="7920"/>
              </w:tabs>
              <w:rPr>
                <w:sz w:val="20"/>
              </w:rPr>
            </w:pPr>
          </w:p>
          <w:p w14:paraId="21561FAD" w14:textId="000A0100" w:rsidR="008E4265" w:rsidRDefault="008E4265" w:rsidP="008E4265">
            <w:pPr>
              <w:tabs>
                <w:tab w:val="left" w:pos="7920"/>
              </w:tabs>
              <w:rPr>
                <w:sz w:val="20"/>
              </w:rPr>
            </w:pPr>
            <w:r>
              <w:rPr>
                <w:sz w:val="20"/>
              </w:rPr>
              <w:t>Overall assessment:</w:t>
            </w:r>
          </w:p>
          <w:p w14:paraId="654CA475" w14:textId="062C5E73" w:rsidR="00DB6F33" w:rsidRPr="007D6380" w:rsidRDefault="00DB6F33" w:rsidP="008E4265">
            <w:pPr>
              <w:tabs>
                <w:tab w:val="left" w:pos="7920"/>
              </w:tabs>
              <w:rPr>
                <w:sz w:val="20"/>
              </w:rPr>
            </w:pPr>
          </w:p>
        </w:tc>
      </w:tr>
      <w:tr w:rsidR="00495413" w14:paraId="45179303" w14:textId="77777777" w:rsidTr="00646148">
        <w:tc>
          <w:tcPr>
            <w:tcW w:w="2059" w:type="dxa"/>
            <w:tcBorders>
              <w:bottom w:val="nil"/>
            </w:tcBorders>
          </w:tcPr>
          <w:p w14:paraId="76E6E67A" w14:textId="77777777" w:rsidR="00495413" w:rsidRPr="001577E1" w:rsidRDefault="00495413" w:rsidP="00646148">
            <w:pPr>
              <w:tabs>
                <w:tab w:val="left" w:pos="7920"/>
              </w:tabs>
              <w:rPr>
                <w:b/>
                <w:sz w:val="22"/>
                <w:szCs w:val="22"/>
              </w:rPr>
            </w:pPr>
            <w:r w:rsidRPr="001577E1">
              <w:rPr>
                <w:b/>
                <w:sz w:val="22"/>
                <w:szCs w:val="22"/>
              </w:rPr>
              <w:t>Benefits (£m)</w:t>
            </w:r>
          </w:p>
        </w:tc>
        <w:tc>
          <w:tcPr>
            <w:tcW w:w="3089" w:type="dxa"/>
            <w:gridSpan w:val="2"/>
            <w:tcBorders>
              <w:bottom w:val="nil"/>
            </w:tcBorders>
          </w:tcPr>
          <w:p w14:paraId="1324C3A5" w14:textId="77777777" w:rsidR="00495413" w:rsidRPr="001577E1" w:rsidRDefault="00495413" w:rsidP="00646148">
            <w:pPr>
              <w:tabs>
                <w:tab w:val="left" w:pos="7920"/>
              </w:tabs>
              <w:rPr>
                <w:b/>
                <w:sz w:val="22"/>
                <w:szCs w:val="22"/>
              </w:rPr>
            </w:pPr>
            <w:r w:rsidRPr="001577E1">
              <w:rPr>
                <w:b/>
                <w:sz w:val="22"/>
                <w:szCs w:val="22"/>
              </w:rPr>
              <w:t>Total Transitional (Policy)</w:t>
            </w:r>
          </w:p>
        </w:tc>
        <w:tc>
          <w:tcPr>
            <w:tcW w:w="3088" w:type="dxa"/>
            <w:tcBorders>
              <w:bottom w:val="nil"/>
            </w:tcBorders>
          </w:tcPr>
          <w:p w14:paraId="04724505" w14:textId="77777777" w:rsidR="00495413" w:rsidRPr="001577E1" w:rsidRDefault="00495413" w:rsidP="00646148">
            <w:pPr>
              <w:tabs>
                <w:tab w:val="left" w:pos="7920"/>
              </w:tabs>
              <w:rPr>
                <w:b/>
                <w:sz w:val="22"/>
                <w:szCs w:val="22"/>
              </w:rPr>
            </w:pPr>
            <w:r w:rsidRPr="001577E1">
              <w:rPr>
                <w:b/>
                <w:sz w:val="22"/>
                <w:szCs w:val="22"/>
              </w:rPr>
              <w:t>Average Annual (recurring)</w:t>
            </w:r>
          </w:p>
        </w:tc>
        <w:tc>
          <w:tcPr>
            <w:tcW w:w="2060" w:type="dxa"/>
            <w:tcBorders>
              <w:bottom w:val="nil"/>
            </w:tcBorders>
          </w:tcPr>
          <w:p w14:paraId="2ECE8D82" w14:textId="77777777" w:rsidR="00495413" w:rsidRPr="001577E1" w:rsidRDefault="00495413" w:rsidP="00646148">
            <w:pPr>
              <w:tabs>
                <w:tab w:val="left" w:pos="7920"/>
              </w:tabs>
              <w:rPr>
                <w:b/>
                <w:sz w:val="22"/>
                <w:szCs w:val="22"/>
              </w:rPr>
            </w:pPr>
            <w:r w:rsidRPr="001577E1">
              <w:rPr>
                <w:b/>
                <w:sz w:val="22"/>
                <w:szCs w:val="22"/>
              </w:rPr>
              <w:t xml:space="preserve">Total </w:t>
            </w:r>
            <w:r>
              <w:rPr>
                <w:b/>
                <w:sz w:val="22"/>
                <w:szCs w:val="22"/>
              </w:rPr>
              <w:t>Benefit</w:t>
            </w:r>
          </w:p>
        </w:tc>
      </w:tr>
      <w:tr w:rsidR="00495413" w14:paraId="24BC421A" w14:textId="77777777" w:rsidTr="00646148">
        <w:tc>
          <w:tcPr>
            <w:tcW w:w="2059" w:type="dxa"/>
            <w:tcBorders>
              <w:top w:val="nil"/>
            </w:tcBorders>
          </w:tcPr>
          <w:p w14:paraId="346FAB50" w14:textId="77777777" w:rsidR="00495413" w:rsidRPr="001577E1" w:rsidRDefault="00495413" w:rsidP="00646148">
            <w:pPr>
              <w:tabs>
                <w:tab w:val="left" w:pos="7920"/>
              </w:tabs>
              <w:rPr>
                <w:b/>
                <w:sz w:val="22"/>
                <w:szCs w:val="22"/>
              </w:rPr>
            </w:pPr>
          </w:p>
        </w:tc>
        <w:tc>
          <w:tcPr>
            <w:tcW w:w="2059" w:type="dxa"/>
            <w:tcBorders>
              <w:top w:val="nil"/>
              <w:right w:val="nil"/>
            </w:tcBorders>
          </w:tcPr>
          <w:p w14:paraId="3B0BF202" w14:textId="77777777" w:rsidR="00495413" w:rsidRPr="001577E1" w:rsidRDefault="00495413" w:rsidP="00646148">
            <w:pPr>
              <w:tabs>
                <w:tab w:val="left" w:pos="7920"/>
              </w:tabs>
              <w:jc w:val="right"/>
              <w:rPr>
                <w:sz w:val="18"/>
                <w:szCs w:val="18"/>
              </w:rPr>
            </w:pPr>
            <w:r w:rsidRPr="001577E1">
              <w:rPr>
                <w:sz w:val="18"/>
                <w:szCs w:val="18"/>
              </w:rPr>
              <w:t>(constant price)</w:t>
            </w:r>
          </w:p>
        </w:tc>
        <w:tc>
          <w:tcPr>
            <w:tcW w:w="1030" w:type="dxa"/>
            <w:tcBorders>
              <w:top w:val="nil"/>
              <w:left w:val="nil"/>
            </w:tcBorders>
          </w:tcPr>
          <w:p w14:paraId="544FF750" w14:textId="77777777" w:rsidR="00495413" w:rsidRPr="001577E1" w:rsidRDefault="00495413" w:rsidP="00646148">
            <w:pPr>
              <w:tabs>
                <w:tab w:val="left" w:pos="7920"/>
              </w:tabs>
              <w:jc w:val="right"/>
              <w:rPr>
                <w:sz w:val="18"/>
                <w:szCs w:val="18"/>
              </w:rPr>
            </w:pPr>
            <w:r w:rsidRPr="001577E1">
              <w:rPr>
                <w:sz w:val="18"/>
                <w:szCs w:val="18"/>
              </w:rPr>
              <w:t>Years</w:t>
            </w:r>
          </w:p>
        </w:tc>
        <w:tc>
          <w:tcPr>
            <w:tcW w:w="3088" w:type="dxa"/>
            <w:tcBorders>
              <w:top w:val="nil"/>
            </w:tcBorders>
          </w:tcPr>
          <w:p w14:paraId="1ACFA7EF" w14:textId="77777777" w:rsidR="00495413" w:rsidRPr="001577E1" w:rsidRDefault="00495413" w:rsidP="00646148">
            <w:pPr>
              <w:tabs>
                <w:tab w:val="left" w:pos="7920"/>
              </w:tabs>
              <w:jc w:val="right"/>
              <w:rPr>
                <w:sz w:val="18"/>
                <w:szCs w:val="18"/>
              </w:rPr>
            </w:pPr>
            <w:r w:rsidRPr="001577E1">
              <w:rPr>
                <w:sz w:val="18"/>
                <w:szCs w:val="18"/>
              </w:rPr>
              <w:t>(excl. transitional) (constant price)</w:t>
            </w:r>
          </w:p>
        </w:tc>
        <w:tc>
          <w:tcPr>
            <w:tcW w:w="2060" w:type="dxa"/>
            <w:tcBorders>
              <w:top w:val="nil"/>
            </w:tcBorders>
          </w:tcPr>
          <w:p w14:paraId="2B6A3692" w14:textId="77777777" w:rsidR="00495413" w:rsidRPr="001577E1" w:rsidRDefault="00495413" w:rsidP="00646148">
            <w:pPr>
              <w:tabs>
                <w:tab w:val="left" w:pos="7920"/>
              </w:tabs>
              <w:jc w:val="right"/>
              <w:rPr>
                <w:sz w:val="18"/>
                <w:szCs w:val="18"/>
              </w:rPr>
            </w:pPr>
            <w:r w:rsidRPr="001577E1">
              <w:rPr>
                <w:sz w:val="18"/>
                <w:szCs w:val="18"/>
              </w:rPr>
              <w:t>(Present Value)</w:t>
            </w:r>
          </w:p>
        </w:tc>
      </w:tr>
      <w:tr w:rsidR="00495413" w14:paraId="1AAF5744" w14:textId="77777777" w:rsidTr="00646148">
        <w:trPr>
          <w:trHeight w:hRule="exact" w:val="255"/>
        </w:trPr>
        <w:tc>
          <w:tcPr>
            <w:tcW w:w="2059" w:type="dxa"/>
          </w:tcPr>
          <w:p w14:paraId="6540A8B9" w14:textId="77777777" w:rsidR="00495413" w:rsidRPr="001577E1" w:rsidRDefault="00495413" w:rsidP="00646148">
            <w:pPr>
              <w:tabs>
                <w:tab w:val="left" w:pos="7920"/>
              </w:tabs>
              <w:rPr>
                <w:b/>
                <w:sz w:val="22"/>
                <w:szCs w:val="22"/>
              </w:rPr>
            </w:pPr>
            <w:r w:rsidRPr="001577E1">
              <w:rPr>
                <w:b/>
                <w:sz w:val="22"/>
                <w:szCs w:val="22"/>
              </w:rPr>
              <w:t>Low</w:t>
            </w:r>
          </w:p>
        </w:tc>
        <w:tc>
          <w:tcPr>
            <w:tcW w:w="2059" w:type="dxa"/>
          </w:tcPr>
          <w:p w14:paraId="7C95B3C5" w14:textId="77777777" w:rsidR="00495413" w:rsidRPr="001577E1" w:rsidRDefault="00495413" w:rsidP="00646148">
            <w:pPr>
              <w:tabs>
                <w:tab w:val="left" w:pos="7920"/>
              </w:tabs>
              <w:jc w:val="right"/>
              <w:rPr>
                <w:b/>
                <w:sz w:val="22"/>
                <w:szCs w:val="22"/>
              </w:rPr>
            </w:pPr>
            <w:r w:rsidRPr="001577E1">
              <w:rPr>
                <w:b/>
                <w:sz w:val="22"/>
                <w:szCs w:val="22"/>
              </w:rPr>
              <w:fldChar w:fldCharType="begin">
                <w:ffData>
                  <w:name w:val="Text20"/>
                  <w:enabled/>
                  <w:calcOnExit w:val="0"/>
                  <w:textInput/>
                </w:ffData>
              </w:fldChar>
            </w:r>
            <w:r w:rsidRPr="001577E1">
              <w:rPr>
                <w:b/>
                <w:sz w:val="22"/>
                <w:szCs w:val="22"/>
              </w:rPr>
              <w:instrText xml:space="preserve"> FORMTEXT </w:instrText>
            </w:r>
            <w:r w:rsidRPr="001577E1">
              <w:rPr>
                <w:b/>
                <w:sz w:val="22"/>
                <w:szCs w:val="22"/>
              </w:rPr>
            </w:r>
            <w:r w:rsidRPr="001577E1">
              <w:rPr>
                <w:b/>
                <w:sz w:val="22"/>
                <w:szCs w:val="22"/>
              </w:rPr>
              <w:fldChar w:fldCharType="separate"/>
            </w:r>
            <w:r w:rsidRPr="001577E1">
              <w:rPr>
                <w:b/>
                <w:noProof/>
                <w:sz w:val="22"/>
                <w:szCs w:val="22"/>
              </w:rPr>
              <w:t> </w:t>
            </w:r>
            <w:r w:rsidRPr="001577E1">
              <w:rPr>
                <w:b/>
                <w:noProof/>
                <w:sz w:val="22"/>
                <w:szCs w:val="22"/>
              </w:rPr>
              <w:t> </w:t>
            </w:r>
            <w:r w:rsidRPr="001577E1">
              <w:rPr>
                <w:b/>
                <w:noProof/>
                <w:sz w:val="22"/>
                <w:szCs w:val="22"/>
              </w:rPr>
              <w:t> </w:t>
            </w:r>
            <w:r w:rsidRPr="001577E1">
              <w:rPr>
                <w:b/>
                <w:noProof/>
                <w:sz w:val="22"/>
                <w:szCs w:val="22"/>
              </w:rPr>
              <w:t> </w:t>
            </w:r>
            <w:r w:rsidRPr="001577E1">
              <w:rPr>
                <w:b/>
                <w:noProof/>
                <w:sz w:val="22"/>
                <w:szCs w:val="22"/>
              </w:rPr>
              <w:t> </w:t>
            </w:r>
            <w:r w:rsidRPr="001577E1">
              <w:rPr>
                <w:b/>
                <w:sz w:val="22"/>
                <w:szCs w:val="22"/>
              </w:rPr>
              <w:fldChar w:fldCharType="end"/>
            </w:r>
            <w:r w:rsidRPr="001577E1">
              <w:rPr>
                <w:b/>
                <w:sz w:val="16"/>
                <w:szCs w:val="16"/>
              </w:rPr>
              <w:t>Optional</w:t>
            </w:r>
          </w:p>
        </w:tc>
        <w:tc>
          <w:tcPr>
            <w:tcW w:w="1030" w:type="dxa"/>
            <w:vMerge w:val="restart"/>
          </w:tcPr>
          <w:p w14:paraId="161E825B" w14:textId="77777777" w:rsidR="00495413" w:rsidRPr="001577E1" w:rsidRDefault="00495413" w:rsidP="00646148">
            <w:pPr>
              <w:tabs>
                <w:tab w:val="left" w:pos="7920"/>
              </w:tabs>
              <w:rPr>
                <w:b/>
                <w:sz w:val="22"/>
                <w:szCs w:val="22"/>
              </w:rPr>
            </w:pPr>
            <w:r w:rsidRPr="001577E1">
              <w:rPr>
                <w:b/>
                <w:sz w:val="22"/>
                <w:szCs w:val="22"/>
              </w:rPr>
              <w:fldChar w:fldCharType="begin">
                <w:ffData>
                  <w:name w:val="Text43"/>
                  <w:enabled/>
                  <w:calcOnExit w:val="0"/>
                  <w:textInput/>
                </w:ffData>
              </w:fldChar>
            </w:r>
            <w:r w:rsidRPr="001577E1">
              <w:rPr>
                <w:b/>
                <w:sz w:val="22"/>
                <w:szCs w:val="22"/>
              </w:rPr>
              <w:instrText xml:space="preserve"> FORMTEXT </w:instrText>
            </w:r>
            <w:r w:rsidRPr="001577E1">
              <w:rPr>
                <w:b/>
                <w:sz w:val="22"/>
                <w:szCs w:val="22"/>
              </w:rPr>
            </w:r>
            <w:r w:rsidRPr="001577E1">
              <w:rPr>
                <w:b/>
                <w:sz w:val="22"/>
                <w:szCs w:val="22"/>
              </w:rPr>
              <w:fldChar w:fldCharType="separate"/>
            </w:r>
            <w:r w:rsidRPr="001577E1">
              <w:rPr>
                <w:b/>
                <w:noProof/>
                <w:sz w:val="22"/>
                <w:szCs w:val="22"/>
              </w:rPr>
              <w:t> </w:t>
            </w:r>
            <w:r w:rsidRPr="001577E1">
              <w:rPr>
                <w:b/>
                <w:noProof/>
                <w:sz w:val="22"/>
                <w:szCs w:val="22"/>
              </w:rPr>
              <w:t> </w:t>
            </w:r>
            <w:r w:rsidRPr="001577E1">
              <w:rPr>
                <w:b/>
                <w:noProof/>
                <w:sz w:val="22"/>
                <w:szCs w:val="22"/>
              </w:rPr>
              <w:t> </w:t>
            </w:r>
            <w:r w:rsidRPr="001577E1">
              <w:rPr>
                <w:b/>
                <w:noProof/>
                <w:sz w:val="22"/>
                <w:szCs w:val="22"/>
              </w:rPr>
              <w:t> </w:t>
            </w:r>
            <w:r w:rsidRPr="001577E1">
              <w:rPr>
                <w:b/>
                <w:noProof/>
                <w:sz w:val="22"/>
                <w:szCs w:val="22"/>
              </w:rPr>
              <w:t> </w:t>
            </w:r>
            <w:r w:rsidRPr="001577E1">
              <w:rPr>
                <w:b/>
                <w:sz w:val="22"/>
                <w:szCs w:val="22"/>
              </w:rPr>
              <w:fldChar w:fldCharType="end"/>
            </w:r>
          </w:p>
        </w:tc>
        <w:tc>
          <w:tcPr>
            <w:tcW w:w="3088" w:type="dxa"/>
          </w:tcPr>
          <w:p w14:paraId="2B7BA537" w14:textId="77777777" w:rsidR="00495413" w:rsidRPr="001577E1" w:rsidRDefault="00495413" w:rsidP="00646148">
            <w:pPr>
              <w:tabs>
                <w:tab w:val="left" w:pos="7920"/>
              </w:tabs>
              <w:jc w:val="right"/>
              <w:rPr>
                <w:b/>
                <w:sz w:val="22"/>
                <w:szCs w:val="22"/>
              </w:rPr>
            </w:pPr>
            <w:r>
              <w:rPr>
                <w:b/>
                <w:sz w:val="22"/>
                <w:szCs w:val="22"/>
              </w:rPr>
              <w:fldChar w:fldCharType="begin">
                <w:ffData>
                  <w:name w:val="Text22"/>
                  <w:enabled/>
                  <w:calcOnExit w:val="0"/>
                  <w:textInput/>
                </w:ffData>
              </w:fldChar>
            </w:r>
            <w:r>
              <w:rPr>
                <w:b/>
                <w:sz w:val="22"/>
                <w:szCs w:val="22"/>
              </w:rPr>
              <w:instrText xml:space="preserve"> FORMTEXT </w:instrText>
            </w:r>
            <w:r>
              <w:rPr>
                <w:b/>
                <w:sz w:val="22"/>
                <w:szCs w:val="22"/>
              </w:rPr>
            </w:r>
            <w:r>
              <w:rPr>
                <w:b/>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Pr>
                <w:b/>
                <w:sz w:val="22"/>
                <w:szCs w:val="22"/>
              </w:rPr>
              <w:fldChar w:fldCharType="end"/>
            </w:r>
            <w:r w:rsidRPr="001577E1">
              <w:rPr>
                <w:b/>
                <w:sz w:val="16"/>
                <w:szCs w:val="16"/>
              </w:rPr>
              <w:t>Optional</w:t>
            </w:r>
          </w:p>
        </w:tc>
        <w:tc>
          <w:tcPr>
            <w:tcW w:w="2060" w:type="dxa"/>
          </w:tcPr>
          <w:p w14:paraId="417E05BF" w14:textId="77777777" w:rsidR="00495413" w:rsidRPr="001577E1" w:rsidRDefault="00495413" w:rsidP="00646148">
            <w:pPr>
              <w:tabs>
                <w:tab w:val="left" w:pos="7920"/>
              </w:tabs>
              <w:jc w:val="right"/>
              <w:rPr>
                <w:b/>
                <w:sz w:val="22"/>
                <w:szCs w:val="22"/>
              </w:rPr>
            </w:pPr>
            <w:r w:rsidRPr="001577E1">
              <w:rPr>
                <w:b/>
                <w:sz w:val="22"/>
                <w:szCs w:val="22"/>
              </w:rPr>
              <w:fldChar w:fldCharType="begin">
                <w:ffData>
                  <w:name w:val="Text24"/>
                  <w:enabled/>
                  <w:calcOnExit w:val="0"/>
                  <w:textInput/>
                </w:ffData>
              </w:fldChar>
            </w:r>
            <w:r w:rsidRPr="001577E1">
              <w:rPr>
                <w:b/>
                <w:sz w:val="22"/>
                <w:szCs w:val="22"/>
              </w:rPr>
              <w:instrText xml:space="preserve"> FORMTEXT </w:instrText>
            </w:r>
            <w:r w:rsidRPr="001577E1">
              <w:rPr>
                <w:b/>
                <w:sz w:val="22"/>
                <w:szCs w:val="22"/>
              </w:rPr>
            </w:r>
            <w:r w:rsidRPr="001577E1">
              <w:rPr>
                <w:b/>
                <w:sz w:val="22"/>
                <w:szCs w:val="22"/>
              </w:rPr>
              <w:fldChar w:fldCharType="separate"/>
            </w:r>
            <w:r w:rsidRPr="001577E1">
              <w:rPr>
                <w:b/>
                <w:noProof/>
                <w:sz w:val="22"/>
                <w:szCs w:val="22"/>
              </w:rPr>
              <w:t> </w:t>
            </w:r>
            <w:r w:rsidRPr="001577E1">
              <w:rPr>
                <w:b/>
                <w:noProof/>
                <w:sz w:val="22"/>
                <w:szCs w:val="22"/>
              </w:rPr>
              <w:t> </w:t>
            </w:r>
            <w:r w:rsidRPr="001577E1">
              <w:rPr>
                <w:b/>
                <w:noProof/>
                <w:sz w:val="22"/>
                <w:szCs w:val="22"/>
              </w:rPr>
              <w:t> </w:t>
            </w:r>
            <w:r w:rsidRPr="001577E1">
              <w:rPr>
                <w:b/>
                <w:noProof/>
                <w:sz w:val="22"/>
                <w:szCs w:val="22"/>
              </w:rPr>
              <w:t> </w:t>
            </w:r>
            <w:r w:rsidRPr="001577E1">
              <w:rPr>
                <w:b/>
                <w:noProof/>
                <w:sz w:val="22"/>
                <w:szCs w:val="22"/>
              </w:rPr>
              <w:t> </w:t>
            </w:r>
            <w:r w:rsidRPr="001577E1">
              <w:rPr>
                <w:b/>
                <w:sz w:val="22"/>
                <w:szCs w:val="22"/>
              </w:rPr>
              <w:fldChar w:fldCharType="end"/>
            </w:r>
            <w:r w:rsidRPr="001577E1">
              <w:rPr>
                <w:b/>
                <w:sz w:val="16"/>
                <w:szCs w:val="16"/>
              </w:rPr>
              <w:t>Optional</w:t>
            </w:r>
          </w:p>
        </w:tc>
      </w:tr>
      <w:tr w:rsidR="00495413" w14:paraId="237FE2A8" w14:textId="77777777" w:rsidTr="00646148">
        <w:trPr>
          <w:trHeight w:hRule="exact" w:val="255"/>
        </w:trPr>
        <w:tc>
          <w:tcPr>
            <w:tcW w:w="2059" w:type="dxa"/>
            <w:tcBorders>
              <w:bottom w:val="single" w:sz="12" w:space="0" w:color="auto"/>
            </w:tcBorders>
          </w:tcPr>
          <w:p w14:paraId="53B38E3D" w14:textId="77777777" w:rsidR="00495413" w:rsidRPr="001577E1" w:rsidRDefault="00495413" w:rsidP="00646148">
            <w:pPr>
              <w:tabs>
                <w:tab w:val="left" w:pos="7920"/>
              </w:tabs>
              <w:rPr>
                <w:b/>
                <w:sz w:val="22"/>
                <w:szCs w:val="22"/>
              </w:rPr>
            </w:pPr>
            <w:r w:rsidRPr="001577E1">
              <w:rPr>
                <w:b/>
                <w:sz w:val="22"/>
                <w:szCs w:val="22"/>
              </w:rPr>
              <w:t>High</w:t>
            </w:r>
          </w:p>
        </w:tc>
        <w:tc>
          <w:tcPr>
            <w:tcW w:w="2059" w:type="dxa"/>
            <w:tcBorders>
              <w:bottom w:val="single" w:sz="12" w:space="0" w:color="auto"/>
            </w:tcBorders>
          </w:tcPr>
          <w:p w14:paraId="2A649F64" w14:textId="77777777" w:rsidR="00495413" w:rsidRPr="001577E1" w:rsidRDefault="00495413" w:rsidP="00646148">
            <w:pPr>
              <w:tabs>
                <w:tab w:val="left" w:pos="7920"/>
              </w:tabs>
              <w:jc w:val="right"/>
              <w:rPr>
                <w:b/>
                <w:sz w:val="22"/>
                <w:szCs w:val="22"/>
              </w:rPr>
            </w:pPr>
            <w:r w:rsidRPr="001577E1">
              <w:rPr>
                <w:b/>
                <w:sz w:val="22"/>
                <w:szCs w:val="22"/>
              </w:rPr>
              <w:fldChar w:fldCharType="begin">
                <w:ffData>
                  <w:name w:val="Text21"/>
                  <w:enabled/>
                  <w:calcOnExit w:val="0"/>
                  <w:textInput/>
                </w:ffData>
              </w:fldChar>
            </w:r>
            <w:r w:rsidRPr="001577E1">
              <w:rPr>
                <w:b/>
                <w:sz w:val="22"/>
                <w:szCs w:val="22"/>
              </w:rPr>
              <w:instrText xml:space="preserve"> FORMTEXT </w:instrText>
            </w:r>
            <w:r w:rsidRPr="001577E1">
              <w:rPr>
                <w:b/>
                <w:sz w:val="22"/>
                <w:szCs w:val="22"/>
              </w:rPr>
            </w:r>
            <w:r w:rsidRPr="001577E1">
              <w:rPr>
                <w:b/>
                <w:sz w:val="22"/>
                <w:szCs w:val="22"/>
              </w:rPr>
              <w:fldChar w:fldCharType="separate"/>
            </w:r>
            <w:r w:rsidRPr="001577E1">
              <w:rPr>
                <w:b/>
                <w:noProof/>
                <w:sz w:val="22"/>
                <w:szCs w:val="22"/>
              </w:rPr>
              <w:t> </w:t>
            </w:r>
            <w:r w:rsidRPr="001577E1">
              <w:rPr>
                <w:b/>
                <w:noProof/>
                <w:sz w:val="22"/>
                <w:szCs w:val="22"/>
              </w:rPr>
              <w:t> </w:t>
            </w:r>
            <w:r w:rsidRPr="001577E1">
              <w:rPr>
                <w:b/>
                <w:noProof/>
                <w:sz w:val="22"/>
                <w:szCs w:val="22"/>
              </w:rPr>
              <w:t> </w:t>
            </w:r>
            <w:r w:rsidRPr="001577E1">
              <w:rPr>
                <w:b/>
                <w:noProof/>
                <w:sz w:val="22"/>
                <w:szCs w:val="22"/>
              </w:rPr>
              <w:t> </w:t>
            </w:r>
            <w:r w:rsidRPr="001577E1">
              <w:rPr>
                <w:b/>
                <w:noProof/>
                <w:sz w:val="22"/>
                <w:szCs w:val="22"/>
              </w:rPr>
              <w:t> </w:t>
            </w:r>
            <w:r w:rsidRPr="001577E1">
              <w:rPr>
                <w:b/>
                <w:sz w:val="22"/>
                <w:szCs w:val="22"/>
              </w:rPr>
              <w:fldChar w:fldCharType="end"/>
            </w:r>
            <w:r w:rsidRPr="001577E1">
              <w:rPr>
                <w:b/>
                <w:sz w:val="16"/>
                <w:szCs w:val="16"/>
              </w:rPr>
              <w:t>Optional</w:t>
            </w:r>
          </w:p>
        </w:tc>
        <w:tc>
          <w:tcPr>
            <w:tcW w:w="1030" w:type="dxa"/>
            <w:vMerge/>
            <w:tcBorders>
              <w:bottom w:val="single" w:sz="12" w:space="0" w:color="auto"/>
            </w:tcBorders>
          </w:tcPr>
          <w:p w14:paraId="71438203" w14:textId="77777777" w:rsidR="00495413" w:rsidRPr="001577E1" w:rsidRDefault="00495413" w:rsidP="00646148">
            <w:pPr>
              <w:tabs>
                <w:tab w:val="left" w:pos="7920"/>
              </w:tabs>
              <w:rPr>
                <w:b/>
                <w:sz w:val="22"/>
                <w:szCs w:val="22"/>
              </w:rPr>
            </w:pPr>
          </w:p>
        </w:tc>
        <w:tc>
          <w:tcPr>
            <w:tcW w:w="3088" w:type="dxa"/>
            <w:tcBorders>
              <w:bottom w:val="single" w:sz="12" w:space="0" w:color="auto"/>
            </w:tcBorders>
          </w:tcPr>
          <w:p w14:paraId="45DFA041" w14:textId="77777777" w:rsidR="00495413" w:rsidRPr="001577E1" w:rsidRDefault="00495413" w:rsidP="00646148">
            <w:pPr>
              <w:tabs>
                <w:tab w:val="left" w:pos="7920"/>
              </w:tabs>
              <w:jc w:val="right"/>
              <w:rPr>
                <w:b/>
                <w:sz w:val="22"/>
                <w:szCs w:val="22"/>
              </w:rPr>
            </w:pPr>
            <w:r>
              <w:rPr>
                <w:b/>
                <w:sz w:val="22"/>
                <w:szCs w:val="22"/>
              </w:rPr>
              <w:fldChar w:fldCharType="begin">
                <w:ffData>
                  <w:name w:val="Text23"/>
                  <w:enabled/>
                  <w:calcOnExit w:val="0"/>
                  <w:textInput/>
                </w:ffData>
              </w:fldChar>
            </w:r>
            <w:r>
              <w:rPr>
                <w:b/>
                <w:sz w:val="22"/>
                <w:szCs w:val="22"/>
              </w:rPr>
              <w:instrText xml:space="preserve"> FORMTEXT </w:instrText>
            </w:r>
            <w:r>
              <w:rPr>
                <w:b/>
                <w:sz w:val="22"/>
                <w:szCs w:val="22"/>
              </w:rPr>
            </w:r>
            <w:r>
              <w:rPr>
                <w:b/>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Pr>
                <w:b/>
                <w:sz w:val="22"/>
                <w:szCs w:val="22"/>
              </w:rPr>
              <w:fldChar w:fldCharType="end"/>
            </w:r>
            <w:r w:rsidRPr="001577E1">
              <w:rPr>
                <w:b/>
                <w:sz w:val="16"/>
                <w:szCs w:val="16"/>
              </w:rPr>
              <w:t>Optional</w:t>
            </w:r>
          </w:p>
        </w:tc>
        <w:tc>
          <w:tcPr>
            <w:tcW w:w="2060" w:type="dxa"/>
            <w:tcBorders>
              <w:bottom w:val="single" w:sz="12" w:space="0" w:color="auto"/>
            </w:tcBorders>
          </w:tcPr>
          <w:p w14:paraId="2F13BE7F" w14:textId="77777777" w:rsidR="00495413" w:rsidRPr="001577E1" w:rsidRDefault="00495413" w:rsidP="00646148">
            <w:pPr>
              <w:tabs>
                <w:tab w:val="left" w:pos="7920"/>
              </w:tabs>
              <w:jc w:val="right"/>
              <w:rPr>
                <w:b/>
                <w:sz w:val="22"/>
                <w:szCs w:val="22"/>
              </w:rPr>
            </w:pPr>
            <w:r w:rsidRPr="001577E1">
              <w:rPr>
                <w:b/>
                <w:sz w:val="22"/>
                <w:szCs w:val="22"/>
              </w:rPr>
              <w:fldChar w:fldCharType="begin">
                <w:ffData>
                  <w:name w:val="Text25"/>
                  <w:enabled/>
                  <w:calcOnExit w:val="0"/>
                  <w:textInput/>
                </w:ffData>
              </w:fldChar>
            </w:r>
            <w:r w:rsidRPr="001577E1">
              <w:rPr>
                <w:b/>
                <w:sz w:val="22"/>
                <w:szCs w:val="22"/>
              </w:rPr>
              <w:instrText xml:space="preserve"> FORMTEXT </w:instrText>
            </w:r>
            <w:r w:rsidRPr="001577E1">
              <w:rPr>
                <w:b/>
                <w:sz w:val="22"/>
                <w:szCs w:val="22"/>
              </w:rPr>
            </w:r>
            <w:r w:rsidRPr="001577E1">
              <w:rPr>
                <w:b/>
                <w:sz w:val="22"/>
                <w:szCs w:val="22"/>
              </w:rPr>
              <w:fldChar w:fldCharType="separate"/>
            </w:r>
            <w:r w:rsidRPr="001577E1">
              <w:rPr>
                <w:b/>
                <w:noProof/>
                <w:sz w:val="22"/>
                <w:szCs w:val="22"/>
              </w:rPr>
              <w:t> </w:t>
            </w:r>
            <w:r w:rsidRPr="001577E1">
              <w:rPr>
                <w:b/>
                <w:noProof/>
                <w:sz w:val="22"/>
                <w:szCs w:val="22"/>
              </w:rPr>
              <w:t> </w:t>
            </w:r>
            <w:r w:rsidRPr="001577E1">
              <w:rPr>
                <w:b/>
                <w:noProof/>
                <w:sz w:val="22"/>
                <w:szCs w:val="22"/>
              </w:rPr>
              <w:t> </w:t>
            </w:r>
            <w:r w:rsidRPr="001577E1">
              <w:rPr>
                <w:b/>
                <w:noProof/>
                <w:sz w:val="22"/>
                <w:szCs w:val="22"/>
              </w:rPr>
              <w:t> </w:t>
            </w:r>
            <w:r w:rsidRPr="001577E1">
              <w:rPr>
                <w:b/>
                <w:noProof/>
                <w:sz w:val="22"/>
                <w:szCs w:val="22"/>
              </w:rPr>
              <w:t> </w:t>
            </w:r>
            <w:r w:rsidRPr="001577E1">
              <w:rPr>
                <w:b/>
                <w:sz w:val="22"/>
                <w:szCs w:val="22"/>
              </w:rPr>
              <w:fldChar w:fldCharType="end"/>
            </w:r>
            <w:r w:rsidRPr="001577E1">
              <w:rPr>
                <w:b/>
                <w:sz w:val="16"/>
                <w:szCs w:val="16"/>
              </w:rPr>
              <w:t>Optional</w:t>
            </w:r>
          </w:p>
        </w:tc>
      </w:tr>
      <w:tr w:rsidR="00495413" w14:paraId="308AE4D7" w14:textId="77777777" w:rsidTr="00646148">
        <w:trPr>
          <w:trHeight w:hRule="exact" w:val="284"/>
        </w:trPr>
        <w:tc>
          <w:tcPr>
            <w:tcW w:w="2059" w:type="dxa"/>
            <w:tcBorders>
              <w:top w:val="single" w:sz="12" w:space="0" w:color="auto"/>
              <w:left w:val="single" w:sz="12" w:space="0" w:color="auto"/>
              <w:bottom w:val="single" w:sz="12" w:space="0" w:color="auto"/>
              <w:right w:val="single" w:sz="12" w:space="0" w:color="auto"/>
            </w:tcBorders>
          </w:tcPr>
          <w:p w14:paraId="7C271CAC" w14:textId="77777777" w:rsidR="00495413" w:rsidRPr="001577E1" w:rsidRDefault="00495413" w:rsidP="00646148">
            <w:pPr>
              <w:tabs>
                <w:tab w:val="left" w:pos="7920"/>
              </w:tabs>
              <w:rPr>
                <w:b/>
                <w:sz w:val="22"/>
                <w:szCs w:val="22"/>
              </w:rPr>
            </w:pPr>
            <w:r w:rsidRPr="001577E1">
              <w:rPr>
                <w:b/>
                <w:sz w:val="22"/>
                <w:szCs w:val="22"/>
              </w:rPr>
              <w:t>Best Estimate</w:t>
            </w:r>
          </w:p>
        </w:tc>
        <w:tc>
          <w:tcPr>
            <w:tcW w:w="2059" w:type="dxa"/>
            <w:tcBorders>
              <w:top w:val="single" w:sz="12" w:space="0" w:color="auto"/>
              <w:left w:val="single" w:sz="12" w:space="0" w:color="auto"/>
              <w:bottom w:val="single" w:sz="12" w:space="0" w:color="auto"/>
              <w:right w:val="single" w:sz="12" w:space="0" w:color="auto"/>
            </w:tcBorders>
          </w:tcPr>
          <w:p w14:paraId="0383E3EE" w14:textId="56474D81" w:rsidR="00495413" w:rsidRPr="001577E1" w:rsidRDefault="00436367" w:rsidP="00646148">
            <w:pPr>
              <w:tabs>
                <w:tab w:val="left" w:pos="7920"/>
              </w:tabs>
              <w:jc w:val="right"/>
              <w:rPr>
                <w:b/>
                <w:sz w:val="22"/>
                <w:szCs w:val="22"/>
              </w:rPr>
            </w:pPr>
            <w:r>
              <w:rPr>
                <w:b/>
                <w:sz w:val="22"/>
                <w:szCs w:val="22"/>
              </w:rPr>
              <w:t>N/A</w:t>
            </w:r>
          </w:p>
        </w:tc>
        <w:tc>
          <w:tcPr>
            <w:tcW w:w="1030" w:type="dxa"/>
            <w:vMerge/>
            <w:tcBorders>
              <w:top w:val="single" w:sz="12" w:space="0" w:color="auto"/>
              <w:left w:val="single" w:sz="12" w:space="0" w:color="auto"/>
              <w:bottom w:val="single" w:sz="12" w:space="0" w:color="auto"/>
              <w:right w:val="single" w:sz="12" w:space="0" w:color="auto"/>
            </w:tcBorders>
          </w:tcPr>
          <w:p w14:paraId="75CBD53C" w14:textId="77777777" w:rsidR="00495413" w:rsidRPr="001577E1" w:rsidRDefault="00495413" w:rsidP="00646148">
            <w:pPr>
              <w:tabs>
                <w:tab w:val="left" w:pos="7920"/>
              </w:tabs>
              <w:rPr>
                <w:b/>
                <w:sz w:val="22"/>
                <w:szCs w:val="22"/>
              </w:rPr>
            </w:pPr>
          </w:p>
        </w:tc>
        <w:tc>
          <w:tcPr>
            <w:tcW w:w="3088" w:type="dxa"/>
            <w:tcBorders>
              <w:top w:val="single" w:sz="12" w:space="0" w:color="auto"/>
              <w:left w:val="single" w:sz="12" w:space="0" w:color="auto"/>
              <w:bottom w:val="single" w:sz="12" w:space="0" w:color="auto"/>
              <w:right w:val="single" w:sz="12" w:space="0" w:color="auto"/>
            </w:tcBorders>
          </w:tcPr>
          <w:p w14:paraId="27C04C58" w14:textId="20DE0E45" w:rsidR="00495413" w:rsidRPr="001577E1" w:rsidRDefault="008E4265" w:rsidP="00646148">
            <w:pPr>
              <w:tabs>
                <w:tab w:val="left" w:pos="7920"/>
              </w:tabs>
              <w:jc w:val="right"/>
              <w:rPr>
                <w:b/>
                <w:sz w:val="22"/>
                <w:szCs w:val="22"/>
              </w:rPr>
            </w:pPr>
            <w:r>
              <w:rPr>
                <w:b/>
                <w:sz w:val="22"/>
                <w:szCs w:val="22"/>
              </w:rPr>
              <w:t>N/A</w:t>
            </w:r>
          </w:p>
        </w:tc>
        <w:tc>
          <w:tcPr>
            <w:tcW w:w="2060" w:type="dxa"/>
            <w:tcBorders>
              <w:top w:val="single" w:sz="12" w:space="0" w:color="auto"/>
              <w:left w:val="single" w:sz="12" w:space="0" w:color="auto"/>
              <w:bottom w:val="single" w:sz="12" w:space="0" w:color="auto"/>
              <w:right w:val="single" w:sz="12" w:space="0" w:color="auto"/>
            </w:tcBorders>
          </w:tcPr>
          <w:p w14:paraId="173D9507" w14:textId="6E905375" w:rsidR="00495413" w:rsidRPr="001577E1" w:rsidRDefault="008E4265" w:rsidP="00646148">
            <w:pPr>
              <w:tabs>
                <w:tab w:val="left" w:pos="7920"/>
              </w:tabs>
              <w:jc w:val="right"/>
              <w:rPr>
                <w:b/>
                <w:sz w:val="22"/>
                <w:szCs w:val="22"/>
              </w:rPr>
            </w:pPr>
            <w:r>
              <w:rPr>
                <w:b/>
                <w:sz w:val="22"/>
                <w:szCs w:val="22"/>
              </w:rPr>
              <w:t>N/A</w:t>
            </w:r>
          </w:p>
        </w:tc>
      </w:tr>
      <w:tr w:rsidR="00495413" w14:paraId="2402830A" w14:textId="77777777" w:rsidTr="007D2645">
        <w:trPr>
          <w:trHeight w:val="737"/>
        </w:trPr>
        <w:tc>
          <w:tcPr>
            <w:tcW w:w="10296" w:type="dxa"/>
            <w:gridSpan w:val="5"/>
            <w:tcBorders>
              <w:top w:val="single" w:sz="12" w:space="0" w:color="auto"/>
              <w:bottom w:val="single" w:sz="4" w:space="0" w:color="auto"/>
            </w:tcBorders>
          </w:tcPr>
          <w:p w14:paraId="5B79E7E4" w14:textId="77777777" w:rsidR="00495413" w:rsidRPr="001577E1" w:rsidRDefault="00495413" w:rsidP="007D2645">
            <w:pPr>
              <w:tabs>
                <w:tab w:val="left" w:pos="7920"/>
              </w:tabs>
              <w:spacing w:after="120"/>
              <w:rPr>
                <w:sz w:val="20"/>
              </w:rPr>
            </w:pPr>
            <w:r w:rsidRPr="001577E1">
              <w:rPr>
                <w:b/>
                <w:sz w:val="20"/>
              </w:rPr>
              <w:t xml:space="preserve">Description and scale of key monetised </w:t>
            </w:r>
            <w:r>
              <w:rPr>
                <w:b/>
                <w:sz w:val="20"/>
              </w:rPr>
              <w:t>benefits</w:t>
            </w:r>
            <w:r w:rsidRPr="001577E1">
              <w:rPr>
                <w:b/>
                <w:sz w:val="20"/>
              </w:rPr>
              <w:t xml:space="preserve"> by ‘main affected groups’ </w:t>
            </w:r>
            <w:r w:rsidRPr="001577E1">
              <w:rPr>
                <w:sz w:val="20"/>
              </w:rPr>
              <w:t xml:space="preserve">Maximum 5 lines  </w:t>
            </w:r>
          </w:p>
          <w:p w14:paraId="6EC20339" w14:textId="4F677817" w:rsidR="008E4265" w:rsidRPr="007D2645" w:rsidRDefault="00D95FCF" w:rsidP="00646148">
            <w:pPr>
              <w:tabs>
                <w:tab w:val="left" w:pos="7920"/>
              </w:tabs>
              <w:rPr>
                <w:bCs/>
                <w:sz w:val="20"/>
              </w:rPr>
            </w:pPr>
            <w:r w:rsidRPr="007D2645">
              <w:rPr>
                <w:bCs/>
                <w:sz w:val="20"/>
              </w:rPr>
              <w:t>As per Option 1</w:t>
            </w:r>
          </w:p>
        </w:tc>
      </w:tr>
      <w:tr w:rsidR="00495413" w14:paraId="1738C381" w14:textId="77777777" w:rsidTr="007D2645">
        <w:trPr>
          <w:trHeight w:val="737"/>
        </w:trPr>
        <w:tc>
          <w:tcPr>
            <w:tcW w:w="10296" w:type="dxa"/>
            <w:gridSpan w:val="5"/>
          </w:tcPr>
          <w:p w14:paraId="3EBADB17" w14:textId="38956638" w:rsidR="00DB6F33" w:rsidRDefault="00495413" w:rsidP="007D2645">
            <w:pPr>
              <w:tabs>
                <w:tab w:val="left" w:pos="7920"/>
              </w:tabs>
              <w:spacing w:after="120"/>
              <w:rPr>
                <w:sz w:val="20"/>
              </w:rPr>
            </w:pPr>
            <w:r w:rsidRPr="001577E1">
              <w:rPr>
                <w:b/>
                <w:sz w:val="20"/>
              </w:rPr>
              <w:t xml:space="preserve">Other key non-monetised </w:t>
            </w:r>
            <w:r>
              <w:rPr>
                <w:b/>
                <w:sz w:val="20"/>
              </w:rPr>
              <w:t>benefits</w:t>
            </w:r>
            <w:r w:rsidRPr="001577E1">
              <w:rPr>
                <w:b/>
                <w:sz w:val="20"/>
              </w:rPr>
              <w:t xml:space="preserve"> by ‘main affected groups’ </w:t>
            </w:r>
            <w:r w:rsidRPr="001577E1">
              <w:rPr>
                <w:sz w:val="20"/>
              </w:rPr>
              <w:t>Maximum 5 lines</w:t>
            </w:r>
          </w:p>
          <w:p w14:paraId="6DF626BB" w14:textId="02F97F4D" w:rsidR="00DB6F33" w:rsidRPr="007D6380" w:rsidRDefault="007D2645" w:rsidP="007D2645">
            <w:pPr>
              <w:tabs>
                <w:tab w:val="left" w:pos="7920"/>
              </w:tabs>
              <w:rPr>
                <w:sz w:val="20"/>
              </w:rPr>
            </w:pPr>
            <w:r w:rsidRPr="007D2645">
              <w:rPr>
                <w:bCs/>
                <w:sz w:val="20"/>
              </w:rPr>
              <w:t>As per Option 1</w:t>
            </w:r>
          </w:p>
        </w:tc>
      </w:tr>
      <w:tr w:rsidR="00495413" w14:paraId="3EF69529" w14:textId="77777777" w:rsidTr="007D2645">
        <w:trPr>
          <w:trHeight w:val="737"/>
        </w:trPr>
        <w:tc>
          <w:tcPr>
            <w:tcW w:w="10296" w:type="dxa"/>
            <w:gridSpan w:val="5"/>
            <w:tcBorders>
              <w:bottom w:val="single" w:sz="4" w:space="0" w:color="auto"/>
            </w:tcBorders>
          </w:tcPr>
          <w:p w14:paraId="77B0F12B" w14:textId="7C57ADEC" w:rsidR="00495413" w:rsidRPr="001577E1" w:rsidRDefault="00495413" w:rsidP="007D2645">
            <w:pPr>
              <w:tabs>
                <w:tab w:val="left" w:pos="7920"/>
              </w:tabs>
              <w:spacing w:after="120"/>
              <w:rPr>
                <w:sz w:val="20"/>
              </w:rPr>
            </w:pPr>
            <w:r w:rsidRPr="001577E1">
              <w:rPr>
                <w:b/>
                <w:sz w:val="20"/>
              </w:rPr>
              <w:t>Key Assumptions, Sensitivities, Risks</w:t>
            </w:r>
          </w:p>
          <w:p w14:paraId="5A20FF7F" w14:textId="567F437E" w:rsidR="00495413" w:rsidRPr="007D6380" w:rsidRDefault="007D2645" w:rsidP="00646148">
            <w:pPr>
              <w:tabs>
                <w:tab w:val="left" w:pos="7920"/>
              </w:tabs>
              <w:rPr>
                <w:b/>
                <w:sz w:val="20"/>
              </w:rPr>
            </w:pPr>
            <w:r w:rsidRPr="007D2645">
              <w:rPr>
                <w:bCs/>
                <w:sz w:val="20"/>
              </w:rPr>
              <w:t>As per Option 1</w:t>
            </w:r>
          </w:p>
        </w:tc>
      </w:tr>
    </w:tbl>
    <w:p w14:paraId="01D56E8E" w14:textId="77777777" w:rsidR="0099566B" w:rsidRDefault="0099566B" w:rsidP="00495413">
      <w:pPr>
        <w:tabs>
          <w:tab w:val="left" w:pos="7920"/>
        </w:tabs>
        <w:rPr>
          <w:b/>
          <w:sz w:val="22"/>
          <w:szCs w:val="22"/>
        </w:rPr>
      </w:pPr>
    </w:p>
    <w:p w14:paraId="697EDF8B" w14:textId="0C931691" w:rsidR="00495413" w:rsidRDefault="00495413" w:rsidP="00495413">
      <w:pPr>
        <w:tabs>
          <w:tab w:val="left" w:pos="7920"/>
        </w:tabs>
        <w:rPr>
          <w:b/>
          <w:sz w:val="22"/>
          <w:szCs w:val="22"/>
        </w:rPr>
      </w:pPr>
      <w:r>
        <w:rPr>
          <w:b/>
          <w:sz w:val="22"/>
          <w:szCs w:val="22"/>
        </w:rPr>
        <w:t xml:space="preserve">BUSINESS ASSESSMENT (Option </w:t>
      </w:r>
      <w:r w:rsidR="00DA218D" w:rsidRPr="007D2645">
        <w:rPr>
          <w:b/>
          <w:bCs/>
          <w:sz w:val="22"/>
          <w:szCs w:val="22"/>
        </w:rPr>
        <w:t>2</w:t>
      </w:r>
      <w:r>
        <w:rPr>
          <w:b/>
          <w:sz w:val="22"/>
          <w:szCs w:val="22"/>
        </w:rPr>
        <w:t>)</w:t>
      </w:r>
    </w:p>
    <w:p w14:paraId="1D53F5D8" w14:textId="77777777" w:rsidR="004C2A32" w:rsidRDefault="004C2A32" w:rsidP="00495413">
      <w:pPr>
        <w:tabs>
          <w:tab w:val="left" w:pos="7920"/>
        </w:tabs>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2"/>
        <w:gridCol w:w="3432"/>
        <w:gridCol w:w="3432"/>
      </w:tblGrid>
      <w:tr w:rsidR="004C2A32" w14:paraId="45554606" w14:textId="77777777" w:rsidTr="007D2645">
        <w:trPr>
          <w:trHeight w:val="737"/>
        </w:trPr>
        <w:tc>
          <w:tcPr>
            <w:tcW w:w="10296" w:type="dxa"/>
            <w:gridSpan w:val="3"/>
            <w:tcBorders>
              <w:top w:val="single" w:sz="4" w:space="0" w:color="auto"/>
            </w:tcBorders>
            <w:vAlign w:val="center"/>
          </w:tcPr>
          <w:p w14:paraId="23711C3E" w14:textId="17D502BA" w:rsidR="004C2A32" w:rsidRPr="007D2645" w:rsidRDefault="004C2A32" w:rsidP="004C2A32">
            <w:pPr>
              <w:tabs>
                <w:tab w:val="left" w:pos="7920"/>
              </w:tabs>
              <w:rPr>
                <w:b/>
                <w:sz w:val="22"/>
                <w:szCs w:val="22"/>
              </w:rPr>
            </w:pPr>
            <w:r w:rsidRPr="001577E1">
              <w:rPr>
                <w:b/>
                <w:sz w:val="22"/>
                <w:szCs w:val="22"/>
              </w:rPr>
              <w:t>Direct Impact on business</w:t>
            </w:r>
          </w:p>
        </w:tc>
      </w:tr>
      <w:tr w:rsidR="004C2A32" w14:paraId="48E12C4A" w14:textId="77777777" w:rsidTr="004C2A32">
        <w:trPr>
          <w:trHeight w:val="454"/>
        </w:trPr>
        <w:tc>
          <w:tcPr>
            <w:tcW w:w="3432" w:type="dxa"/>
            <w:vAlign w:val="center"/>
          </w:tcPr>
          <w:p w14:paraId="736C234D" w14:textId="26C72276" w:rsidR="004C2A32" w:rsidRPr="001577E1" w:rsidRDefault="004C2A32" w:rsidP="004C2A32">
            <w:pPr>
              <w:tabs>
                <w:tab w:val="left" w:pos="7920"/>
              </w:tabs>
              <w:rPr>
                <w:b/>
                <w:sz w:val="22"/>
                <w:szCs w:val="22"/>
              </w:rPr>
            </w:pPr>
            <w:r w:rsidRPr="001577E1">
              <w:rPr>
                <w:b/>
                <w:sz w:val="22"/>
                <w:szCs w:val="22"/>
              </w:rPr>
              <w:t>Costs:</w:t>
            </w:r>
            <w:r>
              <w:rPr>
                <w:b/>
                <w:sz w:val="22"/>
                <w:szCs w:val="22"/>
              </w:rPr>
              <w:t xml:space="preserve"> </w:t>
            </w:r>
            <w:r w:rsidR="007D2645">
              <w:rPr>
                <w:b/>
                <w:sz w:val="22"/>
                <w:szCs w:val="22"/>
              </w:rPr>
              <w:t>None</w:t>
            </w:r>
          </w:p>
        </w:tc>
        <w:tc>
          <w:tcPr>
            <w:tcW w:w="3432" w:type="dxa"/>
            <w:vAlign w:val="center"/>
          </w:tcPr>
          <w:p w14:paraId="169339FC" w14:textId="440B61D1" w:rsidR="004C2A32" w:rsidRPr="001577E1" w:rsidRDefault="004C2A32" w:rsidP="004C2A32">
            <w:pPr>
              <w:tabs>
                <w:tab w:val="left" w:pos="7920"/>
              </w:tabs>
              <w:rPr>
                <w:b/>
                <w:sz w:val="22"/>
                <w:szCs w:val="22"/>
              </w:rPr>
            </w:pPr>
            <w:r w:rsidRPr="001577E1">
              <w:rPr>
                <w:b/>
                <w:sz w:val="22"/>
                <w:szCs w:val="22"/>
              </w:rPr>
              <w:t>Benefits:</w:t>
            </w:r>
            <w:r>
              <w:rPr>
                <w:b/>
                <w:sz w:val="22"/>
                <w:szCs w:val="22"/>
              </w:rPr>
              <w:t xml:space="preserve"> </w:t>
            </w:r>
            <w:r w:rsidR="007D2645">
              <w:rPr>
                <w:b/>
                <w:sz w:val="22"/>
                <w:szCs w:val="22"/>
              </w:rPr>
              <w:t>None</w:t>
            </w:r>
          </w:p>
        </w:tc>
        <w:tc>
          <w:tcPr>
            <w:tcW w:w="3432" w:type="dxa"/>
            <w:vAlign w:val="center"/>
          </w:tcPr>
          <w:p w14:paraId="57B7FFE7" w14:textId="1947F9C8" w:rsidR="004C2A32" w:rsidRPr="001577E1" w:rsidRDefault="004C2A32" w:rsidP="004C2A32">
            <w:pPr>
              <w:tabs>
                <w:tab w:val="left" w:pos="7920"/>
              </w:tabs>
              <w:rPr>
                <w:b/>
                <w:sz w:val="22"/>
                <w:szCs w:val="22"/>
              </w:rPr>
            </w:pPr>
            <w:r w:rsidRPr="001577E1">
              <w:rPr>
                <w:b/>
                <w:sz w:val="22"/>
                <w:szCs w:val="22"/>
              </w:rPr>
              <w:t>Net:</w:t>
            </w:r>
            <w:r>
              <w:rPr>
                <w:b/>
                <w:sz w:val="22"/>
                <w:szCs w:val="22"/>
              </w:rPr>
              <w:t xml:space="preserve"> 0</w:t>
            </w:r>
          </w:p>
        </w:tc>
      </w:tr>
    </w:tbl>
    <w:p w14:paraId="472B3D35" w14:textId="77777777" w:rsidR="004C2A32" w:rsidRDefault="004C2A32" w:rsidP="00495413">
      <w:pPr>
        <w:tabs>
          <w:tab w:val="left" w:pos="7920"/>
        </w:tabs>
        <w:rPr>
          <w:sz w:val="20"/>
        </w:rPr>
      </w:pPr>
    </w:p>
    <w:p w14:paraId="4C6E939C" w14:textId="19F93F8D" w:rsidR="00495413" w:rsidRDefault="00495413" w:rsidP="007D2645">
      <w:pPr>
        <w:tabs>
          <w:tab w:val="left" w:pos="7920"/>
        </w:tabs>
        <w:spacing w:after="120"/>
        <w:rPr>
          <w:b/>
          <w:sz w:val="22"/>
          <w:szCs w:val="22"/>
        </w:rPr>
      </w:pPr>
      <w:r>
        <w:rPr>
          <w:b/>
          <w:sz w:val="22"/>
          <w:szCs w:val="22"/>
        </w:rPr>
        <w:t xml:space="preserve">Cross Border Issues (Option </w:t>
      </w:r>
      <w:r w:rsidR="00B03596" w:rsidRPr="007D2645">
        <w:rPr>
          <w:b/>
          <w:bCs/>
          <w:sz w:val="22"/>
          <w:szCs w:val="22"/>
        </w:rPr>
        <w:t>2</w:t>
      </w:r>
      <w:r w:rsidRPr="007D2645">
        <w:rPr>
          <w:b/>
          <w:bCs/>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96"/>
      </w:tblGrid>
      <w:tr w:rsidR="00495413" w14:paraId="467526ED" w14:textId="77777777" w:rsidTr="007D2645">
        <w:trPr>
          <w:trHeight w:hRule="exact" w:val="1304"/>
        </w:trPr>
        <w:tc>
          <w:tcPr>
            <w:tcW w:w="10296" w:type="dxa"/>
            <w:vAlign w:val="center"/>
          </w:tcPr>
          <w:p w14:paraId="4921A0D6" w14:textId="697755D9" w:rsidR="00495413" w:rsidRPr="001577E1" w:rsidRDefault="00495413" w:rsidP="00677713">
            <w:pPr>
              <w:tabs>
                <w:tab w:val="left" w:pos="7920"/>
              </w:tabs>
              <w:rPr>
                <w:sz w:val="20"/>
              </w:rPr>
            </w:pPr>
            <w:r w:rsidRPr="001577E1">
              <w:rPr>
                <w:b/>
                <w:sz w:val="20"/>
              </w:rPr>
              <w:t xml:space="preserve">How does this option compare to other UK regions and to EU Member States (particularly Republic of Ireland) </w:t>
            </w:r>
            <w:r w:rsidRPr="001577E1">
              <w:rPr>
                <w:sz w:val="20"/>
              </w:rPr>
              <w:t>Maximum 3 lines</w:t>
            </w:r>
          </w:p>
          <w:p w14:paraId="1069713C" w14:textId="791B6896" w:rsidR="00D95FCF" w:rsidRDefault="00D95FCF" w:rsidP="00D95FCF">
            <w:pPr>
              <w:tabs>
                <w:tab w:val="left" w:pos="7920"/>
              </w:tabs>
              <w:rPr>
                <w:sz w:val="20"/>
              </w:rPr>
            </w:pPr>
            <w:r>
              <w:rPr>
                <w:sz w:val="20"/>
              </w:rPr>
              <w:t>UK: Generally, this option is comparable with other regions, although the extent of provision of cost management guidance is uncertain</w:t>
            </w:r>
            <w:r w:rsidR="007D2645">
              <w:rPr>
                <w:sz w:val="20"/>
              </w:rPr>
              <w:t xml:space="preserve"> (if any)</w:t>
            </w:r>
            <w:r>
              <w:rPr>
                <w:sz w:val="20"/>
              </w:rPr>
              <w:t>.</w:t>
            </w:r>
          </w:p>
          <w:p w14:paraId="2A241CE4" w14:textId="3829B881" w:rsidR="00495413" w:rsidRPr="007D6380" w:rsidRDefault="00D95FCF" w:rsidP="00D95FCF">
            <w:pPr>
              <w:tabs>
                <w:tab w:val="left" w:pos="7920"/>
              </w:tabs>
              <w:rPr>
                <w:sz w:val="20"/>
              </w:rPr>
            </w:pPr>
            <w:r>
              <w:rPr>
                <w:sz w:val="20"/>
              </w:rPr>
              <w:t>EU: n/a</w:t>
            </w:r>
          </w:p>
        </w:tc>
      </w:tr>
    </w:tbl>
    <w:p w14:paraId="61C87955" w14:textId="77777777" w:rsidR="00495413" w:rsidRDefault="00495413">
      <w:pPr>
        <w:rPr>
          <w:sz w:val="28"/>
          <w:szCs w:val="28"/>
        </w:rPr>
      </w:pPr>
    </w:p>
    <w:p w14:paraId="661C206E" w14:textId="34F8B19A" w:rsidR="00495413" w:rsidRDefault="00F233B6" w:rsidP="00495413">
      <w:pPr>
        <w:tabs>
          <w:tab w:val="left" w:pos="7797"/>
        </w:tabs>
        <w:rPr>
          <w:sz w:val="28"/>
          <w:szCs w:val="28"/>
        </w:rPr>
      </w:pPr>
      <w:r>
        <w:rPr>
          <w:sz w:val="28"/>
          <w:szCs w:val="28"/>
        </w:rPr>
        <w:br w:type="page"/>
      </w:r>
      <w:r w:rsidR="00495413" w:rsidRPr="003D6EAD">
        <w:rPr>
          <w:sz w:val="28"/>
          <w:szCs w:val="28"/>
        </w:rPr>
        <w:lastRenderedPageBreak/>
        <w:t xml:space="preserve">Summary: Analysis and Evidence </w:t>
      </w:r>
      <w:r w:rsidR="00495413">
        <w:rPr>
          <w:sz w:val="28"/>
          <w:szCs w:val="28"/>
        </w:rPr>
        <w:tab/>
      </w:r>
      <w:r w:rsidR="00495413" w:rsidRPr="003D6EAD">
        <w:rPr>
          <w:sz w:val="28"/>
          <w:szCs w:val="28"/>
        </w:rPr>
        <w:t>Po</w:t>
      </w:r>
      <w:r w:rsidR="00495413">
        <w:rPr>
          <w:sz w:val="28"/>
          <w:szCs w:val="28"/>
        </w:rPr>
        <w:t xml:space="preserve">licy Option </w:t>
      </w:r>
      <w:r w:rsidR="00BC517D">
        <w:rPr>
          <w:sz w:val="28"/>
          <w:szCs w:val="28"/>
        </w:rPr>
        <w:t>3</w:t>
      </w:r>
    </w:p>
    <w:p w14:paraId="6014F63F" w14:textId="6BE030C5" w:rsidR="00495413" w:rsidRDefault="00495413" w:rsidP="00495413">
      <w:pPr>
        <w:tabs>
          <w:tab w:val="left" w:pos="7920"/>
        </w:tabs>
        <w:rPr>
          <w:sz w:val="22"/>
          <w:szCs w:val="22"/>
        </w:rPr>
      </w:pPr>
      <w:r>
        <w:rPr>
          <w:sz w:val="22"/>
          <w:szCs w:val="22"/>
        </w:rPr>
        <w:t xml:space="preserve">Description: </w:t>
      </w:r>
      <w:r w:rsidR="007D2645">
        <w:rPr>
          <w:sz w:val="22"/>
          <w:szCs w:val="22"/>
        </w:rPr>
        <w:t>Dangerous Structures Fees Regulations</w:t>
      </w:r>
    </w:p>
    <w:p w14:paraId="1F37CA5F" w14:textId="77777777" w:rsidR="00495413" w:rsidRDefault="00495413" w:rsidP="00495413">
      <w:pPr>
        <w:tabs>
          <w:tab w:val="left" w:pos="7920"/>
        </w:tabs>
        <w:rPr>
          <w:sz w:val="22"/>
          <w:szCs w:val="22"/>
        </w:rPr>
      </w:pPr>
    </w:p>
    <w:p w14:paraId="003B8247" w14:textId="240FB5B3" w:rsidR="00495413" w:rsidRDefault="00495413" w:rsidP="00495413">
      <w:pPr>
        <w:tabs>
          <w:tab w:val="left" w:pos="7920"/>
        </w:tabs>
        <w:rPr>
          <w:b/>
          <w:sz w:val="22"/>
          <w:szCs w:val="22"/>
        </w:rPr>
      </w:pPr>
      <w:r w:rsidRPr="003D6EAD">
        <w:rPr>
          <w:b/>
          <w:sz w:val="22"/>
          <w:szCs w:val="22"/>
        </w:rPr>
        <w:t>ECONOMIC ASSESSMENT</w:t>
      </w:r>
      <w:r>
        <w:rPr>
          <w:b/>
          <w:sz w:val="22"/>
          <w:szCs w:val="22"/>
        </w:rPr>
        <w:t xml:space="preserve"> (Option </w:t>
      </w:r>
      <w:r w:rsidR="00BC517D" w:rsidRPr="007D2645">
        <w:rPr>
          <w:b/>
          <w:bCs/>
          <w:sz w:val="22"/>
          <w:szCs w:val="22"/>
        </w:rPr>
        <w:t>3</w:t>
      </w:r>
      <w:r w:rsidRPr="007D2645">
        <w:rPr>
          <w:b/>
          <w:bCs/>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9"/>
        <w:gridCol w:w="2059"/>
        <w:gridCol w:w="1030"/>
        <w:gridCol w:w="3088"/>
        <w:gridCol w:w="2060"/>
      </w:tblGrid>
      <w:tr w:rsidR="00495413" w14:paraId="1023E5CA" w14:textId="77777777" w:rsidTr="00646148">
        <w:tc>
          <w:tcPr>
            <w:tcW w:w="2059" w:type="dxa"/>
            <w:tcBorders>
              <w:bottom w:val="nil"/>
            </w:tcBorders>
          </w:tcPr>
          <w:p w14:paraId="0601A13B" w14:textId="77777777" w:rsidR="00495413" w:rsidRPr="001577E1" w:rsidRDefault="00495413" w:rsidP="00646148">
            <w:pPr>
              <w:tabs>
                <w:tab w:val="left" w:pos="7920"/>
              </w:tabs>
              <w:rPr>
                <w:b/>
                <w:sz w:val="22"/>
                <w:szCs w:val="22"/>
              </w:rPr>
            </w:pPr>
            <w:r w:rsidRPr="001577E1">
              <w:rPr>
                <w:b/>
                <w:sz w:val="22"/>
                <w:szCs w:val="22"/>
              </w:rPr>
              <w:t>Costs (£m)</w:t>
            </w:r>
          </w:p>
        </w:tc>
        <w:tc>
          <w:tcPr>
            <w:tcW w:w="3089" w:type="dxa"/>
            <w:gridSpan w:val="2"/>
            <w:tcBorders>
              <w:bottom w:val="nil"/>
            </w:tcBorders>
          </w:tcPr>
          <w:p w14:paraId="07931A32" w14:textId="77777777" w:rsidR="00495413" w:rsidRPr="001577E1" w:rsidRDefault="00495413" w:rsidP="00646148">
            <w:pPr>
              <w:tabs>
                <w:tab w:val="left" w:pos="7920"/>
              </w:tabs>
              <w:rPr>
                <w:b/>
                <w:sz w:val="22"/>
                <w:szCs w:val="22"/>
              </w:rPr>
            </w:pPr>
            <w:r w:rsidRPr="001577E1">
              <w:rPr>
                <w:b/>
                <w:sz w:val="22"/>
                <w:szCs w:val="22"/>
              </w:rPr>
              <w:t>Total Transitional (Policy)</w:t>
            </w:r>
          </w:p>
        </w:tc>
        <w:tc>
          <w:tcPr>
            <w:tcW w:w="3088" w:type="dxa"/>
            <w:tcBorders>
              <w:bottom w:val="nil"/>
            </w:tcBorders>
          </w:tcPr>
          <w:p w14:paraId="3160B622" w14:textId="77777777" w:rsidR="00495413" w:rsidRPr="001577E1" w:rsidRDefault="00495413" w:rsidP="00646148">
            <w:pPr>
              <w:tabs>
                <w:tab w:val="left" w:pos="7920"/>
              </w:tabs>
              <w:rPr>
                <w:b/>
                <w:sz w:val="22"/>
                <w:szCs w:val="22"/>
              </w:rPr>
            </w:pPr>
            <w:r w:rsidRPr="001577E1">
              <w:rPr>
                <w:b/>
                <w:sz w:val="22"/>
                <w:szCs w:val="22"/>
              </w:rPr>
              <w:t>Average Annual (recurring)</w:t>
            </w:r>
          </w:p>
        </w:tc>
        <w:tc>
          <w:tcPr>
            <w:tcW w:w="2060" w:type="dxa"/>
            <w:tcBorders>
              <w:bottom w:val="nil"/>
            </w:tcBorders>
          </w:tcPr>
          <w:p w14:paraId="66381253" w14:textId="77777777" w:rsidR="00495413" w:rsidRPr="001577E1" w:rsidRDefault="00495413" w:rsidP="00646148">
            <w:pPr>
              <w:tabs>
                <w:tab w:val="left" w:pos="7920"/>
              </w:tabs>
              <w:rPr>
                <w:b/>
                <w:sz w:val="22"/>
                <w:szCs w:val="22"/>
              </w:rPr>
            </w:pPr>
            <w:r w:rsidRPr="001577E1">
              <w:rPr>
                <w:b/>
                <w:sz w:val="22"/>
                <w:szCs w:val="22"/>
              </w:rPr>
              <w:t>Total Cost</w:t>
            </w:r>
          </w:p>
        </w:tc>
      </w:tr>
      <w:tr w:rsidR="00495413" w:rsidRPr="00610455" w14:paraId="3A7A8256" w14:textId="77777777" w:rsidTr="00646148">
        <w:tc>
          <w:tcPr>
            <w:tcW w:w="2059" w:type="dxa"/>
            <w:tcBorders>
              <w:top w:val="nil"/>
            </w:tcBorders>
          </w:tcPr>
          <w:p w14:paraId="4C333A44" w14:textId="77777777" w:rsidR="00495413" w:rsidRPr="001577E1" w:rsidRDefault="00495413" w:rsidP="00646148">
            <w:pPr>
              <w:tabs>
                <w:tab w:val="left" w:pos="7920"/>
              </w:tabs>
              <w:rPr>
                <w:sz w:val="18"/>
                <w:szCs w:val="18"/>
              </w:rPr>
            </w:pPr>
          </w:p>
        </w:tc>
        <w:tc>
          <w:tcPr>
            <w:tcW w:w="2059" w:type="dxa"/>
            <w:tcBorders>
              <w:top w:val="nil"/>
              <w:right w:val="nil"/>
            </w:tcBorders>
          </w:tcPr>
          <w:p w14:paraId="644F3245" w14:textId="77777777" w:rsidR="00495413" w:rsidRPr="001577E1" w:rsidRDefault="00495413" w:rsidP="00646148">
            <w:pPr>
              <w:tabs>
                <w:tab w:val="left" w:pos="7920"/>
              </w:tabs>
              <w:jc w:val="right"/>
              <w:rPr>
                <w:sz w:val="18"/>
                <w:szCs w:val="18"/>
              </w:rPr>
            </w:pPr>
            <w:r w:rsidRPr="001577E1">
              <w:rPr>
                <w:sz w:val="18"/>
                <w:szCs w:val="18"/>
              </w:rPr>
              <w:t>(constant price)</w:t>
            </w:r>
          </w:p>
        </w:tc>
        <w:tc>
          <w:tcPr>
            <w:tcW w:w="1030" w:type="dxa"/>
            <w:tcBorders>
              <w:top w:val="nil"/>
              <w:left w:val="nil"/>
            </w:tcBorders>
          </w:tcPr>
          <w:p w14:paraId="4D486CAA" w14:textId="77777777" w:rsidR="00495413" w:rsidRPr="001577E1" w:rsidRDefault="00495413" w:rsidP="00646148">
            <w:pPr>
              <w:tabs>
                <w:tab w:val="left" w:pos="7920"/>
              </w:tabs>
              <w:jc w:val="right"/>
              <w:rPr>
                <w:sz w:val="18"/>
                <w:szCs w:val="18"/>
              </w:rPr>
            </w:pPr>
            <w:r w:rsidRPr="001577E1">
              <w:rPr>
                <w:sz w:val="18"/>
                <w:szCs w:val="18"/>
              </w:rPr>
              <w:t>Years</w:t>
            </w:r>
          </w:p>
        </w:tc>
        <w:tc>
          <w:tcPr>
            <w:tcW w:w="3088" w:type="dxa"/>
            <w:tcBorders>
              <w:top w:val="nil"/>
            </w:tcBorders>
          </w:tcPr>
          <w:p w14:paraId="6E7D894D" w14:textId="77777777" w:rsidR="00495413" w:rsidRPr="001577E1" w:rsidRDefault="00495413" w:rsidP="00646148">
            <w:pPr>
              <w:tabs>
                <w:tab w:val="left" w:pos="7920"/>
              </w:tabs>
              <w:jc w:val="right"/>
              <w:rPr>
                <w:sz w:val="18"/>
                <w:szCs w:val="18"/>
              </w:rPr>
            </w:pPr>
            <w:r w:rsidRPr="001577E1">
              <w:rPr>
                <w:sz w:val="18"/>
                <w:szCs w:val="18"/>
              </w:rPr>
              <w:t>(excl. transitional) (constant price)</w:t>
            </w:r>
          </w:p>
        </w:tc>
        <w:tc>
          <w:tcPr>
            <w:tcW w:w="2060" w:type="dxa"/>
            <w:tcBorders>
              <w:top w:val="nil"/>
            </w:tcBorders>
          </w:tcPr>
          <w:p w14:paraId="61093D1E" w14:textId="77777777" w:rsidR="00495413" w:rsidRPr="001577E1" w:rsidRDefault="00495413" w:rsidP="00646148">
            <w:pPr>
              <w:tabs>
                <w:tab w:val="left" w:pos="7920"/>
              </w:tabs>
              <w:jc w:val="right"/>
              <w:rPr>
                <w:sz w:val="18"/>
                <w:szCs w:val="18"/>
              </w:rPr>
            </w:pPr>
            <w:r w:rsidRPr="001577E1">
              <w:rPr>
                <w:sz w:val="18"/>
                <w:szCs w:val="18"/>
              </w:rPr>
              <w:t>(Present Value)</w:t>
            </w:r>
          </w:p>
        </w:tc>
      </w:tr>
      <w:tr w:rsidR="00495413" w14:paraId="470A44F0" w14:textId="77777777" w:rsidTr="00646148">
        <w:trPr>
          <w:trHeight w:hRule="exact" w:val="255"/>
        </w:trPr>
        <w:tc>
          <w:tcPr>
            <w:tcW w:w="2059" w:type="dxa"/>
          </w:tcPr>
          <w:p w14:paraId="08E7004D" w14:textId="77777777" w:rsidR="00495413" w:rsidRPr="001577E1" w:rsidRDefault="00495413" w:rsidP="00646148">
            <w:pPr>
              <w:tabs>
                <w:tab w:val="left" w:pos="7920"/>
              </w:tabs>
              <w:rPr>
                <w:b/>
                <w:sz w:val="22"/>
                <w:szCs w:val="22"/>
              </w:rPr>
            </w:pPr>
            <w:r w:rsidRPr="001577E1">
              <w:rPr>
                <w:b/>
                <w:sz w:val="22"/>
                <w:szCs w:val="22"/>
              </w:rPr>
              <w:t>Low</w:t>
            </w:r>
          </w:p>
        </w:tc>
        <w:tc>
          <w:tcPr>
            <w:tcW w:w="2059" w:type="dxa"/>
            <w:vAlign w:val="center"/>
          </w:tcPr>
          <w:p w14:paraId="21034265" w14:textId="77777777" w:rsidR="00495413" w:rsidRPr="001577E1" w:rsidRDefault="00495413" w:rsidP="00646148">
            <w:pPr>
              <w:tabs>
                <w:tab w:val="left" w:pos="7920"/>
              </w:tabs>
              <w:jc w:val="right"/>
              <w:rPr>
                <w:b/>
                <w:sz w:val="16"/>
                <w:szCs w:val="16"/>
              </w:rPr>
            </w:pPr>
            <w:r>
              <w:rPr>
                <w:b/>
                <w:sz w:val="22"/>
                <w:szCs w:val="22"/>
              </w:rPr>
              <w:fldChar w:fldCharType="begin">
                <w:ffData>
                  <w:name w:val="Text29"/>
                  <w:enabled/>
                  <w:calcOnExit w:val="0"/>
                  <w:textInput/>
                </w:ffData>
              </w:fldChar>
            </w:r>
            <w:r>
              <w:rPr>
                <w:b/>
                <w:sz w:val="22"/>
                <w:szCs w:val="22"/>
              </w:rPr>
              <w:instrText xml:space="preserve"> FORMTEXT </w:instrText>
            </w:r>
            <w:r>
              <w:rPr>
                <w:b/>
                <w:sz w:val="22"/>
                <w:szCs w:val="22"/>
              </w:rPr>
            </w:r>
            <w:r>
              <w:rPr>
                <w:b/>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Pr>
                <w:b/>
                <w:sz w:val="22"/>
                <w:szCs w:val="22"/>
              </w:rPr>
              <w:fldChar w:fldCharType="end"/>
            </w:r>
            <w:r w:rsidRPr="001577E1">
              <w:rPr>
                <w:b/>
                <w:sz w:val="16"/>
                <w:szCs w:val="16"/>
              </w:rPr>
              <w:t>Optional</w:t>
            </w:r>
          </w:p>
        </w:tc>
        <w:tc>
          <w:tcPr>
            <w:tcW w:w="1030" w:type="dxa"/>
            <w:vMerge w:val="restart"/>
          </w:tcPr>
          <w:p w14:paraId="1516EDEB" w14:textId="77777777" w:rsidR="00495413" w:rsidRPr="001577E1" w:rsidRDefault="00495413" w:rsidP="00646148">
            <w:pPr>
              <w:tabs>
                <w:tab w:val="left" w:pos="7920"/>
              </w:tabs>
              <w:rPr>
                <w:b/>
                <w:sz w:val="22"/>
                <w:szCs w:val="22"/>
              </w:rPr>
            </w:pPr>
            <w:r w:rsidRPr="001577E1">
              <w:rPr>
                <w:b/>
                <w:sz w:val="22"/>
                <w:szCs w:val="22"/>
              </w:rPr>
              <w:fldChar w:fldCharType="begin">
                <w:ffData>
                  <w:name w:val="Text40"/>
                  <w:enabled/>
                  <w:calcOnExit w:val="0"/>
                  <w:textInput/>
                </w:ffData>
              </w:fldChar>
            </w:r>
            <w:r w:rsidRPr="001577E1">
              <w:rPr>
                <w:b/>
                <w:sz w:val="22"/>
                <w:szCs w:val="22"/>
              </w:rPr>
              <w:instrText xml:space="preserve"> FORMTEXT </w:instrText>
            </w:r>
            <w:r w:rsidRPr="001577E1">
              <w:rPr>
                <w:b/>
                <w:sz w:val="22"/>
                <w:szCs w:val="22"/>
              </w:rPr>
            </w:r>
            <w:r w:rsidRPr="001577E1">
              <w:rPr>
                <w:b/>
                <w:sz w:val="22"/>
                <w:szCs w:val="22"/>
              </w:rPr>
              <w:fldChar w:fldCharType="separate"/>
            </w:r>
            <w:r w:rsidRPr="001577E1">
              <w:rPr>
                <w:b/>
                <w:noProof/>
                <w:sz w:val="22"/>
                <w:szCs w:val="22"/>
              </w:rPr>
              <w:t> </w:t>
            </w:r>
            <w:r w:rsidRPr="001577E1">
              <w:rPr>
                <w:b/>
                <w:noProof/>
                <w:sz w:val="22"/>
                <w:szCs w:val="22"/>
              </w:rPr>
              <w:t> </w:t>
            </w:r>
            <w:r w:rsidRPr="001577E1">
              <w:rPr>
                <w:b/>
                <w:noProof/>
                <w:sz w:val="22"/>
                <w:szCs w:val="22"/>
              </w:rPr>
              <w:t> </w:t>
            </w:r>
            <w:r w:rsidRPr="001577E1">
              <w:rPr>
                <w:b/>
                <w:noProof/>
                <w:sz w:val="22"/>
                <w:szCs w:val="22"/>
              </w:rPr>
              <w:t> </w:t>
            </w:r>
            <w:r w:rsidRPr="001577E1">
              <w:rPr>
                <w:b/>
                <w:noProof/>
                <w:sz w:val="22"/>
                <w:szCs w:val="22"/>
              </w:rPr>
              <w:t> </w:t>
            </w:r>
            <w:r w:rsidRPr="001577E1">
              <w:rPr>
                <w:b/>
                <w:sz w:val="22"/>
                <w:szCs w:val="22"/>
              </w:rPr>
              <w:fldChar w:fldCharType="end"/>
            </w:r>
          </w:p>
        </w:tc>
        <w:tc>
          <w:tcPr>
            <w:tcW w:w="3088" w:type="dxa"/>
            <w:vAlign w:val="center"/>
          </w:tcPr>
          <w:p w14:paraId="2BB1FFF4" w14:textId="77777777" w:rsidR="00495413" w:rsidRPr="001577E1" w:rsidRDefault="00495413" w:rsidP="00646148">
            <w:pPr>
              <w:tabs>
                <w:tab w:val="left" w:pos="7920"/>
              </w:tabs>
              <w:jc w:val="right"/>
              <w:rPr>
                <w:b/>
                <w:sz w:val="16"/>
                <w:szCs w:val="16"/>
              </w:rPr>
            </w:pPr>
            <w:r>
              <w:rPr>
                <w:b/>
                <w:sz w:val="22"/>
                <w:szCs w:val="22"/>
              </w:rPr>
              <w:fldChar w:fldCharType="begin">
                <w:ffData>
                  <w:name w:val="Text32"/>
                  <w:enabled/>
                  <w:calcOnExit w:val="0"/>
                  <w:textInput/>
                </w:ffData>
              </w:fldChar>
            </w:r>
            <w:r>
              <w:rPr>
                <w:b/>
                <w:sz w:val="22"/>
                <w:szCs w:val="22"/>
              </w:rPr>
              <w:instrText xml:space="preserve"> FORMTEXT </w:instrText>
            </w:r>
            <w:r>
              <w:rPr>
                <w:b/>
                <w:sz w:val="22"/>
                <w:szCs w:val="22"/>
              </w:rPr>
            </w:r>
            <w:r>
              <w:rPr>
                <w:b/>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Pr>
                <w:b/>
                <w:sz w:val="22"/>
                <w:szCs w:val="22"/>
              </w:rPr>
              <w:fldChar w:fldCharType="end"/>
            </w:r>
            <w:r w:rsidRPr="001577E1">
              <w:rPr>
                <w:b/>
                <w:sz w:val="16"/>
                <w:szCs w:val="16"/>
              </w:rPr>
              <w:t>Optional</w:t>
            </w:r>
          </w:p>
        </w:tc>
        <w:tc>
          <w:tcPr>
            <w:tcW w:w="2060" w:type="dxa"/>
            <w:vAlign w:val="center"/>
          </w:tcPr>
          <w:p w14:paraId="66B4F43A" w14:textId="77777777" w:rsidR="00495413" w:rsidRPr="001577E1" w:rsidRDefault="00495413" w:rsidP="00646148">
            <w:pPr>
              <w:tabs>
                <w:tab w:val="left" w:pos="7920"/>
              </w:tabs>
              <w:jc w:val="right"/>
              <w:rPr>
                <w:b/>
                <w:sz w:val="16"/>
                <w:szCs w:val="16"/>
              </w:rPr>
            </w:pPr>
            <w:r>
              <w:rPr>
                <w:b/>
                <w:sz w:val="22"/>
                <w:szCs w:val="22"/>
              </w:rPr>
              <w:fldChar w:fldCharType="begin">
                <w:ffData>
                  <w:name w:val="Text33"/>
                  <w:enabled/>
                  <w:calcOnExit w:val="0"/>
                  <w:textInput/>
                </w:ffData>
              </w:fldChar>
            </w:r>
            <w:r>
              <w:rPr>
                <w:b/>
                <w:sz w:val="22"/>
                <w:szCs w:val="22"/>
              </w:rPr>
              <w:instrText xml:space="preserve"> FORMTEXT </w:instrText>
            </w:r>
            <w:r>
              <w:rPr>
                <w:b/>
                <w:sz w:val="22"/>
                <w:szCs w:val="22"/>
              </w:rPr>
            </w:r>
            <w:r>
              <w:rPr>
                <w:b/>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Pr>
                <w:b/>
                <w:sz w:val="22"/>
                <w:szCs w:val="22"/>
              </w:rPr>
              <w:fldChar w:fldCharType="end"/>
            </w:r>
            <w:r w:rsidRPr="001577E1">
              <w:rPr>
                <w:b/>
                <w:sz w:val="16"/>
                <w:szCs w:val="16"/>
              </w:rPr>
              <w:t>Optional</w:t>
            </w:r>
          </w:p>
        </w:tc>
      </w:tr>
      <w:tr w:rsidR="00495413" w14:paraId="4A1CEAB0" w14:textId="77777777" w:rsidTr="00646148">
        <w:trPr>
          <w:trHeight w:hRule="exact" w:val="255"/>
        </w:trPr>
        <w:tc>
          <w:tcPr>
            <w:tcW w:w="2059" w:type="dxa"/>
            <w:tcBorders>
              <w:bottom w:val="single" w:sz="12" w:space="0" w:color="auto"/>
            </w:tcBorders>
          </w:tcPr>
          <w:p w14:paraId="70038C4B" w14:textId="77777777" w:rsidR="00495413" w:rsidRPr="001577E1" w:rsidRDefault="00495413" w:rsidP="00646148">
            <w:pPr>
              <w:tabs>
                <w:tab w:val="left" w:pos="7920"/>
              </w:tabs>
              <w:rPr>
                <w:b/>
                <w:sz w:val="22"/>
                <w:szCs w:val="22"/>
              </w:rPr>
            </w:pPr>
            <w:r w:rsidRPr="001577E1">
              <w:rPr>
                <w:b/>
                <w:sz w:val="22"/>
                <w:szCs w:val="22"/>
              </w:rPr>
              <w:t>High</w:t>
            </w:r>
          </w:p>
        </w:tc>
        <w:tc>
          <w:tcPr>
            <w:tcW w:w="2059" w:type="dxa"/>
            <w:tcBorders>
              <w:bottom w:val="single" w:sz="12" w:space="0" w:color="auto"/>
            </w:tcBorders>
            <w:vAlign w:val="center"/>
          </w:tcPr>
          <w:p w14:paraId="532A02AB" w14:textId="77777777" w:rsidR="00495413" w:rsidRPr="001577E1" w:rsidRDefault="00495413" w:rsidP="00646148">
            <w:pPr>
              <w:tabs>
                <w:tab w:val="left" w:pos="7920"/>
              </w:tabs>
              <w:jc w:val="right"/>
              <w:rPr>
                <w:b/>
                <w:sz w:val="16"/>
                <w:szCs w:val="16"/>
              </w:rPr>
            </w:pPr>
            <w:r>
              <w:rPr>
                <w:b/>
                <w:sz w:val="22"/>
                <w:szCs w:val="22"/>
              </w:rPr>
              <w:fldChar w:fldCharType="begin">
                <w:ffData>
                  <w:name w:val="Text30"/>
                  <w:enabled/>
                  <w:calcOnExit w:val="0"/>
                  <w:textInput/>
                </w:ffData>
              </w:fldChar>
            </w:r>
            <w:r>
              <w:rPr>
                <w:b/>
                <w:sz w:val="22"/>
                <w:szCs w:val="22"/>
              </w:rPr>
              <w:instrText xml:space="preserve"> FORMTEXT </w:instrText>
            </w:r>
            <w:r>
              <w:rPr>
                <w:b/>
                <w:sz w:val="22"/>
                <w:szCs w:val="22"/>
              </w:rPr>
            </w:r>
            <w:r>
              <w:rPr>
                <w:b/>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Pr>
                <w:b/>
                <w:sz w:val="22"/>
                <w:szCs w:val="22"/>
              </w:rPr>
              <w:fldChar w:fldCharType="end"/>
            </w:r>
            <w:r w:rsidRPr="001577E1">
              <w:rPr>
                <w:b/>
                <w:sz w:val="16"/>
                <w:szCs w:val="16"/>
              </w:rPr>
              <w:t>Optional</w:t>
            </w:r>
          </w:p>
        </w:tc>
        <w:tc>
          <w:tcPr>
            <w:tcW w:w="1030" w:type="dxa"/>
            <w:vMerge/>
            <w:tcBorders>
              <w:bottom w:val="single" w:sz="12" w:space="0" w:color="auto"/>
            </w:tcBorders>
          </w:tcPr>
          <w:p w14:paraId="0DB549D8" w14:textId="77777777" w:rsidR="00495413" w:rsidRPr="001577E1" w:rsidRDefault="00495413" w:rsidP="00646148">
            <w:pPr>
              <w:tabs>
                <w:tab w:val="left" w:pos="7920"/>
              </w:tabs>
              <w:jc w:val="right"/>
              <w:rPr>
                <w:b/>
                <w:sz w:val="22"/>
                <w:szCs w:val="22"/>
              </w:rPr>
            </w:pPr>
          </w:p>
        </w:tc>
        <w:tc>
          <w:tcPr>
            <w:tcW w:w="3088" w:type="dxa"/>
            <w:tcBorders>
              <w:bottom w:val="single" w:sz="12" w:space="0" w:color="auto"/>
            </w:tcBorders>
            <w:vAlign w:val="center"/>
          </w:tcPr>
          <w:p w14:paraId="7EDE9046" w14:textId="77777777" w:rsidR="00495413" w:rsidRPr="001577E1" w:rsidRDefault="00495413" w:rsidP="00646148">
            <w:pPr>
              <w:tabs>
                <w:tab w:val="left" w:pos="7920"/>
              </w:tabs>
              <w:jc w:val="right"/>
              <w:rPr>
                <w:b/>
                <w:sz w:val="16"/>
                <w:szCs w:val="16"/>
              </w:rPr>
            </w:pPr>
            <w:r>
              <w:rPr>
                <w:b/>
                <w:sz w:val="22"/>
                <w:szCs w:val="22"/>
              </w:rPr>
              <w:fldChar w:fldCharType="begin">
                <w:ffData>
                  <w:name w:val="Text31"/>
                  <w:enabled/>
                  <w:calcOnExit w:val="0"/>
                  <w:textInput/>
                </w:ffData>
              </w:fldChar>
            </w:r>
            <w:r>
              <w:rPr>
                <w:b/>
                <w:sz w:val="22"/>
                <w:szCs w:val="22"/>
              </w:rPr>
              <w:instrText xml:space="preserve"> FORMTEXT </w:instrText>
            </w:r>
            <w:r>
              <w:rPr>
                <w:b/>
                <w:sz w:val="22"/>
                <w:szCs w:val="22"/>
              </w:rPr>
            </w:r>
            <w:r>
              <w:rPr>
                <w:b/>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Pr>
                <w:b/>
                <w:sz w:val="22"/>
                <w:szCs w:val="22"/>
              </w:rPr>
              <w:fldChar w:fldCharType="end"/>
            </w:r>
            <w:r w:rsidRPr="001577E1">
              <w:rPr>
                <w:b/>
                <w:sz w:val="16"/>
                <w:szCs w:val="16"/>
              </w:rPr>
              <w:t>Optional</w:t>
            </w:r>
          </w:p>
        </w:tc>
        <w:tc>
          <w:tcPr>
            <w:tcW w:w="2060" w:type="dxa"/>
            <w:tcBorders>
              <w:bottom w:val="single" w:sz="12" w:space="0" w:color="auto"/>
            </w:tcBorders>
            <w:vAlign w:val="center"/>
          </w:tcPr>
          <w:p w14:paraId="3B51BF19" w14:textId="77777777" w:rsidR="00495413" w:rsidRPr="001577E1" w:rsidRDefault="00495413" w:rsidP="00646148">
            <w:pPr>
              <w:tabs>
                <w:tab w:val="left" w:pos="7920"/>
              </w:tabs>
              <w:jc w:val="right"/>
              <w:rPr>
                <w:b/>
                <w:sz w:val="16"/>
                <w:szCs w:val="16"/>
              </w:rPr>
            </w:pPr>
            <w:r>
              <w:rPr>
                <w:b/>
                <w:sz w:val="22"/>
                <w:szCs w:val="22"/>
              </w:rPr>
              <w:fldChar w:fldCharType="begin">
                <w:ffData>
                  <w:name w:val="Text34"/>
                  <w:enabled/>
                  <w:calcOnExit w:val="0"/>
                  <w:textInput/>
                </w:ffData>
              </w:fldChar>
            </w:r>
            <w:r>
              <w:rPr>
                <w:b/>
                <w:sz w:val="22"/>
                <w:szCs w:val="22"/>
              </w:rPr>
              <w:instrText xml:space="preserve"> FORMTEXT </w:instrText>
            </w:r>
            <w:r>
              <w:rPr>
                <w:b/>
                <w:sz w:val="22"/>
                <w:szCs w:val="22"/>
              </w:rPr>
            </w:r>
            <w:r>
              <w:rPr>
                <w:b/>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Pr>
                <w:b/>
                <w:sz w:val="22"/>
                <w:szCs w:val="22"/>
              </w:rPr>
              <w:fldChar w:fldCharType="end"/>
            </w:r>
            <w:r w:rsidRPr="001577E1">
              <w:rPr>
                <w:b/>
                <w:sz w:val="16"/>
                <w:szCs w:val="16"/>
              </w:rPr>
              <w:t>Optional</w:t>
            </w:r>
          </w:p>
        </w:tc>
      </w:tr>
      <w:tr w:rsidR="00495413" w14:paraId="524EBEC4" w14:textId="77777777" w:rsidTr="00646148">
        <w:trPr>
          <w:trHeight w:hRule="exact" w:val="284"/>
        </w:trPr>
        <w:tc>
          <w:tcPr>
            <w:tcW w:w="2059" w:type="dxa"/>
            <w:tcBorders>
              <w:top w:val="single" w:sz="12" w:space="0" w:color="auto"/>
              <w:left w:val="single" w:sz="12" w:space="0" w:color="auto"/>
              <w:bottom w:val="single" w:sz="12" w:space="0" w:color="auto"/>
              <w:right w:val="single" w:sz="12" w:space="0" w:color="auto"/>
            </w:tcBorders>
          </w:tcPr>
          <w:p w14:paraId="52643C26" w14:textId="77777777" w:rsidR="00495413" w:rsidRPr="001577E1" w:rsidRDefault="00495413" w:rsidP="00646148">
            <w:pPr>
              <w:tabs>
                <w:tab w:val="left" w:pos="7920"/>
              </w:tabs>
              <w:rPr>
                <w:b/>
                <w:sz w:val="22"/>
                <w:szCs w:val="22"/>
              </w:rPr>
            </w:pPr>
            <w:r w:rsidRPr="001577E1">
              <w:rPr>
                <w:b/>
                <w:sz w:val="22"/>
                <w:szCs w:val="22"/>
              </w:rPr>
              <w:t>Best Estimate</w:t>
            </w:r>
          </w:p>
        </w:tc>
        <w:tc>
          <w:tcPr>
            <w:tcW w:w="2059" w:type="dxa"/>
            <w:tcBorders>
              <w:top w:val="single" w:sz="12" w:space="0" w:color="auto"/>
              <w:left w:val="single" w:sz="12" w:space="0" w:color="auto"/>
              <w:bottom w:val="single" w:sz="12" w:space="0" w:color="auto"/>
              <w:right w:val="single" w:sz="12" w:space="0" w:color="auto"/>
            </w:tcBorders>
          </w:tcPr>
          <w:p w14:paraId="6A647251" w14:textId="3CA56D1E" w:rsidR="00495413" w:rsidRPr="001577E1" w:rsidRDefault="001C13AE" w:rsidP="00646148">
            <w:pPr>
              <w:tabs>
                <w:tab w:val="left" w:pos="7920"/>
              </w:tabs>
              <w:jc w:val="right"/>
              <w:rPr>
                <w:b/>
                <w:sz w:val="22"/>
                <w:szCs w:val="22"/>
              </w:rPr>
            </w:pPr>
            <w:r>
              <w:rPr>
                <w:b/>
                <w:sz w:val="22"/>
                <w:szCs w:val="22"/>
              </w:rPr>
              <w:t>N/A</w:t>
            </w:r>
          </w:p>
        </w:tc>
        <w:tc>
          <w:tcPr>
            <w:tcW w:w="1030" w:type="dxa"/>
            <w:vMerge/>
            <w:tcBorders>
              <w:top w:val="single" w:sz="12" w:space="0" w:color="auto"/>
              <w:left w:val="single" w:sz="12" w:space="0" w:color="auto"/>
              <w:bottom w:val="single" w:sz="12" w:space="0" w:color="auto"/>
              <w:right w:val="single" w:sz="12" w:space="0" w:color="auto"/>
            </w:tcBorders>
          </w:tcPr>
          <w:p w14:paraId="2A827893" w14:textId="77777777" w:rsidR="00495413" w:rsidRPr="001577E1" w:rsidRDefault="00495413" w:rsidP="00646148">
            <w:pPr>
              <w:tabs>
                <w:tab w:val="left" w:pos="7920"/>
              </w:tabs>
              <w:jc w:val="right"/>
              <w:rPr>
                <w:b/>
                <w:sz w:val="22"/>
                <w:szCs w:val="22"/>
              </w:rPr>
            </w:pPr>
          </w:p>
        </w:tc>
        <w:tc>
          <w:tcPr>
            <w:tcW w:w="3088" w:type="dxa"/>
            <w:tcBorders>
              <w:top w:val="single" w:sz="12" w:space="0" w:color="auto"/>
              <w:left w:val="single" w:sz="12" w:space="0" w:color="auto"/>
              <w:bottom w:val="single" w:sz="12" w:space="0" w:color="auto"/>
              <w:right w:val="single" w:sz="12" w:space="0" w:color="auto"/>
            </w:tcBorders>
          </w:tcPr>
          <w:p w14:paraId="6A586F80" w14:textId="4AC42C7E" w:rsidR="00495413" w:rsidRPr="001577E1" w:rsidRDefault="008E4265" w:rsidP="00646148">
            <w:pPr>
              <w:tabs>
                <w:tab w:val="left" w:pos="7920"/>
              </w:tabs>
              <w:jc w:val="right"/>
              <w:rPr>
                <w:b/>
                <w:sz w:val="22"/>
                <w:szCs w:val="22"/>
              </w:rPr>
            </w:pPr>
            <w:r>
              <w:rPr>
                <w:b/>
                <w:sz w:val="22"/>
                <w:szCs w:val="22"/>
              </w:rPr>
              <w:t>N/A</w:t>
            </w:r>
          </w:p>
        </w:tc>
        <w:tc>
          <w:tcPr>
            <w:tcW w:w="2060" w:type="dxa"/>
            <w:tcBorders>
              <w:top w:val="single" w:sz="12" w:space="0" w:color="auto"/>
              <w:left w:val="single" w:sz="12" w:space="0" w:color="auto"/>
              <w:bottom w:val="single" w:sz="12" w:space="0" w:color="auto"/>
              <w:right w:val="single" w:sz="12" w:space="0" w:color="auto"/>
            </w:tcBorders>
          </w:tcPr>
          <w:p w14:paraId="5DBA6202" w14:textId="269DBF3A" w:rsidR="00495413" w:rsidRPr="001577E1" w:rsidRDefault="008E4265" w:rsidP="00646148">
            <w:pPr>
              <w:tabs>
                <w:tab w:val="left" w:pos="7920"/>
              </w:tabs>
              <w:jc w:val="right"/>
              <w:rPr>
                <w:b/>
                <w:sz w:val="22"/>
                <w:szCs w:val="22"/>
              </w:rPr>
            </w:pPr>
            <w:r>
              <w:rPr>
                <w:b/>
                <w:sz w:val="22"/>
                <w:szCs w:val="22"/>
              </w:rPr>
              <w:t>N/A</w:t>
            </w:r>
          </w:p>
        </w:tc>
      </w:tr>
      <w:tr w:rsidR="00495413" w14:paraId="2C83C191" w14:textId="77777777" w:rsidTr="00404D1E">
        <w:trPr>
          <w:trHeight w:hRule="exact" w:val="3231"/>
        </w:trPr>
        <w:tc>
          <w:tcPr>
            <w:tcW w:w="10296" w:type="dxa"/>
            <w:gridSpan w:val="5"/>
            <w:tcBorders>
              <w:top w:val="single" w:sz="12" w:space="0" w:color="auto"/>
            </w:tcBorders>
          </w:tcPr>
          <w:p w14:paraId="4FB3999B" w14:textId="77777777" w:rsidR="008E4265" w:rsidRDefault="00495413" w:rsidP="00B368D1">
            <w:pPr>
              <w:tabs>
                <w:tab w:val="left" w:pos="7920"/>
              </w:tabs>
              <w:spacing w:after="120"/>
              <w:rPr>
                <w:sz w:val="20"/>
              </w:rPr>
            </w:pPr>
            <w:r w:rsidRPr="001577E1">
              <w:rPr>
                <w:b/>
                <w:sz w:val="20"/>
              </w:rPr>
              <w:t xml:space="preserve">Description and scale of key monetised costs by ‘main affected groups’ </w:t>
            </w:r>
            <w:r w:rsidRPr="001577E1">
              <w:rPr>
                <w:sz w:val="20"/>
              </w:rPr>
              <w:t>Maximum 5 lines</w:t>
            </w:r>
          </w:p>
          <w:p w14:paraId="55AB33FD" w14:textId="449AD569" w:rsidR="00B368D1" w:rsidRPr="00B368D1" w:rsidRDefault="00B368D1" w:rsidP="00404D1E">
            <w:pPr>
              <w:tabs>
                <w:tab w:val="left" w:pos="7920"/>
              </w:tabs>
              <w:spacing w:after="120"/>
              <w:rPr>
                <w:sz w:val="20"/>
              </w:rPr>
            </w:pPr>
            <w:r w:rsidRPr="00B368D1">
              <w:rPr>
                <w:sz w:val="20"/>
              </w:rPr>
              <w:t xml:space="preserve">Property owners and other persons with a relevant interest in premises that become subject to dangerous structures procedures may be liable to pay fees </w:t>
            </w:r>
            <w:r>
              <w:rPr>
                <w:sz w:val="20"/>
              </w:rPr>
              <w:t>to survey / inspect / monitor the premises</w:t>
            </w:r>
            <w:r w:rsidRPr="00B368D1">
              <w:rPr>
                <w:sz w:val="20"/>
              </w:rPr>
              <w:t>.</w:t>
            </w:r>
          </w:p>
          <w:p w14:paraId="23F6667A" w14:textId="043AAC20" w:rsidR="00B368D1" w:rsidRPr="00B368D1" w:rsidRDefault="00B368D1" w:rsidP="00404D1E">
            <w:pPr>
              <w:tabs>
                <w:tab w:val="left" w:pos="7920"/>
              </w:tabs>
              <w:spacing w:after="120"/>
              <w:rPr>
                <w:sz w:val="20"/>
              </w:rPr>
            </w:pPr>
            <w:r w:rsidRPr="00B368D1">
              <w:rPr>
                <w:sz w:val="20"/>
              </w:rPr>
              <w:t xml:space="preserve">The Department does not hold sufficient evidence to estimate the number of cases that may arise annually across Northern Ireland or the total aggregate costs that may be incurred by affected parties. Consequently, no robust monetised estimate of annual costs has been </w:t>
            </w:r>
            <w:r>
              <w:rPr>
                <w:sz w:val="20"/>
              </w:rPr>
              <w:t>includ</w:t>
            </w:r>
            <w:r w:rsidRPr="00B368D1">
              <w:rPr>
                <w:sz w:val="20"/>
              </w:rPr>
              <w:t>ed.</w:t>
            </w:r>
          </w:p>
          <w:p w14:paraId="19E7410F" w14:textId="77777777" w:rsidR="007D2645" w:rsidRDefault="00B368D1" w:rsidP="00B368D1">
            <w:pPr>
              <w:tabs>
                <w:tab w:val="left" w:pos="7920"/>
              </w:tabs>
              <w:rPr>
                <w:sz w:val="20"/>
              </w:rPr>
            </w:pPr>
            <w:r w:rsidRPr="00B368D1">
              <w:rPr>
                <w:sz w:val="20"/>
              </w:rPr>
              <w:t xml:space="preserve">The fees are intended to </w:t>
            </w:r>
            <w:r w:rsidR="00404D1E">
              <w:rPr>
                <w:sz w:val="20"/>
              </w:rPr>
              <w:t>cover</w:t>
            </w:r>
            <w:r w:rsidRPr="00B368D1">
              <w:rPr>
                <w:sz w:val="20"/>
              </w:rPr>
              <w:t xml:space="preserve"> costs incurred by councils in exercising their statutory functions </w:t>
            </w:r>
            <w:r w:rsidR="00404D1E">
              <w:rPr>
                <w:sz w:val="20"/>
              </w:rPr>
              <w:t xml:space="preserve">(survey, inspection, monitoring) </w:t>
            </w:r>
            <w:r w:rsidRPr="00B368D1">
              <w:rPr>
                <w:sz w:val="20"/>
              </w:rPr>
              <w:t xml:space="preserve">and are expected typically to be in the region of several hundred pounds </w:t>
            </w:r>
            <w:r>
              <w:rPr>
                <w:sz w:val="20"/>
              </w:rPr>
              <w:t>to thousands of pounds depending on</w:t>
            </w:r>
            <w:r w:rsidR="00404D1E">
              <w:rPr>
                <w:sz w:val="20"/>
              </w:rPr>
              <w:t xml:space="preserve"> the</w:t>
            </w:r>
            <w:r>
              <w:rPr>
                <w:sz w:val="20"/>
              </w:rPr>
              <w:t xml:space="preserve"> size</w:t>
            </w:r>
            <w:r w:rsidR="00404D1E">
              <w:rPr>
                <w:sz w:val="20"/>
              </w:rPr>
              <w:t>/scale</w:t>
            </w:r>
            <w:r>
              <w:rPr>
                <w:sz w:val="20"/>
              </w:rPr>
              <w:t xml:space="preserve"> of the dangerous structure</w:t>
            </w:r>
            <w:r w:rsidR="00404D1E">
              <w:rPr>
                <w:sz w:val="20"/>
              </w:rPr>
              <w:t xml:space="preserve"> and complexity of each case</w:t>
            </w:r>
            <w:r w:rsidRPr="00B368D1">
              <w:rPr>
                <w:sz w:val="20"/>
              </w:rPr>
              <w:t>.</w:t>
            </w:r>
          </w:p>
          <w:p w14:paraId="384A2692" w14:textId="77777777" w:rsidR="00404D1E" w:rsidRDefault="00404D1E" w:rsidP="00B368D1">
            <w:pPr>
              <w:tabs>
                <w:tab w:val="left" w:pos="7920"/>
              </w:tabs>
              <w:rPr>
                <w:sz w:val="20"/>
              </w:rPr>
            </w:pPr>
          </w:p>
          <w:p w14:paraId="4469DE58" w14:textId="26E041FE" w:rsidR="00404D1E" w:rsidRPr="007D6380" w:rsidRDefault="00404D1E" w:rsidP="00B368D1">
            <w:pPr>
              <w:tabs>
                <w:tab w:val="left" w:pos="7920"/>
              </w:tabs>
              <w:rPr>
                <w:sz w:val="20"/>
              </w:rPr>
            </w:pPr>
            <w:r>
              <w:rPr>
                <w:sz w:val="20"/>
              </w:rPr>
              <w:t>Under this Option, the cost of the survey work would be passed to those with an interest in a property</w:t>
            </w:r>
            <w:r w:rsidR="0032109D">
              <w:rPr>
                <w:sz w:val="20"/>
              </w:rPr>
              <w:t xml:space="preserve"> (and a responsibility for its upkeep)</w:t>
            </w:r>
            <w:r>
              <w:rPr>
                <w:sz w:val="20"/>
              </w:rPr>
              <w:t xml:space="preserve"> rather than being born by councils / ratepayers.</w:t>
            </w:r>
          </w:p>
        </w:tc>
      </w:tr>
      <w:tr w:rsidR="00495413" w14:paraId="3F5CA2B3" w14:textId="77777777" w:rsidTr="0032109D">
        <w:trPr>
          <w:trHeight w:hRule="exact" w:val="2324"/>
        </w:trPr>
        <w:tc>
          <w:tcPr>
            <w:tcW w:w="10296" w:type="dxa"/>
            <w:gridSpan w:val="5"/>
          </w:tcPr>
          <w:p w14:paraId="55A5AB38" w14:textId="77777777" w:rsidR="00495413" w:rsidRPr="001577E1" w:rsidRDefault="00495413" w:rsidP="00B368D1">
            <w:pPr>
              <w:tabs>
                <w:tab w:val="left" w:pos="7920"/>
              </w:tabs>
              <w:spacing w:after="120"/>
              <w:rPr>
                <w:sz w:val="20"/>
              </w:rPr>
            </w:pPr>
            <w:r w:rsidRPr="001577E1">
              <w:rPr>
                <w:b/>
                <w:sz w:val="20"/>
              </w:rPr>
              <w:t xml:space="preserve">Other key non-monetised costs by ‘main affected groups’ </w:t>
            </w:r>
            <w:r w:rsidRPr="001577E1">
              <w:rPr>
                <w:sz w:val="20"/>
              </w:rPr>
              <w:t>Maximum 5 lines</w:t>
            </w:r>
          </w:p>
          <w:p w14:paraId="69E3309D" w14:textId="382B9B50" w:rsidR="0032109D" w:rsidRPr="0032109D" w:rsidRDefault="0032109D" w:rsidP="0032109D">
            <w:pPr>
              <w:tabs>
                <w:tab w:val="left" w:pos="7920"/>
              </w:tabs>
              <w:rPr>
                <w:sz w:val="20"/>
              </w:rPr>
            </w:pPr>
            <w:r w:rsidRPr="0032109D">
              <w:rPr>
                <w:sz w:val="20"/>
              </w:rPr>
              <w:t xml:space="preserve">Some administrative costs will arise for councils in establishing and operating </w:t>
            </w:r>
            <w:r>
              <w:rPr>
                <w:sz w:val="20"/>
              </w:rPr>
              <w:t xml:space="preserve">fee </w:t>
            </w:r>
            <w:r w:rsidRPr="0032109D">
              <w:rPr>
                <w:sz w:val="20"/>
              </w:rPr>
              <w:t>charging arrangements, processing payments and maintaining records relating to fees. These costs are expected to be limited and form part of normal regulatory administration.</w:t>
            </w:r>
          </w:p>
          <w:p w14:paraId="14E3F23D" w14:textId="77777777" w:rsidR="0032109D" w:rsidRDefault="0032109D" w:rsidP="0032109D">
            <w:pPr>
              <w:tabs>
                <w:tab w:val="left" w:pos="7920"/>
              </w:tabs>
              <w:rPr>
                <w:sz w:val="20"/>
              </w:rPr>
            </w:pPr>
          </w:p>
          <w:p w14:paraId="0C6A480F" w14:textId="7BF22E37" w:rsidR="0032109D" w:rsidRPr="0032109D" w:rsidRDefault="0032109D" w:rsidP="0032109D">
            <w:pPr>
              <w:tabs>
                <w:tab w:val="left" w:pos="7920"/>
              </w:tabs>
              <w:rPr>
                <w:sz w:val="20"/>
              </w:rPr>
            </w:pPr>
            <w:r w:rsidRPr="0032109D">
              <w:rPr>
                <w:sz w:val="20"/>
              </w:rPr>
              <w:t>Overall Assessment: Low</w:t>
            </w:r>
          </w:p>
          <w:p w14:paraId="4FA6717D" w14:textId="645B1574" w:rsidR="0004333C" w:rsidRPr="007D6380" w:rsidRDefault="0032109D" w:rsidP="0032109D">
            <w:pPr>
              <w:tabs>
                <w:tab w:val="left" w:pos="7920"/>
              </w:tabs>
              <w:rPr>
                <w:sz w:val="20"/>
              </w:rPr>
            </w:pPr>
            <w:r w:rsidRPr="0032109D">
              <w:rPr>
                <w:sz w:val="20"/>
              </w:rPr>
              <w:t>The Regulations impose limited direct costs which are expected to be proportionate to the services provided and the public safety objectives being pursued.</w:t>
            </w:r>
          </w:p>
        </w:tc>
      </w:tr>
      <w:tr w:rsidR="00495413" w14:paraId="472ABBB1" w14:textId="77777777" w:rsidTr="00646148">
        <w:tc>
          <w:tcPr>
            <w:tcW w:w="2059" w:type="dxa"/>
            <w:tcBorders>
              <w:bottom w:val="nil"/>
            </w:tcBorders>
          </w:tcPr>
          <w:p w14:paraId="5FDA8225" w14:textId="77777777" w:rsidR="00495413" w:rsidRPr="001577E1" w:rsidRDefault="00495413" w:rsidP="00646148">
            <w:pPr>
              <w:tabs>
                <w:tab w:val="left" w:pos="7920"/>
              </w:tabs>
              <w:rPr>
                <w:b/>
                <w:sz w:val="22"/>
                <w:szCs w:val="22"/>
              </w:rPr>
            </w:pPr>
            <w:r w:rsidRPr="001577E1">
              <w:rPr>
                <w:b/>
                <w:sz w:val="22"/>
                <w:szCs w:val="22"/>
              </w:rPr>
              <w:t>Benefits (£m)</w:t>
            </w:r>
          </w:p>
        </w:tc>
        <w:tc>
          <w:tcPr>
            <w:tcW w:w="3089" w:type="dxa"/>
            <w:gridSpan w:val="2"/>
            <w:tcBorders>
              <w:bottom w:val="nil"/>
            </w:tcBorders>
          </w:tcPr>
          <w:p w14:paraId="5CBFAC77" w14:textId="77777777" w:rsidR="00495413" w:rsidRPr="001577E1" w:rsidRDefault="00495413" w:rsidP="00646148">
            <w:pPr>
              <w:tabs>
                <w:tab w:val="left" w:pos="7920"/>
              </w:tabs>
              <w:rPr>
                <w:b/>
                <w:sz w:val="22"/>
                <w:szCs w:val="22"/>
              </w:rPr>
            </w:pPr>
            <w:r w:rsidRPr="001577E1">
              <w:rPr>
                <w:b/>
                <w:sz w:val="22"/>
                <w:szCs w:val="22"/>
              </w:rPr>
              <w:t>Total Transitional (Policy)</w:t>
            </w:r>
          </w:p>
        </w:tc>
        <w:tc>
          <w:tcPr>
            <w:tcW w:w="3088" w:type="dxa"/>
            <w:tcBorders>
              <w:bottom w:val="nil"/>
            </w:tcBorders>
          </w:tcPr>
          <w:p w14:paraId="40484811" w14:textId="77777777" w:rsidR="00495413" w:rsidRPr="001577E1" w:rsidRDefault="00495413" w:rsidP="00646148">
            <w:pPr>
              <w:tabs>
                <w:tab w:val="left" w:pos="7920"/>
              </w:tabs>
              <w:rPr>
                <w:b/>
                <w:sz w:val="22"/>
                <w:szCs w:val="22"/>
              </w:rPr>
            </w:pPr>
            <w:r w:rsidRPr="001577E1">
              <w:rPr>
                <w:b/>
                <w:sz w:val="22"/>
                <w:szCs w:val="22"/>
              </w:rPr>
              <w:t>Average Annual (recurring)</w:t>
            </w:r>
          </w:p>
        </w:tc>
        <w:tc>
          <w:tcPr>
            <w:tcW w:w="2060" w:type="dxa"/>
            <w:tcBorders>
              <w:bottom w:val="nil"/>
            </w:tcBorders>
          </w:tcPr>
          <w:p w14:paraId="3001912A" w14:textId="77777777" w:rsidR="00495413" w:rsidRPr="001577E1" w:rsidRDefault="00495413" w:rsidP="00646148">
            <w:pPr>
              <w:tabs>
                <w:tab w:val="left" w:pos="7920"/>
              </w:tabs>
              <w:rPr>
                <w:b/>
                <w:sz w:val="22"/>
                <w:szCs w:val="22"/>
              </w:rPr>
            </w:pPr>
            <w:r w:rsidRPr="001577E1">
              <w:rPr>
                <w:b/>
                <w:sz w:val="22"/>
                <w:szCs w:val="22"/>
              </w:rPr>
              <w:t xml:space="preserve">Total </w:t>
            </w:r>
            <w:r>
              <w:rPr>
                <w:b/>
                <w:sz w:val="22"/>
                <w:szCs w:val="22"/>
              </w:rPr>
              <w:t>Benefit</w:t>
            </w:r>
          </w:p>
        </w:tc>
      </w:tr>
      <w:tr w:rsidR="00495413" w14:paraId="3B766E81" w14:textId="77777777" w:rsidTr="00646148">
        <w:tc>
          <w:tcPr>
            <w:tcW w:w="2059" w:type="dxa"/>
            <w:tcBorders>
              <w:top w:val="nil"/>
            </w:tcBorders>
          </w:tcPr>
          <w:p w14:paraId="4D6F616C" w14:textId="77777777" w:rsidR="00495413" w:rsidRPr="001577E1" w:rsidRDefault="00495413" w:rsidP="00646148">
            <w:pPr>
              <w:tabs>
                <w:tab w:val="left" w:pos="7920"/>
              </w:tabs>
              <w:rPr>
                <w:b/>
                <w:sz w:val="22"/>
                <w:szCs w:val="22"/>
              </w:rPr>
            </w:pPr>
          </w:p>
        </w:tc>
        <w:tc>
          <w:tcPr>
            <w:tcW w:w="2059" w:type="dxa"/>
            <w:tcBorders>
              <w:top w:val="nil"/>
              <w:right w:val="nil"/>
            </w:tcBorders>
          </w:tcPr>
          <w:p w14:paraId="44F94A32" w14:textId="77777777" w:rsidR="00495413" w:rsidRPr="001577E1" w:rsidRDefault="00495413" w:rsidP="00646148">
            <w:pPr>
              <w:tabs>
                <w:tab w:val="left" w:pos="7920"/>
              </w:tabs>
              <w:jc w:val="right"/>
              <w:rPr>
                <w:sz w:val="18"/>
                <w:szCs w:val="18"/>
              </w:rPr>
            </w:pPr>
            <w:r w:rsidRPr="001577E1">
              <w:rPr>
                <w:sz w:val="18"/>
                <w:szCs w:val="18"/>
              </w:rPr>
              <w:t>(constant price)</w:t>
            </w:r>
          </w:p>
        </w:tc>
        <w:tc>
          <w:tcPr>
            <w:tcW w:w="1030" w:type="dxa"/>
            <w:tcBorders>
              <w:top w:val="nil"/>
              <w:left w:val="nil"/>
            </w:tcBorders>
          </w:tcPr>
          <w:p w14:paraId="2AA03176" w14:textId="77777777" w:rsidR="00495413" w:rsidRPr="001577E1" w:rsidRDefault="00495413" w:rsidP="00646148">
            <w:pPr>
              <w:tabs>
                <w:tab w:val="left" w:pos="7920"/>
              </w:tabs>
              <w:jc w:val="right"/>
              <w:rPr>
                <w:sz w:val="18"/>
                <w:szCs w:val="18"/>
              </w:rPr>
            </w:pPr>
            <w:r w:rsidRPr="001577E1">
              <w:rPr>
                <w:sz w:val="18"/>
                <w:szCs w:val="18"/>
              </w:rPr>
              <w:t>Years</w:t>
            </w:r>
          </w:p>
        </w:tc>
        <w:tc>
          <w:tcPr>
            <w:tcW w:w="3088" w:type="dxa"/>
            <w:tcBorders>
              <w:top w:val="nil"/>
            </w:tcBorders>
          </w:tcPr>
          <w:p w14:paraId="5E9658C7" w14:textId="77777777" w:rsidR="00495413" w:rsidRPr="001577E1" w:rsidRDefault="00495413" w:rsidP="00646148">
            <w:pPr>
              <w:tabs>
                <w:tab w:val="left" w:pos="7920"/>
              </w:tabs>
              <w:jc w:val="right"/>
              <w:rPr>
                <w:sz w:val="18"/>
                <w:szCs w:val="18"/>
              </w:rPr>
            </w:pPr>
            <w:r w:rsidRPr="001577E1">
              <w:rPr>
                <w:sz w:val="18"/>
                <w:szCs w:val="18"/>
              </w:rPr>
              <w:t>(excl. transitional) (constant price)</w:t>
            </w:r>
          </w:p>
        </w:tc>
        <w:tc>
          <w:tcPr>
            <w:tcW w:w="2060" w:type="dxa"/>
            <w:tcBorders>
              <w:top w:val="nil"/>
            </w:tcBorders>
          </w:tcPr>
          <w:p w14:paraId="48D8AD20" w14:textId="77777777" w:rsidR="00495413" w:rsidRPr="001577E1" w:rsidRDefault="00495413" w:rsidP="00646148">
            <w:pPr>
              <w:tabs>
                <w:tab w:val="left" w:pos="7920"/>
              </w:tabs>
              <w:jc w:val="right"/>
              <w:rPr>
                <w:sz w:val="18"/>
                <w:szCs w:val="18"/>
              </w:rPr>
            </w:pPr>
            <w:r w:rsidRPr="001577E1">
              <w:rPr>
                <w:sz w:val="18"/>
                <w:szCs w:val="18"/>
              </w:rPr>
              <w:t>(Present Value)</w:t>
            </w:r>
          </w:p>
        </w:tc>
      </w:tr>
      <w:tr w:rsidR="00495413" w14:paraId="4EFB9ADB" w14:textId="77777777" w:rsidTr="00646148">
        <w:trPr>
          <w:trHeight w:hRule="exact" w:val="255"/>
        </w:trPr>
        <w:tc>
          <w:tcPr>
            <w:tcW w:w="2059" w:type="dxa"/>
          </w:tcPr>
          <w:p w14:paraId="497A2873" w14:textId="77777777" w:rsidR="00495413" w:rsidRPr="001577E1" w:rsidRDefault="00495413" w:rsidP="00646148">
            <w:pPr>
              <w:tabs>
                <w:tab w:val="left" w:pos="7920"/>
              </w:tabs>
              <w:rPr>
                <w:b/>
                <w:sz w:val="22"/>
                <w:szCs w:val="22"/>
              </w:rPr>
            </w:pPr>
            <w:r w:rsidRPr="001577E1">
              <w:rPr>
                <w:b/>
                <w:sz w:val="22"/>
                <w:szCs w:val="22"/>
              </w:rPr>
              <w:t>Low</w:t>
            </w:r>
          </w:p>
        </w:tc>
        <w:tc>
          <w:tcPr>
            <w:tcW w:w="2059" w:type="dxa"/>
          </w:tcPr>
          <w:p w14:paraId="6E6E9898" w14:textId="77777777" w:rsidR="00495413" w:rsidRPr="001577E1" w:rsidRDefault="00495413" w:rsidP="00646148">
            <w:pPr>
              <w:tabs>
                <w:tab w:val="left" w:pos="7920"/>
              </w:tabs>
              <w:jc w:val="right"/>
              <w:rPr>
                <w:b/>
                <w:sz w:val="22"/>
                <w:szCs w:val="22"/>
              </w:rPr>
            </w:pPr>
            <w:r w:rsidRPr="001577E1">
              <w:rPr>
                <w:b/>
                <w:sz w:val="22"/>
                <w:szCs w:val="22"/>
              </w:rPr>
              <w:fldChar w:fldCharType="begin">
                <w:ffData>
                  <w:name w:val="Text20"/>
                  <w:enabled/>
                  <w:calcOnExit w:val="0"/>
                  <w:textInput/>
                </w:ffData>
              </w:fldChar>
            </w:r>
            <w:r w:rsidRPr="001577E1">
              <w:rPr>
                <w:b/>
                <w:sz w:val="22"/>
                <w:szCs w:val="22"/>
              </w:rPr>
              <w:instrText xml:space="preserve"> FORMTEXT </w:instrText>
            </w:r>
            <w:r w:rsidRPr="001577E1">
              <w:rPr>
                <w:b/>
                <w:sz w:val="22"/>
                <w:szCs w:val="22"/>
              </w:rPr>
            </w:r>
            <w:r w:rsidRPr="001577E1">
              <w:rPr>
                <w:b/>
                <w:sz w:val="22"/>
                <w:szCs w:val="22"/>
              </w:rPr>
              <w:fldChar w:fldCharType="separate"/>
            </w:r>
            <w:r w:rsidRPr="001577E1">
              <w:rPr>
                <w:b/>
                <w:noProof/>
                <w:sz w:val="22"/>
                <w:szCs w:val="22"/>
              </w:rPr>
              <w:t> </w:t>
            </w:r>
            <w:r w:rsidRPr="001577E1">
              <w:rPr>
                <w:b/>
                <w:noProof/>
                <w:sz w:val="22"/>
                <w:szCs w:val="22"/>
              </w:rPr>
              <w:t> </w:t>
            </w:r>
            <w:r w:rsidRPr="001577E1">
              <w:rPr>
                <w:b/>
                <w:noProof/>
                <w:sz w:val="22"/>
                <w:szCs w:val="22"/>
              </w:rPr>
              <w:t> </w:t>
            </w:r>
            <w:r w:rsidRPr="001577E1">
              <w:rPr>
                <w:b/>
                <w:noProof/>
                <w:sz w:val="22"/>
                <w:szCs w:val="22"/>
              </w:rPr>
              <w:t> </w:t>
            </w:r>
            <w:r w:rsidRPr="001577E1">
              <w:rPr>
                <w:b/>
                <w:noProof/>
                <w:sz w:val="22"/>
                <w:szCs w:val="22"/>
              </w:rPr>
              <w:t> </w:t>
            </w:r>
            <w:r w:rsidRPr="001577E1">
              <w:rPr>
                <w:b/>
                <w:sz w:val="22"/>
                <w:szCs w:val="22"/>
              </w:rPr>
              <w:fldChar w:fldCharType="end"/>
            </w:r>
            <w:r w:rsidRPr="001577E1">
              <w:rPr>
                <w:b/>
                <w:sz w:val="16"/>
                <w:szCs w:val="16"/>
              </w:rPr>
              <w:t>Optional</w:t>
            </w:r>
          </w:p>
        </w:tc>
        <w:tc>
          <w:tcPr>
            <w:tcW w:w="1030" w:type="dxa"/>
            <w:vMerge w:val="restart"/>
          </w:tcPr>
          <w:p w14:paraId="23E0F0BD" w14:textId="77777777" w:rsidR="00495413" w:rsidRPr="001577E1" w:rsidRDefault="00495413" w:rsidP="00646148">
            <w:pPr>
              <w:tabs>
                <w:tab w:val="left" w:pos="7920"/>
              </w:tabs>
              <w:rPr>
                <w:b/>
                <w:sz w:val="22"/>
                <w:szCs w:val="22"/>
              </w:rPr>
            </w:pPr>
            <w:r w:rsidRPr="001577E1">
              <w:rPr>
                <w:b/>
                <w:sz w:val="22"/>
                <w:szCs w:val="22"/>
              </w:rPr>
              <w:fldChar w:fldCharType="begin">
                <w:ffData>
                  <w:name w:val="Text43"/>
                  <w:enabled/>
                  <w:calcOnExit w:val="0"/>
                  <w:textInput/>
                </w:ffData>
              </w:fldChar>
            </w:r>
            <w:r w:rsidRPr="001577E1">
              <w:rPr>
                <w:b/>
                <w:sz w:val="22"/>
                <w:szCs w:val="22"/>
              </w:rPr>
              <w:instrText xml:space="preserve"> FORMTEXT </w:instrText>
            </w:r>
            <w:r w:rsidRPr="001577E1">
              <w:rPr>
                <w:b/>
                <w:sz w:val="22"/>
                <w:szCs w:val="22"/>
              </w:rPr>
            </w:r>
            <w:r w:rsidRPr="001577E1">
              <w:rPr>
                <w:b/>
                <w:sz w:val="22"/>
                <w:szCs w:val="22"/>
              </w:rPr>
              <w:fldChar w:fldCharType="separate"/>
            </w:r>
            <w:r w:rsidRPr="001577E1">
              <w:rPr>
                <w:b/>
                <w:noProof/>
                <w:sz w:val="22"/>
                <w:szCs w:val="22"/>
              </w:rPr>
              <w:t> </w:t>
            </w:r>
            <w:r w:rsidRPr="001577E1">
              <w:rPr>
                <w:b/>
                <w:noProof/>
                <w:sz w:val="22"/>
                <w:szCs w:val="22"/>
              </w:rPr>
              <w:t> </w:t>
            </w:r>
            <w:r w:rsidRPr="001577E1">
              <w:rPr>
                <w:b/>
                <w:noProof/>
                <w:sz w:val="22"/>
                <w:szCs w:val="22"/>
              </w:rPr>
              <w:t> </w:t>
            </w:r>
            <w:r w:rsidRPr="001577E1">
              <w:rPr>
                <w:b/>
                <w:noProof/>
                <w:sz w:val="22"/>
                <w:szCs w:val="22"/>
              </w:rPr>
              <w:t> </w:t>
            </w:r>
            <w:r w:rsidRPr="001577E1">
              <w:rPr>
                <w:b/>
                <w:noProof/>
                <w:sz w:val="22"/>
                <w:szCs w:val="22"/>
              </w:rPr>
              <w:t> </w:t>
            </w:r>
            <w:r w:rsidRPr="001577E1">
              <w:rPr>
                <w:b/>
                <w:sz w:val="22"/>
                <w:szCs w:val="22"/>
              </w:rPr>
              <w:fldChar w:fldCharType="end"/>
            </w:r>
          </w:p>
        </w:tc>
        <w:tc>
          <w:tcPr>
            <w:tcW w:w="3088" w:type="dxa"/>
          </w:tcPr>
          <w:p w14:paraId="07803D55" w14:textId="77777777" w:rsidR="00495413" w:rsidRPr="001577E1" w:rsidRDefault="00495413" w:rsidP="00646148">
            <w:pPr>
              <w:tabs>
                <w:tab w:val="left" w:pos="7920"/>
              </w:tabs>
              <w:jc w:val="right"/>
              <w:rPr>
                <w:b/>
                <w:sz w:val="22"/>
                <w:szCs w:val="22"/>
              </w:rPr>
            </w:pPr>
            <w:r>
              <w:rPr>
                <w:b/>
                <w:sz w:val="22"/>
                <w:szCs w:val="22"/>
              </w:rPr>
              <w:fldChar w:fldCharType="begin">
                <w:ffData>
                  <w:name w:val="Text22"/>
                  <w:enabled/>
                  <w:calcOnExit w:val="0"/>
                  <w:textInput/>
                </w:ffData>
              </w:fldChar>
            </w:r>
            <w:r>
              <w:rPr>
                <w:b/>
                <w:sz w:val="22"/>
                <w:szCs w:val="22"/>
              </w:rPr>
              <w:instrText xml:space="preserve"> FORMTEXT </w:instrText>
            </w:r>
            <w:r>
              <w:rPr>
                <w:b/>
                <w:sz w:val="22"/>
                <w:szCs w:val="22"/>
              </w:rPr>
            </w:r>
            <w:r>
              <w:rPr>
                <w:b/>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Pr>
                <w:b/>
                <w:sz w:val="22"/>
                <w:szCs w:val="22"/>
              </w:rPr>
              <w:fldChar w:fldCharType="end"/>
            </w:r>
            <w:r w:rsidRPr="001577E1">
              <w:rPr>
                <w:b/>
                <w:sz w:val="16"/>
                <w:szCs w:val="16"/>
              </w:rPr>
              <w:t>Optional</w:t>
            </w:r>
          </w:p>
        </w:tc>
        <w:tc>
          <w:tcPr>
            <w:tcW w:w="2060" w:type="dxa"/>
          </w:tcPr>
          <w:p w14:paraId="5DBDA1F8" w14:textId="77777777" w:rsidR="00495413" w:rsidRPr="001577E1" w:rsidRDefault="00495413" w:rsidP="00646148">
            <w:pPr>
              <w:tabs>
                <w:tab w:val="left" w:pos="7920"/>
              </w:tabs>
              <w:jc w:val="right"/>
              <w:rPr>
                <w:b/>
                <w:sz w:val="22"/>
                <w:szCs w:val="22"/>
              </w:rPr>
            </w:pPr>
            <w:r w:rsidRPr="001577E1">
              <w:rPr>
                <w:b/>
                <w:sz w:val="22"/>
                <w:szCs w:val="22"/>
              </w:rPr>
              <w:fldChar w:fldCharType="begin">
                <w:ffData>
                  <w:name w:val="Text24"/>
                  <w:enabled/>
                  <w:calcOnExit w:val="0"/>
                  <w:textInput/>
                </w:ffData>
              </w:fldChar>
            </w:r>
            <w:r w:rsidRPr="001577E1">
              <w:rPr>
                <w:b/>
                <w:sz w:val="22"/>
                <w:szCs w:val="22"/>
              </w:rPr>
              <w:instrText xml:space="preserve"> FORMTEXT </w:instrText>
            </w:r>
            <w:r w:rsidRPr="001577E1">
              <w:rPr>
                <w:b/>
                <w:sz w:val="22"/>
                <w:szCs w:val="22"/>
              </w:rPr>
            </w:r>
            <w:r w:rsidRPr="001577E1">
              <w:rPr>
                <w:b/>
                <w:sz w:val="22"/>
                <w:szCs w:val="22"/>
              </w:rPr>
              <w:fldChar w:fldCharType="separate"/>
            </w:r>
            <w:r w:rsidRPr="001577E1">
              <w:rPr>
                <w:b/>
                <w:noProof/>
                <w:sz w:val="22"/>
                <w:szCs w:val="22"/>
              </w:rPr>
              <w:t> </w:t>
            </w:r>
            <w:r w:rsidRPr="001577E1">
              <w:rPr>
                <w:b/>
                <w:noProof/>
                <w:sz w:val="22"/>
                <w:szCs w:val="22"/>
              </w:rPr>
              <w:t> </w:t>
            </w:r>
            <w:r w:rsidRPr="001577E1">
              <w:rPr>
                <w:b/>
                <w:noProof/>
                <w:sz w:val="22"/>
                <w:szCs w:val="22"/>
              </w:rPr>
              <w:t> </w:t>
            </w:r>
            <w:r w:rsidRPr="001577E1">
              <w:rPr>
                <w:b/>
                <w:noProof/>
                <w:sz w:val="22"/>
                <w:szCs w:val="22"/>
              </w:rPr>
              <w:t> </w:t>
            </w:r>
            <w:r w:rsidRPr="001577E1">
              <w:rPr>
                <w:b/>
                <w:noProof/>
                <w:sz w:val="22"/>
                <w:szCs w:val="22"/>
              </w:rPr>
              <w:t> </w:t>
            </w:r>
            <w:r w:rsidRPr="001577E1">
              <w:rPr>
                <w:b/>
                <w:sz w:val="22"/>
                <w:szCs w:val="22"/>
              </w:rPr>
              <w:fldChar w:fldCharType="end"/>
            </w:r>
            <w:r w:rsidRPr="001577E1">
              <w:rPr>
                <w:b/>
                <w:sz w:val="16"/>
                <w:szCs w:val="16"/>
              </w:rPr>
              <w:t>Optional</w:t>
            </w:r>
          </w:p>
        </w:tc>
      </w:tr>
      <w:tr w:rsidR="00495413" w14:paraId="61E858CF" w14:textId="77777777" w:rsidTr="00646148">
        <w:trPr>
          <w:trHeight w:hRule="exact" w:val="255"/>
        </w:trPr>
        <w:tc>
          <w:tcPr>
            <w:tcW w:w="2059" w:type="dxa"/>
            <w:tcBorders>
              <w:bottom w:val="single" w:sz="12" w:space="0" w:color="auto"/>
            </w:tcBorders>
          </w:tcPr>
          <w:p w14:paraId="2570B5C0" w14:textId="77777777" w:rsidR="00495413" w:rsidRPr="001577E1" w:rsidRDefault="00495413" w:rsidP="00646148">
            <w:pPr>
              <w:tabs>
                <w:tab w:val="left" w:pos="7920"/>
              </w:tabs>
              <w:rPr>
                <w:b/>
                <w:sz w:val="22"/>
                <w:szCs w:val="22"/>
              </w:rPr>
            </w:pPr>
            <w:r w:rsidRPr="001577E1">
              <w:rPr>
                <w:b/>
                <w:sz w:val="22"/>
                <w:szCs w:val="22"/>
              </w:rPr>
              <w:t>High</w:t>
            </w:r>
          </w:p>
        </w:tc>
        <w:tc>
          <w:tcPr>
            <w:tcW w:w="2059" w:type="dxa"/>
            <w:tcBorders>
              <w:bottom w:val="single" w:sz="12" w:space="0" w:color="auto"/>
            </w:tcBorders>
          </w:tcPr>
          <w:p w14:paraId="6FF959B1" w14:textId="77777777" w:rsidR="00495413" w:rsidRPr="001577E1" w:rsidRDefault="00495413" w:rsidP="00646148">
            <w:pPr>
              <w:tabs>
                <w:tab w:val="left" w:pos="7920"/>
              </w:tabs>
              <w:jc w:val="right"/>
              <w:rPr>
                <w:b/>
                <w:sz w:val="22"/>
                <w:szCs w:val="22"/>
              </w:rPr>
            </w:pPr>
            <w:r w:rsidRPr="001577E1">
              <w:rPr>
                <w:b/>
                <w:sz w:val="22"/>
                <w:szCs w:val="22"/>
              </w:rPr>
              <w:fldChar w:fldCharType="begin">
                <w:ffData>
                  <w:name w:val="Text21"/>
                  <w:enabled/>
                  <w:calcOnExit w:val="0"/>
                  <w:textInput/>
                </w:ffData>
              </w:fldChar>
            </w:r>
            <w:r w:rsidRPr="001577E1">
              <w:rPr>
                <w:b/>
                <w:sz w:val="22"/>
                <w:szCs w:val="22"/>
              </w:rPr>
              <w:instrText xml:space="preserve"> FORMTEXT </w:instrText>
            </w:r>
            <w:r w:rsidRPr="001577E1">
              <w:rPr>
                <w:b/>
                <w:sz w:val="22"/>
                <w:szCs w:val="22"/>
              </w:rPr>
            </w:r>
            <w:r w:rsidRPr="001577E1">
              <w:rPr>
                <w:b/>
                <w:sz w:val="22"/>
                <w:szCs w:val="22"/>
              </w:rPr>
              <w:fldChar w:fldCharType="separate"/>
            </w:r>
            <w:r w:rsidRPr="001577E1">
              <w:rPr>
                <w:b/>
                <w:noProof/>
                <w:sz w:val="22"/>
                <w:szCs w:val="22"/>
              </w:rPr>
              <w:t> </w:t>
            </w:r>
            <w:r w:rsidRPr="001577E1">
              <w:rPr>
                <w:b/>
                <w:noProof/>
                <w:sz w:val="22"/>
                <w:szCs w:val="22"/>
              </w:rPr>
              <w:t> </w:t>
            </w:r>
            <w:r w:rsidRPr="001577E1">
              <w:rPr>
                <w:b/>
                <w:noProof/>
                <w:sz w:val="22"/>
                <w:szCs w:val="22"/>
              </w:rPr>
              <w:t> </w:t>
            </w:r>
            <w:r w:rsidRPr="001577E1">
              <w:rPr>
                <w:b/>
                <w:noProof/>
                <w:sz w:val="22"/>
                <w:szCs w:val="22"/>
              </w:rPr>
              <w:t> </w:t>
            </w:r>
            <w:r w:rsidRPr="001577E1">
              <w:rPr>
                <w:b/>
                <w:noProof/>
                <w:sz w:val="22"/>
                <w:szCs w:val="22"/>
              </w:rPr>
              <w:t> </w:t>
            </w:r>
            <w:r w:rsidRPr="001577E1">
              <w:rPr>
                <w:b/>
                <w:sz w:val="22"/>
                <w:szCs w:val="22"/>
              </w:rPr>
              <w:fldChar w:fldCharType="end"/>
            </w:r>
            <w:r w:rsidRPr="001577E1">
              <w:rPr>
                <w:b/>
                <w:sz w:val="16"/>
                <w:szCs w:val="16"/>
              </w:rPr>
              <w:t>Optional</w:t>
            </w:r>
          </w:p>
        </w:tc>
        <w:tc>
          <w:tcPr>
            <w:tcW w:w="1030" w:type="dxa"/>
            <w:vMerge/>
            <w:tcBorders>
              <w:bottom w:val="single" w:sz="12" w:space="0" w:color="auto"/>
            </w:tcBorders>
          </w:tcPr>
          <w:p w14:paraId="4BF2DE6D" w14:textId="77777777" w:rsidR="00495413" w:rsidRPr="001577E1" w:rsidRDefault="00495413" w:rsidP="00646148">
            <w:pPr>
              <w:tabs>
                <w:tab w:val="left" w:pos="7920"/>
              </w:tabs>
              <w:rPr>
                <w:b/>
                <w:sz w:val="22"/>
                <w:szCs w:val="22"/>
              </w:rPr>
            </w:pPr>
          </w:p>
        </w:tc>
        <w:tc>
          <w:tcPr>
            <w:tcW w:w="3088" w:type="dxa"/>
            <w:tcBorders>
              <w:bottom w:val="single" w:sz="12" w:space="0" w:color="auto"/>
            </w:tcBorders>
          </w:tcPr>
          <w:p w14:paraId="3F4BD0A4" w14:textId="77777777" w:rsidR="00495413" w:rsidRPr="001577E1" w:rsidRDefault="00495413" w:rsidP="00646148">
            <w:pPr>
              <w:tabs>
                <w:tab w:val="left" w:pos="7920"/>
              </w:tabs>
              <w:jc w:val="right"/>
              <w:rPr>
                <w:b/>
                <w:sz w:val="22"/>
                <w:szCs w:val="22"/>
              </w:rPr>
            </w:pPr>
            <w:r>
              <w:rPr>
                <w:b/>
                <w:sz w:val="22"/>
                <w:szCs w:val="22"/>
              </w:rPr>
              <w:fldChar w:fldCharType="begin">
                <w:ffData>
                  <w:name w:val="Text23"/>
                  <w:enabled/>
                  <w:calcOnExit w:val="0"/>
                  <w:textInput/>
                </w:ffData>
              </w:fldChar>
            </w:r>
            <w:r>
              <w:rPr>
                <w:b/>
                <w:sz w:val="22"/>
                <w:szCs w:val="22"/>
              </w:rPr>
              <w:instrText xml:space="preserve"> FORMTEXT </w:instrText>
            </w:r>
            <w:r>
              <w:rPr>
                <w:b/>
                <w:sz w:val="22"/>
                <w:szCs w:val="22"/>
              </w:rPr>
            </w:r>
            <w:r>
              <w:rPr>
                <w:b/>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Pr>
                <w:b/>
                <w:sz w:val="22"/>
                <w:szCs w:val="22"/>
              </w:rPr>
              <w:fldChar w:fldCharType="end"/>
            </w:r>
            <w:r w:rsidRPr="001577E1">
              <w:rPr>
                <w:b/>
                <w:sz w:val="16"/>
                <w:szCs w:val="16"/>
              </w:rPr>
              <w:t>Optional</w:t>
            </w:r>
          </w:p>
        </w:tc>
        <w:tc>
          <w:tcPr>
            <w:tcW w:w="2060" w:type="dxa"/>
            <w:tcBorders>
              <w:bottom w:val="single" w:sz="12" w:space="0" w:color="auto"/>
            </w:tcBorders>
          </w:tcPr>
          <w:p w14:paraId="5A9003A3" w14:textId="77777777" w:rsidR="00495413" w:rsidRPr="001577E1" w:rsidRDefault="00495413" w:rsidP="00646148">
            <w:pPr>
              <w:tabs>
                <w:tab w:val="left" w:pos="7920"/>
              </w:tabs>
              <w:jc w:val="right"/>
              <w:rPr>
                <w:b/>
                <w:sz w:val="22"/>
                <w:szCs w:val="22"/>
              </w:rPr>
            </w:pPr>
            <w:r w:rsidRPr="001577E1">
              <w:rPr>
                <w:b/>
                <w:sz w:val="22"/>
                <w:szCs w:val="22"/>
              </w:rPr>
              <w:fldChar w:fldCharType="begin">
                <w:ffData>
                  <w:name w:val="Text25"/>
                  <w:enabled/>
                  <w:calcOnExit w:val="0"/>
                  <w:textInput/>
                </w:ffData>
              </w:fldChar>
            </w:r>
            <w:r w:rsidRPr="001577E1">
              <w:rPr>
                <w:b/>
                <w:sz w:val="22"/>
                <w:szCs w:val="22"/>
              </w:rPr>
              <w:instrText xml:space="preserve"> FORMTEXT </w:instrText>
            </w:r>
            <w:r w:rsidRPr="001577E1">
              <w:rPr>
                <w:b/>
                <w:sz w:val="22"/>
                <w:szCs w:val="22"/>
              </w:rPr>
            </w:r>
            <w:r w:rsidRPr="001577E1">
              <w:rPr>
                <w:b/>
                <w:sz w:val="22"/>
                <w:szCs w:val="22"/>
              </w:rPr>
              <w:fldChar w:fldCharType="separate"/>
            </w:r>
            <w:r w:rsidRPr="001577E1">
              <w:rPr>
                <w:b/>
                <w:noProof/>
                <w:sz w:val="22"/>
                <w:szCs w:val="22"/>
              </w:rPr>
              <w:t> </w:t>
            </w:r>
            <w:r w:rsidRPr="001577E1">
              <w:rPr>
                <w:b/>
                <w:noProof/>
                <w:sz w:val="22"/>
                <w:szCs w:val="22"/>
              </w:rPr>
              <w:t> </w:t>
            </w:r>
            <w:r w:rsidRPr="001577E1">
              <w:rPr>
                <w:b/>
                <w:noProof/>
                <w:sz w:val="22"/>
                <w:szCs w:val="22"/>
              </w:rPr>
              <w:t> </w:t>
            </w:r>
            <w:r w:rsidRPr="001577E1">
              <w:rPr>
                <w:b/>
                <w:noProof/>
                <w:sz w:val="22"/>
                <w:szCs w:val="22"/>
              </w:rPr>
              <w:t> </w:t>
            </w:r>
            <w:r w:rsidRPr="001577E1">
              <w:rPr>
                <w:b/>
                <w:noProof/>
                <w:sz w:val="22"/>
                <w:szCs w:val="22"/>
              </w:rPr>
              <w:t> </w:t>
            </w:r>
            <w:r w:rsidRPr="001577E1">
              <w:rPr>
                <w:b/>
                <w:sz w:val="22"/>
                <w:szCs w:val="22"/>
              </w:rPr>
              <w:fldChar w:fldCharType="end"/>
            </w:r>
            <w:r w:rsidRPr="001577E1">
              <w:rPr>
                <w:b/>
                <w:sz w:val="16"/>
                <w:szCs w:val="16"/>
              </w:rPr>
              <w:t>Optional</w:t>
            </w:r>
          </w:p>
        </w:tc>
      </w:tr>
      <w:tr w:rsidR="00495413" w14:paraId="65890CCC" w14:textId="77777777" w:rsidTr="00646148">
        <w:trPr>
          <w:trHeight w:hRule="exact" w:val="284"/>
        </w:trPr>
        <w:tc>
          <w:tcPr>
            <w:tcW w:w="2059" w:type="dxa"/>
            <w:tcBorders>
              <w:top w:val="single" w:sz="12" w:space="0" w:color="auto"/>
              <w:left w:val="single" w:sz="12" w:space="0" w:color="auto"/>
              <w:bottom w:val="single" w:sz="12" w:space="0" w:color="auto"/>
              <w:right w:val="single" w:sz="12" w:space="0" w:color="auto"/>
            </w:tcBorders>
          </w:tcPr>
          <w:p w14:paraId="29A3D9D0" w14:textId="77777777" w:rsidR="00495413" w:rsidRPr="001577E1" w:rsidRDefault="00495413" w:rsidP="00646148">
            <w:pPr>
              <w:tabs>
                <w:tab w:val="left" w:pos="7920"/>
              </w:tabs>
              <w:rPr>
                <w:b/>
                <w:sz w:val="22"/>
                <w:szCs w:val="22"/>
              </w:rPr>
            </w:pPr>
            <w:r w:rsidRPr="001577E1">
              <w:rPr>
                <w:b/>
                <w:sz w:val="22"/>
                <w:szCs w:val="22"/>
              </w:rPr>
              <w:t>Best Estimate</w:t>
            </w:r>
          </w:p>
        </w:tc>
        <w:tc>
          <w:tcPr>
            <w:tcW w:w="2059" w:type="dxa"/>
            <w:tcBorders>
              <w:top w:val="single" w:sz="12" w:space="0" w:color="auto"/>
              <w:left w:val="single" w:sz="12" w:space="0" w:color="auto"/>
              <w:bottom w:val="single" w:sz="12" w:space="0" w:color="auto"/>
              <w:right w:val="single" w:sz="12" w:space="0" w:color="auto"/>
            </w:tcBorders>
          </w:tcPr>
          <w:p w14:paraId="0DE7C786" w14:textId="03A51544" w:rsidR="00495413" w:rsidRPr="001577E1" w:rsidRDefault="001C13AE" w:rsidP="00646148">
            <w:pPr>
              <w:tabs>
                <w:tab w:val="left" w:pos="7920"/>
              </w:tabs>
              <w:jc w:val="right"/>
              <w:rPr>
                <w:b/>
                <w:sz w:val="22"/>
                <w:szCs w:val="22"/>
              </w:rPr>
            </w:pPr>
            <w:r>
              <w:rPr>
                <w:b/>
                <w:sz w:val="22"/>
                <w:szCs w:val="22"/>
              </w:rPr>
              <w:t>N/A</w:t>
            </w:r>
          </w:p>
        </w:tc>
        <w:tc>
          <w:tcPr>
            <w:tcW w:w="1030" w:type="dxa"/>
            <w:vMerge/>
            <w:tcBorders>
              <w:top w:val="single" w:sz="12" w:space="0" w:color="auto"/>
              <w:left w:val="single" w:sz="12" w:space="0" w:color="auto"/>
              <w:bottom w:val="single" w:sz="12" w:space="0" w:color="auto"/>
              <w:right w:val="single" w:sz="12" w:space="0" w:color="auto"/>
            </w:tcBorders>
          </w:tcPr>
          <w:p w14:paraId="0FDE13AF" w14:textId="77777777" w:rsidR="00495413" w:rsidRPr="001577E1" w:rsidRDefault="00495413" w:rsidP="00646148">
            <w:pPr>
              <w:tabs>
                <w:tab w:val="left" w:pos="7920"/>
              </w:tabs>
              <w:rPr>
                <w:b/>
                <w:sz w:val="22"/>
                <w:szCs w:val="22"/>
              </w:rPr>
            </w:pPr>
          </w:p>
        </w:tc>
        <w:tc>
          <w:tcPr>
            <w:tcW w:w="3088" w:type="dxa"/>
            <w:tcBorders>
              <w:top w:val="single" w:sz="12" w:space="0" w:color="auto"/>
              <w:left w:val="single" w:sz="12" w:space="0" w:color="auto"/>
              <w:bottom w:val="single" w:sz="12" w:space="0" w:color="auto"/>
              <w:right w:val="single" w:sz="12" w:space="0" w:color="auto"/>
            </w:tcBorders>
          </w:tcPr>
          <w:p w14:paraId="55A5D64C" w14:textId="5F9326C5" w:rsidR="00495413" w:rsidRPr="001577E1" w:rsidRDefault="008E4265" w:rsidP="00646148">
            <w:pPr>
              <w:tabs>
                <w:tab w:val="left" w:pos="7920"/>
              </w:tabs>
              <w:jc w:val="right"/>
              <w:rPr>
                <w:b/>
                <w:sz w:val="22"/>
                <w:szCs w:val="22"/>
              </w:rPr>
            </w:pPr>
            <w:r>
              <w:rPr>
                <w:b/>
                <w:sz w:val="22"/>
                <w:szCs w:val="22"/>
              </w:rPr>
              <w:t>N/A</w:t>
            </w:r>
          </w:p>
        </w:tc>
        <w:tc>
          <w:tcPr>
            <w:tcW w:w="2060" w:type="dxa"/>
            <w:tcBorders>
              <w:top w:val="single" w:sz="12" w:space="0" w:color="auto"/>
              <w:left w:val="single" w:sz="12" w:space="0" w:color="auto"/>
              <w:bottom w:val="single" w:sz="12" w:space="0" w:color="auto"/>
              <w:right w:val="single" w:sz="12" w:space="0" w:color="auto"/>
            </w:tcBorders>
          </w:tcPr>
          <w:p w14:paraId="561B0484" w14:textId="1941BA4C" w:rsidR="00495413" w:rsidRPr="001577E1" w:rsidRDefault="008E4265" w:rsidP="00646148">
            <w:pPr>
              <w:tabs>
                <w:tab w:val="left" w:pos="7920"/>
              </w:tabs>
              <w:jc w:val="right"/>
              <w:rPr>
                <w:b/>
                <w:sz w:val="22"/>
                <w:szCs w:val="22"/>
              </w:rPr>
            </w:pPr>
            <w:r>
              <w:rPr>
                <w:b/>
                <w:sz w:val="22"/>
                <w:szCs w:val="22"/>
              </w:rPr>
              <w:t>N/A</w:t>
            </w:r>
          </w:p>
        </w:tc>
      </w:tr>
      <w:tr w:rsidR="00495413" w14:paraId="596CA83B" w14:textId="77777777" w:rsidTr="00707202">
        <w:trPr>
          <w:trHeight w:hRule="exact" w:val="1757"/>
        </w:trPr>
        <w:tc>
          <w:tcPr>
            <w:tcW w:w="10296" w:type="dxa"/>
            <w:gridSpan w:val="5"/>
            <w:tcBorders>
              <w:top w:val="single" w:sz="12" w:space="0" w:color="auto"/>
              <w:bottom w:val="single" w:sz="4" w:space="0" w:color="auto"/>
            </w:tcBorders>
          </w:tcPr>
          <w:p w14:paraId="55BCEDF0" w14:textId="77777777" w:rsidR="00495413" w:rsidRPr="001577E1" w:rsidRDefault="00495413" w:rsidP="00707202">
            <w:pPr>
              <w:tabs>
                <w:tab w:val="left" w:pos="7920"/>
              </w:tabs>
              <w:spacing w:after="120"/>
              <w:rPr>
                <w:sz w:val="20"/>
              </w:rPr>
            </w:pPr>
            <w:r w:rsidRPr="001577E1">
              <w:rPr>
                <w:b/>
                <w:sz w:val="20"/>
              </w:rPr>
              <w:t xml:space="preserve">Description and scale of key monetised </w:t>
            </w:r>
            <w:r>
              <w:rPr>
                <w:b/>
                <w:sz w:val="20"/>
              </w:rPr>
              <w:t>benefits</w:t>
            </w:r>
            <w:r w:rsidRPr="001577E1">
              <w:rPr>
                <w:b/>
                <w:sz w:val="20"/>
              </w:rPr>
              <w:t xml:space="preserve"> by ‘main affected groups’ </w:t>
            </w:r>
            <w:r w:rsidRPr="001577E1">
              <w:rPr>
                <w:sz w:val="20"/>
              </w:rPr>
              <w:t xml:space="preserve">Maximum 5 lines  </w:t>
            </w:r>
          </w:p>
          <w:p w14:paraId="77C44200" w14:textId="77777777" w:rsidR="00707202" w:rsidRPr="00707202" w:rsidRDefault="00707202" w:rsidP="00707202">
            <w:pPr>
              <w:tabs>
                <w:tab w:val="left" w:pos="7920"/>
              </w:tabs>
              <w:rPr>
                <w:bCs/>
                <w:sz w:val="20"/>
              </w:rPr>
            </w:pPr>
            <w:r w:rsidRPr="00707202">
              <w:rPr>
                <w:bCs/>
                <w:sz w:val="20"/>
              </w:rPr>
              <w:t>The principal monetised benefit is expected to be improved recovery of costs incurred by district councils in undertaking surveys, inspections and associated dangerous structures functions.</w:t>
            </w:r>
          </w:p>
          <w:p w14:paraId="3F24EB71" w14:textId="77777777" w:rsidR="00707202" w:rsidRPr="00707202" w:rsidRDefault="00707202" w:rsidP="00707202">
            <w:pPr>
              <w:tabs>
                <w:tab w:val="left" w:pos="7920"/>
              </w:tabs>
              <w:rPr>
                <w:bCs/>
                <w:sz w:val="20"/>
              </w:rPr>
            </w:pPr>
          </w:p>
          <w:p w14:paraId="4C00E561" w14:textId="23E2915A" w:rsidR="00495413" w:rsidRPr="007D6380" w:rsidRDefault="00707202" w:rsidP="00707202">
            <w:pPr>
              <w:tabs>
                <w:tab w:val="left" w:pos="7920"/>
              </w:tabs>
              <w:rPr>
                <w:b/>
                <w:sz w:val="20"/>
              </w:rPr>
            </w:pPr>
            <w:r w:rsidRPr="00707202">
              <w:rPr>
                <w:bCs/>
                <w:sz w:val="20"/>
              </w:rPr>
              <w:t xml:space="preserve">The Department does not possess sufficient evidence to quantify the total value of costs likely to be recovered annually and consequently no monetised estimate has been </w:t>
            </w:r>
            <w:r>
              <w:rPr>
                <w:bCs/>
                <w:sz w:val="20"/>
              </w:rPr>
              <w:t>includ</w:t>
            </w:r>
            <w:r w:rsidRPr="00707202">
              <w:rPr>
                <w:bCs/>
                <w:sz w:val="20"/>
              </w:rPr>
              <w:t>ed.</w:t>
            </w:r>
          </w:p>
        </w:tc>
      </w:tr>
      <w:tr w:rsidR="00495413" w14:paraId="5CA80689" w14:textId="77777777" w:rsidTr="00174BD5">
        <w:tc>
          <w:tcPr>
            <w:tcW w:w="10296" w:type="dxa"/>
            <w:gridSpan w:val="5"/>
          </w:tcPr>
          <w:p w14:paraId="387ED226" w14:textId="77777777" w:rsidR="00495413" w:rsidRPr="001577E1" w:rsidRDefault="00495413" w:rsidP="00464C8A">
            <w:pPr>
              <w:tabs>
                <w:tab w:val="left" w:pos="7920"/>
              </w:tabs>
              <w:spacing w:after="120"/>
              <w:rPr>
                <w:sz w:val="20"/>
              </w:rPr>
            </w:pPr>
            <w:r w:rsidRPr="001577E1">
              <w:rPr>
                <w:b/>
                <w:sz w:val="20"/>
              </w:rPr>
              <w:t xml:space="preserve">Other key non-monetised </w:t>
            </w:r>
            <w:r>
              <w:rPr>
                <w:b/>
                <w:sz w:val="20"/>
              </w:rPr>
              <w:t>benefits</w:t>
            </w:r>
            <w:r w:rsidRPr="001577E1">
              <w:rPr>
                <w:b/>
                <w:sz w:val="20"/>
              </w:rPr>
              <w:t xml:space="preserve"> by ‘main affected groups’ </w:t>
            </w:r>
            <w:r w:rsidRPr="001577E1">
              <w:rPr>
                <w:sz w:val="20"/>
              </w:rPr>
              <w:t>Maximum 5 lines</w:t>
            </w:r>
          </w:p>
          <w:p w14:paraId="6907F9D7" w14:textId="77777777" w:rsidR="00464C8A" w:rsidRPr="00464C8A" w:rsidRDefault="00464C8A" w:rsidP="00464C8A">
            <w:pPr>
              <w:tabs>
                <w:tab w:val="left" w:pos="7920"/>
              </w:tabs>
              <w:rPr>
                <w:sz w:val="20"/>
              </w:rPr>
            </w:pPr>
            <w:r w:rsidRPr="00464C8A">
              <w:rPr>
                <w:sz w:val="20"/>
              </w:rPr>
              <w:t>The Regulations support the principle that costs associated with regulatory intervention should, where appropriate, fall on those whose properties necessitate council action rather than on the wider ratepayer.</w:t>
            </w:r>
          </w:p>
          <w:p w14:paraId="7208ABF5" w14:textId="77777777" w:rsidR="00464C8A" w:rsidRPr="00464C8A" w:rsidRDefault="00464C8A" w:rsidP="00464C8A">
            <w:pPr>
              <w:tabs>
                <w:tab w:val="left" w:pos="7920"/>
              </w:tabs>
              <w:rPr>
                <w:sz w:val="20"/>
              </w:rPr>
            </w:pPr>
            <w:r w:rsidRPr="00464C8A">
              <w:rPr>
                <w:sz w:val="20"/>
              </w:rPr>
              <w:t>Improved cost recovery may reduce financial barriers to councils making use of dangerous structures powers where necessary to protect public safety.</w:t>
            </w:r>
          </w:p>
          <w:p w14:paraId="51B9C3B3" w14:textId="77777777" w:rsidR="00464C8A" w:rsidRPr="00464C8A" w:rsidRDefault="00464C8A" w:rsidP="00464C8A">
            <w:pPr>
              <w:tabs>
                <w:tab w:val="left" w:pos="7920"/>
              </w:tabs>
              <w:rPr>
                <w:sz w:val="20"/>
              </w:rPr>
            </w:pPr>
            <w:r w:rsidRPr="00464C8A">
              <w:rPr>
                <w:sz w:val="20"/>
              </w:rPr>
              <w:t>A clear statutory charging framework provides greater consistency, transparency and certainty for councils, businesses and property owners throughout Northern Ireland.</w:t>
            </w:r>
          </w:p>
          <w:p w14:paraId="5E9580DE" w14:textId="75848BBE" w:rsidR="00464C8A" w:rsidRPr="00464C8A" w:rsidRDefault="00464C8A" w:rsidP="00464C8A">
            <w:pPr>
              <w:tabs>
                <w:tab w:val="left" w:pos="7920"/>
              </w:tabs>
              <w:rPr>
                <w:sz w:val="20"/>
              </w:rPr>
            </w:pPr>
            <w:r w:rsidRPr="00464C8A">
              <w:rPr>
                <w:sz w:val="20"/>
              </w:rPr>
              <w:t xml:space="preserve">The Regulations support effective implementation of the dangerous </w:t>
            </w:r>
            <w:proofErr w:type="gramStart"/>
            <w:r w:rsidRPr="00464C8A">
              <w:rPr>
                <w:sz w:val="20"/>
              </w:rPr>
              <w:t>structures</w:t>
            </w:r>
            <w:proofErr w:type="gramEnd"/>
            <w:r w:rsidRPr="00464C8A">
              <w:rPr>
                <w:sz w:val="20"/>
              </w:rPr>
              <w:t xml:space="preserve"> provisions contained within the Dilapidation Act (Northern Ireland) 202</w:t>
            </w:r>
            <w:r w:rsidR="00174BD5">
              <w:rPr>
                <w:sz w:val="20"/>
              </w:rPr>
              <w:t>6</w:t>
            </w:r>
            <w:r w:rsidRPr="00464C8A">
              <w:rPr>
                <w:sz w:val="20"/>
              </w:rPr>
              <w:t xml:space="preserve"> by ensuring that councils have access to an appropriate mechanism for recovering </w:t>
            </w:r>
            <w:r w:rsidR="00174BD5">
              <w:rPr>
                <w:sz w:val="20"/>
              </w:rPr>
              <w:t>survey and inspection costs – regardless of whether a council ultimately undertakes remediation work itself</w:t>
            </w:r>
            <w:r w:rsidRPr="00464C8A">
              <w:rPr>
                <w:sz w:val="20"/>
              </w:rPr>
              <w:t>.</w:t>
            </w:r>
          </w:p>
          <w:p w14:paraId="287DB27F" w14:textId="5B8CF8E2" w:rsidR="00464C8A" w:rsidRDefault="00464C8A" w:rsidP="00464C8A">
            <w:pPr>
              <w:tabs>
                <w:tab w:val="left" w:pos="7920"/>
              </w:tabs>
              <w:rPr>
                <w:sz w:val="20"/>
              </w:rPr>
            </w:pPr>
            <w:r w:rsidRPr="00464C8A">
              <w:rPr>
                <w:sz w:val="20"/>
              </w:rPr>
              <w:t xml:space="preserve">Improved implementation of dangerous structures powers may contribute indirectly to safer local environments by facilitating inspections and </w:t>
            </w:r>
            <w:r w:rsidR="00174BD5">
              <w:rPr>
                <w:sz w:val="20"/>
              </w:rPr>
              <w:t xml:space="preserve">ultimately </w:t>
            </w:r>
            <w:r w:rsidRPr="00464C8A">
              <w:rPr>
                <w:sz w:val="20"/>
              </w:rPr>
              <w:t xml:space="preserve">interventions </w:t>
            </w:r>
            <w:r w:rsidR="00174BD5">
              <w:rPr>
                <w:sz w:val="20"/>
              </w:rPr>
              <w:t xml:space="preserve">(by interested persons or councils) </w:t>
            </w:r>
            <w:r w:rsidRPr="00464C8A">
              <w:rPr>
                <w:sz w:val="20"/>
              </w:rPr>
              <w:t>where risks are identified.</w:t>
            </w:r>
          </w:p>
          <w:p w14:paraId="6D794488" w14:textId="77777777" w:rsidR="00213C46" w:rsidRPr="00464C8A" w:rsidRDefault="00213C46" w:rsidP="00464C8A">
            <w:pPr>
              <w:tabs>
                <w:tab w:val="left" w:pos="7920"/>
              </w:tabs>
              <w:rPr>
                <w:sz w:val="20"/>
              </w:rPr>
            </w:pPr>
          </w:p>
          <w:p w14:paraId="7935708C" w14:textId="77777777" w:rsidR="00464C8A" w:rsidRPr="00464C8A" w:rsidRDefault="00464C8A" w:rsidP="00464C8A">
            <w:pPr>
              <w:tabs>
                <w:tab w:val="left" w:pos="7920"/>
              </w:tabs>
              <w:rPr>
                <w:sz w:val="20"/>
              </w:rPr>
            </w:pPr>
            <w:r w:rsidRPr="00464C8A">
              <w:rPr>
                <w:sz w:val="20"/>
              </w:rPr>
              <w:t>Overall Assessment: Moderate</w:t>
            </w:r>
          </w:p>
          <w:p w14:paraId="3BA9E071" w14:textId="11508370" w:rsidR="0099566B" w:rsidRDefault="00464C8A" w:rsidP="00464C8A">
            <w:pPr>
              <w:tabs>
                <w:tab w:val="left" w:pos="7920"/>
              </w:tabs>
              <w:rPr>
                <w:sz w:val="20"/>
              </w:rPr>
            </w:pPr>
            <w:r w:rsidRPr="00464C8A">
              <w:rPr>
                <w:sz w:val="20"/>
              </w:rPr>
              <w:t xml:space="preserve">While benefits cannot be quantified, the Department considers they are likely to outweigh the limited direct costs </w:t>
            </w:r>
            <w:r w:rsidR="00174BD5">
              <w:rPr>
                <w:sz w:val="20"/>
              </w:rPr>
              <w:t xml:space="preserve">to business </w:t>
            </w:r>
            <w:r w:rsidRPr="00464C8A">
              <w:rPr>
                <w:sz w:val="20"/>
              </w:rPr>
              <w:t>associated with the proposed fees.</w:t>
            </w:r>
            <w:r w:rsidR="00174BD5">
              <w:rPr>
                <w:sz w:val="20"/>
              </w:rPr>
              <w:t xml:space="preserve"> The cost burden will be shifted from councils / ratepayers to those </w:t>
            </w:r>
            <w:r w:rsidR="00174BD5">
              <w:rPr>
                <w:sz w:val="20"/>
              </w:rPr>
              <w:lastRenderedPageBreak/>
              <w:t>businesses with an interest in structures / properties that have become potentially dangerous.</w:t>
            </w:r>
          </w:p>
          <w:p w14:paraId="7450D92A" w14:textId="7D1D7D08" w:rsidR="0004333C" w:rsidRPr="007D6380" w:rsidRDefault="0004333C" w:rsidP="00174BD5">
            <w:pPr>
              <w:tabs>
                <w:tab w:val="left" w:pos="7920"/>
              </w:tabs>
              <w:rPr>
                <w:sz w:val="20"/>
              </w:rPr>
            </w:pPr>
          </w:p>
        </w:tc>
      </w:tr>
      <w:tr w:rsidR="00495413" w14:paraId="413611A3" w14:textId="77777777" w:rsidTr="0087028F">
        <w:trPr>
          <w:trHeight w:hRule="exact" w:val="3685"/>
        </w:trPr>
        <w:tc>
          <w:tcPr>
            <w:tcW w:w="10296" w:type="dxa"/>
            <w:gridSpan w:val="5"/>
            <w:tcBorders>
              <w:bottom w:val="single" w:sz="4" w:space="0" w:color="auto"/>
            </w:tcBorders>
          </w:tcPr>
          <w:p w14:paraId="350F8D5D" w14:textId="77777777" w:rsidR="00495413" w:rsidRPr="001577E1" w:rsidRDefault="00495413" w:rsidP="00464C8A">
            <w:pPr>
              <w:tabs>
                <w:tab w:val="left" w:pos="7920"/>
              </w:tabs>
              <w:spacing w:after="120"/>
              <w:rPr>
                <w:sz w:val="20"/>
              </w:rPr>
            </w:pPr>
            <w:r w:rsidRPr="001577E1">
              <w:rPr>
                <w:b/>
                <w:sz w:val="20"/>
              </w:rPr>
              <w:lastRenderedPageBreak/>
              <w:t xml:space="preserve">Key Assumptions, Sensitivities, Risks </w:t>
            </w:r>
            <w:r w:rsidRPr="001577E1">
              <w:rPr>
                <w:sz w:val="20"/>
              </w:rPr>
              <w:t>Maximum 5 lines</w:t>
            </w:r>
          </w:p>
          <w:p w14:paraId="68A4E8B6" w14:textId="77777777" w:rsidR="00464C8A" w:rsidRPr="00464C8A" w:rsidRDefault="00464C8A" w:rsidP="00464C8A">
            <w:pPr>
              <w:tabs>
                <w:tab w:val="left" w:pos="7920"/>
              </w:tabs>
              <w:rPr>
                <w:bCs/>
                <w:sz w:val="20"/>
              </w:rPr>
            </w:pPr>
            <w:r w:rsidRPr="00464C8A">
              <w:rPr>
                <w:bCs/>
                <w:sz w:val="20"/>
              </w:rPr>
              <w:t>The assessment assumes that:</w:t>
            </w:r>
          </w:p>
          <w:p w14:paraId="19806A0F" w14:textId="77777777" w:rsidR="00464C8A" w:rsidRPr="00464C8A" w:rsidRDefault="00464C8A" w:rsidP="00464C8A">
            <w:pPr>
              <w:tabs>
                <w:tab w:val="left" w:pos="7920"/>
              </w:tabs>
              <w:rPr>
                <w:bCs/>
                <w:sz w:val="20"/>
              </w:rPr>
            </w:pPr>
            <w:r w:rsidRPr="00464C8A">
              <w:rPr>
                <w:bCs/>
                <w:sz w:val="20"/>
              </w:rPr>
              <w:t xml:space="preserve">District councils will make use of the dangerous </w:t>
            </w:r>
            <w:proofErr w:type="gramStart"/>
            <w:r w:rsidRPr="00464C8A">
              <w:rPr>
                <w:bCs/>
                <w:sz w:val="20"/>
              </w:rPr>
              <w:t>structures</w:t>
            </w:r>
            <w:proofErr w:type="gramEnd"/>
            <w:r w:rsidRPr="00464C8A">
              <w:rPr>
                <w:bCs/>
                <w:sz w:val="20"/>
              </w:rPr>
              <w:t xml:space="preserve"> provisions only </w:t>
            </w:r>
            <w:proofErr w:type="gramStart"/>
            <w:r w:rsidRPr="00464C8A">
              <w:rPr>
                <w:bCs/>
                <w:sz w:val="20"/>
              </w:rPr>
              <w:t>where</w:t>
            </w:r>
            <w:proofErr w:type="gramEnd"/>
            <w:r w:rsidRPr="00464C8A">
              <w:rPr>
                <w:bCs/>
                <w:sz w:val="20"/>
              </w:rPr>
              <w:t xml:space="preserve"> considered necessary and proportionate.</w:t>
            </w:r>
          </w:p>
          <w:p w14:paraId="6E71700D" w14:textId="77777777" w:rsidR="00464C8A" w:rsidRPr="00464C8A" w:rsidRDefault="00464C8A" w:rsidP="00464C8A">
            <w:pPr>
              <w:tabs>
                <w:tab w:val="left" w:pos="7920"/>
              </w:tabs>
              <w:rPr>
                <w:bCs/>
                <w:sz w:val="20"/>
              </w:rPr>
            </w:pPr>
            <w:r w:rsidRPr="00464C8A">
              <w:rPr>
                <w:bCs/>
                <w:sz w:val="20"/>
              </w:rPr>
              <w:t>The prescribed fees will remain broadly reflective of the costs incurred by councils in carrying out relevant functions.</w:t>
            </w:r>
          </w:p>
          <w:p w14:paraId="10E4A22E" w14:textId="77777777" w:rsidR="00464C8A" w:rsidRPr="00464C8A" w:rsidRDefault="00464C8A" w:rsidP="00464C8A">
            <w:pPr>
              <w:tabs>
                <w:tab w:val="left" w:pos="7920"/>
              </w:tabs>
              <w:rPr>
                <w:bCs/>
                <w:sz w:val="20"/>
              </w:rPr>
            </w:pPr>
            <w:r w:rsidRPr="00464C8A">
              <w:rPr>
                <w:bCs/>
                <w:sz w:val="20"/>
              </w:rPr>
              <w:t>The number of dangerous structures cases arising annually will remain relatively limited.</w:t>
            </w:r>
          </w:p>
          <w:p w14:paraId="2E2E7124" w14:textId="77777777" w:rsidR="00464C8A" w:rsidRPr="00464C8A" w:rsidRDefault="00464C8A" w:rsidP="00464C8A">
            <w:pPr>
              <w:tabs>
                <w:tab w:val="left" w:pos="7920"/>
              </w:tabs>
              <w:rPr>
                <w:bCs/>
                <w:sz w:val="20"/>
              </w:rPr>
            </w:pPr>
            <w:r w:rsidRPr="00464C8A">
              <w:rPr>
                <w:bCs/>
                <w:sz w:val="20"/>
              </w:rPr>
              <w:t>Fees will typically represent a small proportion of the overall costs that may be associated with addressing dangerous structures.</w:t>
            </w:r>
          </w:p>
          <w:p w14:paraId="46B72EEB" w14:textId="77777777" w:rsidR="00464C8A" w:rsidRPr="00464C8A" w:rsidRDefault="00464C8A" w:rsidP="00464C8A">
            <w:pPr>
              <w:tabs>
                <w:tab w:val="left" w:pos="7920"/>
              </w:tabs>
              <w:rPr>
                <w:bCs/>
                <w:sz w:val="20"/>
              </w:rPr>
            </w:pPr>
          </w:p>
          <w:p w14:paraId="7C8FDA17" w14:textId="77777777" w:rsidR="00464C8A" w:rsidRPr="00464C8A" w:rsidRDefault="00464C8A" w:rsidP="00464C8A">
            <w:pPr>
              <w:tabs>
                <w:tab w:val="left" w:pos="7920"/>
              </w:tabs>
              <w:rPr>
                <w:bCs/>
                <w:sz w:val="20"/>
              </w:rPr>
            </w:pPr>
            <w:r w:rsidRPr="00464C8A">
              <w:rPr>
                <w:bCs/>
                <w:sz w:val="20"/>
              </w:rPr>
              <w:t>The principal uncertainty relates to the number of cases that may arise in future and the extent to which individual councils choose to utilise the powers available under the Act.</w:t>
            </w:r>
          </w:p>
          <w:p w14:paraId="30AEE93A" w14:textId="35AE93B3" w:rsidR="00495413" w:rsidRPr="007D6380" w:rsidRDefault="00464C8A" w:rsidP="00464C8A">
            <w:pPr>
              <w:tabs>
                <w:tab w:val="left" w:pos="7920"/>
              </w:tabs>
              <w:rPr>
                <w:b/>
                <w:sz w:val="20"/>
              </w:rPr>
            </w:pPr>
            <w:r w:rsidRPr="00464C8A">
              <w:rPr>
                <w:bCs/>
                <w:sz w:val="20"/>
              </w:rPr>
              <w:t>There is a risk that fees may not achieve full cost recovery in every case. However, the Regulations are intended to support recovery of costs rather than generate revenue.</w:t>
            </w:r>
          </w:p>
        </w:tc>
      </w:tr>
    </w:tbl>
    <w:p w14:paraId="524F8390" w14:textId="77777777" w:rsidR="00495413" w:rsidRPr="00AA4ABF" w:rsidRDefault="00495413" w:rsidP="00495413">
      <w:pPr>
        <w:rPr>
          <w:sz w:val="20"/>
        </w:rPr>
      </w:pPr>
    </w:p>
    <w:p w14:paraId="0D4CDCE6" w14:textId="77777777" w:rsidR="00677713" w:rsidRDefault="00677713" w:rsidP="00495413">
      <w:pPr>
        <w:tabs>
          <w:tab w:val="left" w:pos="7920"/>
        </w:tabs>
        <w:rPr>
          <w:b/>
          <w:sz w:val="22"/>
          <w:szCs w:val="22"/>
        </w:rPr>
      </w:pPr>
    </w:p>
    <w:p w14:paraId="4F7713FD" w14:textId="5B23612C" w:rsidR="00495413" w:rsidRDefault="00495413" w:rsidP="00495413">
      <w:pPr>
        <w:tabs>
          <w:tab w:val="left" w:pos="7920"/>
        </w:tabs>
        <w:rPr>
          <w:b/>
          <w:sz w:val="22"/>
          <w:szCs w:val="22"/>
        </w:rPr>
      </w:pPr>
      <w:r>
        <w:rPr>
          <w:b/>
          <w:sz w:val="22"/>
          <w:szCs w:val="22"/>
        </w:rPr>
        <w:t xml:space="preserve">BUSINESS ASSESSMENT (Option </w:t>
      </w:r>
      <w:r w:rsidR="00DA218D" w:rsidRPr="00605DBE">
        <w:rPr>
          <w:b/>
          <w:bCs/>
          <w:sz w:val="22"/>
          <w:szCs w:val="22"/>
        </w:rPr>
        <w:t>3</w:t>
      </w:r>
      <w:r>
        <w:rPr>
          <w:b/>
          <w:sz w:val="22"/>
          <w:szCs w:val="22"/>
        </w:rPr>
        <w:t>)</w:t>
      </w:r>
    </w:p>
    <w:p w14:paraId="47DD3CB2" w14:textId="77777777" w:rsidR="004C2A32" w:rsidRDefault="004C2A32" w:rsidP="00495413">
      <w:pPr>
        <w:tabs>
          <w:tab w:val="left" w:pos="7920"/>
        </w:tabs>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2"/>
        <w:gridCol w:w="3432"/>
        <w:gridCol w:w="3432"/>
      </w:tblGrid>
      <w:tr w:rsidR="004C2A32" w14:paraId="6458C7BF" w14:textId="77777777" w:rsidTr="00677713">
        <w:trPr>
          <w:trHeight w:val="737"/>
        </w:trPr>
        <w:tc>
          <w:tcPr>
            <w:tcW w:w="10296" w:type="dxa"/>
            <w:gridSpan w:val="3"/>
            <w:tcBorders>
              <w:top w:val="single" w:sz="4" w:space="0" w:color="auto"/>
            </w:tcBorders>
            <w:vAlign w:val="center"/>
          </w:tcPr>
          <w:p w14:paraId="7FB1D582" w14:textId="0B7459F0" w:rsidR="004C2A32" w:rsidRPr="001577E1" w:rsidRDefault="00677713" w:rsidP="00677713">
            <w:pPr>
              <w:tabs>
                <w:tab w:val="left" w:pos="7920"/>
              </w:tabs>
              <w:rPr>
                <w:b/>
                <w:sz w:val="22"/>
                <w:szCs w:val="22"/>
              </w:rPr>
            </w:pPr>
            <w:r w:rsidRPr="001577E1">
              <w:rPr>
                <w:b/>
                <w:sz w:val="22"/>
                <w:szCs w:val="22"/>
              </w:rPr>
              <w:t>Direct Impact on business</w:t>
            </w:r>
          </w:p>
        </w:tc>
      </w:tr>
      <w:tr w:rsidR="004C2A32" w14:paraId="5D105106" w14:textId="77777777" w:rsidTr="004C2A32">
        <w:trPr>
          <w:trHeight w:val="454"/>
        </w:trPr>
        <w:tc>
          <w:tcPr>
            <w:tcW w:w="3432" w:type="dxa"/>
            <w:vAlign w:val="center"/>
          </w:tcPr>
          <w:p w14:paraId="3CF3DD67" w14:textId="459E0B4A" w:rsidR="004C2A32" w:rsidRPr="001577E1" w:rsidRDefault="004C2A32" w:rsidP="004C2A32">
            <w:pPr>
              <w:tabs>
                <w:tab w:val="left" w:pos="7920"/>
              </w:tabs>
              <w:rPr>
                <w:b/>
                <w:sz w:val="22"/>
                <w:szCs w:val="22"/>
              </w:rPr>
            </w:pPr>
            <w:r w:rsidRPr="001577E1">
              <w:rPr>
                <w:b/>
                <w:sz w:val="22"/>
                <w:szCs w:val="22"/>
              </w:rPr>
              <w:t>Costs:</w:t>
            </w:r>
            <w:r>
              <w:rPr>
                <w:b/>
                <w:sz w:val="22"/>
                <w:szCs w:val="22"/>
              </w:rPr>
              <w:t xml:space="preserve"> </w:t>
            </w:r>
            <w:r w:rsidR="00605DBE">
              <w:rPr>
                <w:b/>
                <w:sz w:val="22"/>
                <w:szCs w:val="22"/>
              </w:rPr>
              <w:t>Low overall</w:t>
            </w:r>
          </w:p>
        </w:tc>
        <w:tc>
          <w:tcPr>
            <w:tcW w:w="3432" w:type="dxa"/>
            <w:vAlign w:val="center"/>
          </w:tcPr>
          <w:p w14:paraId="72818B49" w14:textId="0AE57948" w:rsidR="004C2A32" w:rsidRPr="001577E1" w:rsidRDefault="004C2A32" w:rsidP="004C2A32">
            <w:pPr>
              <w:tabs>
                <w:tab w:val="left" w:pos="7920"/>
              </w:tabs>
              <w:rPr>
                <w:b/>
                <w:sz w:val="22"/>
                <w:szCs w:val="22"/>
              </w:rPr>
            </w:pPr>
            <w:r w:rsidRPr="001577E1">
              <w:rPr>
                <w:b/>
                <w:sz w:val="22"/>
                <w:szCs w:val="22"/>
              </w:rPr>
              <w:t>Benefits:</w:t>
            </w:r>
            <w:r>
              <w:rPr>
                <w:b/>
                <w:sz w:val="22"/>
                <w:szCs w:val="22"/>
              </w:rPr>
              <w:t xml:space="preserve"> Medium</w:t>
            </w:r>
          </w:p>
        </w:tc>
        <w:tc>
          <w:tcPr>
            <w:tcW w:w="3432" w:type="dxa"/>
            <w:vAlign w:val="center"/>
          </w:tcPr>
          <w:p w14:paraId="3EA863FA" w14:textId="2EF9AB0E" w:rsidR="004C2A32" w:rsidRPr="001577E1" w:rsidRDefault="004C2A32" w:rsidP="004C2A32">
            <w:pPr>
              <w:tabs>
                <w:tab w:val="left" w:pos="7920"/>
              </w:tabs>
              <w:rPr>
                <w:b/>
                <w:sz w:val="22"/>
                <w:szCs w:val="22"/>
              </w:rPr>
            </w:pPr>
            <w:r w:rsidRPr="001577E1">
              <w:rPr>
                <w:b/>
                <w:sz w:val="22"/>
                <w:szCs w:val="22"/>
              </w:rPr>
              <w:t>Net:</w:t>
            </w:r>
            <w:r>
              <w:rPr>
                <w:b/>
                <w:sz w:val="22"/>
                <w:szCs w:val="22"/>
              </w:rPr>
              <w:t xml:space="preserve"> Positive +</w:t>
            </w:r>
          </w:p>
        </w:tc>
      </w:tr>
    </w:tbl>
    <w:p w14:paraId="56013FE6" w14:textId="77777777" w:rsidR="00495413" w:rsidRPr="00AA4ABF" w:rsidRDefault="00495413" w:rsidP="00495413">
      <w:pPr>
        <w:tabs>
          <w:tab w:val="left" w:pos="7920"/>
        </w:tabs>
        <w:rPr>
          <w:sz w:val="20"/>
        </w:rPr>
      </w:pPr>
    </w:p>
    <w:p w14:paraId="7C37B548" w14:textId="77777777" w:rsidR="00677713" w:rsidRDefault="00677713" w:rsidP="00495413">
      <w:pPr>
        <w:tabs>
          <w:tab w:val="left" w:pos="7920"/>
        </w:tabs>
        <w:rPr>
          <w:b/>
          <w:sz w:val="22"/>
          <w:szCs w:val="22"/>
        </w:rPr>
      </w:pPr>
    </w:p>
    <w:p w14:paraId="08FD49E7" w14:textId="7F7D1265" w:rsidR="00495413" w:rsidRDefault="00495413" w:rsidP="00495413">
      <w:pPr>
        <w:tabs>
          <w:tab w:val="left" w:pos="7920"/>
        </w:tabs>
        <w:rPr>
          <w:b/>
          <w:sz w:val="22"/>
          <w:szCs w:val="22"/>
        </w:rPr>
      </w:pPr>
      <w:r>
        <w:rPr>
          <w:b/>
          <w:sz w:val="22"/>
          <w:szCs w:val="22"/>
        </w:rPr>
        <w:t xml:space="preserve">Cross Border Issues (Option </w:t>
      </w:r>
      <w:r w:rsidR="00B03596">
        <w:rPr>
          <w:sz w:val="20"/>
        </w:rPr>
        <w:t>3</w:t>
      </w:r>
      <w:r>
        <w:rPr>
          <w:b/>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96"/>
      </w:tblGrid>
      <w:tr w:rsidR="00495413" w14:paraId="71DB13C4" w14:textId="77777777" w:rsidTr="00F50AB3">
        <w:tc>
          <w:tcPr>
            <w:tcW w:w="10296" w:type="dxa"/>
          </w:tcPr>
          <w:p w14:paraId="7808D33E" w14:textId="230A0AF4" w:rsidR="00495413" w:rsidRPr="001577E1" w:rsidRDefault="00495413" w:rsidP="00F50AB3">
            <w:pPr>
              <w:tabs>
                <w:tab w:val="left" w:pos="7920"/>
              </w:tabs>
              <w:spacing w:after="120"/>
              <w:rPr>
                <w:sz w:val="20"/>
              </w:rPr>
            </w:pPr>
            <w:r w:rsidRPr="001577E1">
              <w:rPr>
                <w:b/>
                <w:sz w:val="20"/>
              </w:rPr>
              <w:t xml:space="preserve">How does this option compare to other UK regions and to EU Member States (particularly Republic of Ireland) </w:t>
            </w:r>
            <w:r w:rsidRPr="001577E1">
              <w:rPr>
                <w:sz w:val="20"/>
              </w:rPr>
              <w:t>Maximum 3 lines</w:t>
            </w:r>
          </w:p>
          <w:p w14:paraId="4FDB98BE" w14:textId="1BA28DA3" w:rsidR="00F50AB3" w:rsidRPr="00F50AB3" w:rsidRDefault="00F50AB3" w:rsidP="00F50AB3">
            <w:pPr>
              <w:tabs>
                <w:tab w:val="left" w:pos="7920"/>
              </w:tabs>
              <w:spacing w:after="120"/>
              <w:rPr>
                <w:sz w:val="20"/>
              </w:rPr>
            </w:pPr>
            <w:r w:rsidRPr="00F50AB3">
              <w:rPr>
                <w:sz w:val="20"/>
              </w:rPr>
              <w:t xml:space="preserve">UK: Generally, this option </w:t>
            </w:r>
            <w:r>
              <w:rPr>
                <w:sz w:val="20"/>
              </w:rPr>
              <w:t>differs from</w:t>
            </w:r>
            <w:r w:rsidRPr="00F50AB3">
              <w:rPr>
                <w:sz w:val="20"/>
              </w:rPr>
              <w:t xml:space="preserve"> other regions</w:t>
            </w:r>
            <w:r>
              <w:rPr>
                <w:sz w:val="20"/>
              </w:rPr>
              <w:t>. Local authorities in England &amp; Wales can recoup reasonable costs but there isn’t an equivalent England/Wales fees regime to ensure they can charge survey fees in circumstances where owners ultimately comply with a notice and remediation work isn’t undertaken by the local authority.</w:t>
            </w:r>
          </w:p>
          <w:p w14:paraId="059CF7CC" w14:textId="367F8253" w:rsidR="00495413" w:rsidRPr="007D6380" w:rsidRDefault="00F50AB3" w:rsidP="00F50AB3">
            <w:pPr>
              <w:tabs>
                <w:tab w:val="left" w:pos="7920"/>
              </w:tabs>
              <w:rPr>
                <w:sz w:val="20"/>
              </w:rPr>
            </w:pPr>
            <w:r w:rsidRPr="00F50AB3">
              <w:rPr>
                <w:sz w:val="20"/>
              </w:rPr>
              <w:t>EU: n/a</w:t>
            </w:r>
          </w:p>
        </w:tc>
      </w:tr>
    </w:tbl>
    <w:p w14:paraId="7C922B0E" w14:textId="77777777" w:rsidR="00495413" w:rsidRDefault="00495413" w:rsidP="00495413">
      <w:pPr>
        <w:rPr>
          <w:sz w:val="28"/>
          <w:szCs w:val="28"/>
        </w:rPr>
      </w:pPr>
    </w:p>
    <w:p w14:paraId="221F5586" w14:textId="653AEE49" w:rsidR="00EF47D5" w:rsidRDefault="00F233B6" w:rsidP="00E83A91">
      <w:pPr>
        <w:tabs>
          <w:tab w:val="left" w:pos="7797"/>
        </w:tabs>
        <w:rPr>
          <w:sz w:val="20"/>
        </w:rPr>
      </w:pPr>
      <w:r>
        <w:rPr>
          <w:sz w:val="28"/>
          <w:szCs w:val="28"/>
        </w:rPr>
        <w:br w:type="page"/>
      </w:r>
    </w:p>
    <w:p w14:paraId="2D0901F6" w14:textId="77777777" w:rsidR="006B6D33" w:rsidRDefault="006B6D33" w:rsidP="00EF47D5">
      <w:pPr>
        <w:tabs>
          <w:tab w:val="left" w:pos="7920"/>
        </w:tabs>
        <w:rPr>
          <w:sz w:val="22"/>
          <w:szCs w:val="22"/>
        </w:rPr>
      </w:pPr>
    </w:p>
    <w:p w14:paraId="59CCB17A" w14:textId="70481124" w:rsidR="00441982" w:rsidRPr="00AF41D0" w:rsidRDefault="00641BB9">
      <w:pPr>
        <w:rPr>
          <w:b/>
          <w:bCs/>
          <w:sz w:val="28"/>
          <w:szCs w:val="28"/>
        </w:rPr>
      </w:pPr>
      <w:r w:rsidRPr="00AF41D0">
        <w:rPr>
          <w:b/>
          <w:bCs/>
          <w:sz w:val="28"/>
          <w:szCs w:val="28"/>
        </w:rPr>
        <w:t>Evidence Base</w:t>
      </w:r>
    </w:p>
    <w:p w14:paraId="3B466D0B" w14:textId="77777777" w:rsidR="00641BB9" w:rsidRDefault="00641BB9" w:rsidP="003C1577">
      <w:pPr>
        <w:pStyle w:val="ListParagraph"/>
        <w:spacing w:line="312" w:lineRule="auto"/>
        <w:ind w:left="0"/>
        <w:contextualSpacing w:val="0"/>
        <w:jc w:val="both"/>
        <w:rPr>
          <w:rFonts w:ascii="Arial" w:hAnsi="Arial" w:cs="Arial"/>
          <w:sz w:val="22"/>
          <w:szCs w:val="22"/>
          <w:u w:val="single"/>
        </w:rPr>
      </w:pPr>
    </w:p>
    <w:p w14:paraId="6C67939E" w14:textId="2229CE70" w:rsidR="007354EF" w:rsidRDefault="00AF41D0" w:rsidP="003C1577">
      <w:pPr>
        <w:tabs>
          <w:tab w:val="left" w:pos="7920"/>
        </w:tabs>
        <w:spacing w:line="312" w:lineRule="auto"/>
        <w:rPr>
          <w:sz w:val="22"/>
          <w:szCs w:val="22"/>
          <w:u w:val="single"/>
        </w:rPr>
      </w:pPr>
      <w:r w:rsidRPr="00AF41D0">
        <w:rPr>
          <w:sz w:val="22"/>
          <w:szCs w:val="22"/>
          <w:u w:val="single"/>
        </w:rPr>
        <w:t>PROBLEM UNDER CONSIDERATION</w:t>
      </w:r>
    </w:p>
    <w:p w14:paraId="37BDBF8F" w14:textId="77777777" w:rsidR="00AF41D0" w:rsidRPr="003C1577" w:rsidRDefault="00AF41D0" w:rsidP="003C1577">
      <w:pPr>
        <w:tabs>
          <w:tab w:val="left" w:pos="7920"/>
        </w:tabs>
        <w:spacing w:line="312" w:lineRule="auto"/>
        <w:rPr>
          <w:b/>
          <w:bCs/>
          <w:sz w:val="22"/>
          <w:szCs w:val="22"/>
        </w:rPr>
      </w:pPr>
    </w:p>
    <w:p w14:paraId="0323C5B2" w14:textId="35D62747" w:rsidR="00641BB9" w:rsidRDefault="00F70E67" w:rsidP="003C1577">
      <w:pPr>
        <w:pStyle w:val="ListParagraph"/>
        <w:spacing w:line="312" w:lineRule="auto"/>
        <w:ind w:left="0"/>
        <w:contextualSpacing w:val="0"/>
        <w:jc w:val="both"/>
        <w:rPr>
          <w:rFonts w:ascii="Arial" w:hAnsi="Arial" w:cs="Arial"/>
          <w:sz w:val="22"/>
          <w:szCs w:val="22"/>
          <w:u w:val="single"/>
        </w:rPr>
      </w:pPr>
      <w:r w:rsidRPr="00F70E67">
        <w:rPr>
          <w:rFonts w:ascii="Arial" w:hAnsi="Arial" w:cs="Arial"/>
          <w:sz w:val="22"/>
          <w:szCs w:val="22"/>
        </w:rPr>
        <w:t>The dangerous structures provisions of the</w:t>
      </w:r>
      <w:r>
        <w:rPr>
          <w:rFonts w:ascii="Arial" w:hAnsi="Arial" w:cs="Arial"/>
          <w:sz w:val="22"/>
          <w:szCs w:val="22"/>
        </w:rPr>
        <w:t xml:space="preserve"> Dilapidation</w:t>
      </w:r>
      <w:r w:rsidRPr="00F70E67">
        <w:rPr>
          <w:rFonts w:ascii="Arial" w:hAnsi="Arial" w:cs="Arial"/>
          <w:sz w:val="22"/>
          <w:szCs w:val="22"/>
        </w:rPr>
        <w:t xml:space="preserve"> Act provide councils with powers intended to protect public safety and address risks arising from structures that may pose a danger. Councils may need to undertake inspections, commission survey</w:t>
      </w:r>
      <w:r>
        <w:rPr>
          <w:rFonts w:ascii="Arial" w:hAnsi="Arial" w:cs="Arial"/>
          <w:sz w:val="22"/>
          <w:szCs w:val="22"/>
        </w:rPr>
        <w:t>s and conduct monitoring</w:t>
      </w:r>
      <w:r w:rsidRPr="00F70E67">
        <w:rPr>
          <w:rFonts w:ascii="Arial" w:hAnsi="Arial" w:cs="Arial"/>
          <w:sz w:val="22"/>
          <w:szCs w:val="22"/>
        </w:rPr>
        <w:t>. Without a fee regime, the costs of those activities would fall primarily on councils</w:t>
      </w:r>
      <w:r>
        <w:rPr>
          <w:rFonts w:ascii="Arial" w:hAnsi="Arial" w:cs="Arial"/>
          <w:sz w:val="22"/>
          <w:szCs w:val="22"/>
        </w:rPr>
        <w:t xml:space="preserve"> and their ratepayers</w:t>
      </w:r>
      <w:r w:rsidRPr="00F70E67">
        <w:rPr>
          <w:rFonts w:ascii="Arial" w:hAnsi="Arial" w:cs="Arial"/>
          <w:sz w:val="22"/>
          <w:szCs w:val="22"/>
        </w:rPr>
        <w:t>. In a period of continuing pressure on public finances, the absence of a charging mechanism may weaken the practical effectiveness of the regime.</w:t>
      </w:r>
    </w:p>
    <w:p w14:paraId="0FAA5C21" w14:textId="77777777" w:rsidR="00641BB9" w:rsidRDefault="00641BB9" w:rsidP="00641BB9">
      <w:pPr>
        <w:tabs>
          <w:tab w:val="left" w:pos="7920"/>
        </w:tabs>
        <w:rPr>
          <w:b/>
          <w:sz w:val="20"/>
        </w:rPr>
      </w:pPr>
    </w:p>
    <w:p w14:paraId="26A7393D" w14:textId="77777777" w:rsidR="00F70E67" w:rsidRDefault="00F70E67" w:rsidP="00641BB9">
      <w:pPr>
        <w:tabs>
          <w:tab w:val="left" w:pos="7920"/>
        </w:tabs>
        <w:rPr>
          <w:b/>
          <w:sz w:val="20"/>
        </w:rPr>
      </w:pPr>
    </w:p>
    <w:p w14:paraId="159D081A" w14:textId="77777777" w:rsidR="00641BB9" w:rsidRPr="000E2E85" w:rsidRDefault="00641BB9" w:rsidP="000E2E85">
      <w:pPr>
        <w:tabs>
          <w:tab w:val="left" w:pos="7920"/>
        </w:tabs>
        <w:spacing w:line="312" w:lineRule="auto"/>
        <w:rPr>
          <w:sz w:val="22"/>
          <w:szCs w:val="22"/>
          <w:u w:val="single"/>
        </w:rPr>
      </w:pPr>
      <w:r w:rsidRPr="000E2E85">
        <w:rPr>
          <w:sz w:val="22"/>
          <w:szCs w:val="22"/>
          <w:u w:val="single"/>
        </w:rPr>
        <w:t>RATIONALE FOR INTERVENTION</w:t>
      </w:r>
    </w:p>
    <w:p w14:paraId="79BA6A65" w14:textId="77777777" w:rsidR="000E2E85" w:rsidRDefault="000E2E85" w:rsidP="000E2E85">
      <w:pPr>
        <w:spacing w:line="312" w:lineRule="auto"/>
        <w:jc w:val="both"/>
        <w:rPr>
          <w:sz w:val="22"/>
          <w:szCs w:val="22"/>
        </w:rPr>
      </w:pPr>
    </w:p>
    <w:p w14:paraId="748BD8DD" w14:textId="6B6525A2" w:rsidR="00641BB9" w:rsidRPr="00F70E67" w:rsidRDefault="00F70E67" w:rsidP="00F70E67">
      <w:pPr>
        <w:pStyle w:val="ListParagraph"/>
        <w:spacing w:line="312" w:lineRule="auto"/>
        <w:ind w:left="0"/>
        <w:contextualSpacing w:val="0"/>
        <w:jc w:val="both"/>
        <w:rPr>
          <w:rFonts w:ascii="Arial" w:hAnsi="Arial" w:cs="Arial"/>
          <w:sz w:val="22"/>
          <w:szCs w:val="22"/>
        </w:rPr>
      </w:pPr>
      <w:r w:rsidRPr="00F70E67">
        <w:rPr>
          <w:rFonts w:ascii="Arial" w:hAnsi="Arial" w:cs="Arial"/>
          <w:sz w:val="22"/>
          <w:szCs w:val="22"/>
        </w:rPr>
        <w:t xml:space="preserve">Government intervention is justified because dangerous structures may present risks to public safety, local amenity and economic activity. The ability to recover </w:t>
      </w:r>
      <w:r>
        <w:rPr>
          <w:rFonts w:ascii="Arial" w:hAnsi="Arial" w:cs="Arial"/>
          <w:sz w:val="22"/>
          <w:szCs w:val="22"/>
        </w:rPr>
        <w:t>the</w:t>
      </w:r>
      <w:r w:rsidRPr="00F70E67">
        <w:rPr>
          <w:rFonts w:ascii="Arial" w:hAnsi="Arial" w:cs="Arial"/>
          <w:sz w:val="22"/>
          <w:szCs w:val="22"/>
        </w:rPr>
        <w:t xml:space="preserve"> costs</w:t>
      </w:r>
      <w:r>
        <w:rPr>
          <w:rFonts w:ascii="Arial" w:hAnsi="Arial" w:cs="Arial"/>
          <w:sz w:val="22"/>
          <w:szCs w:val="22"/>
        </w:rPr>
        <w:t xml:space="preserve"> of surveys etc.</w:t>
      </w:r>
      <w:r w:rsidRPr="00F70E67">
        <w:rPr>
          <w:rFonts w:ascii="Arial" w:hAnsi="Arial" w:cs="Arial"/>
          <w:sz w:val="22"/>
          <w:szCs w:val="22"/>
        </w:rPr>
        <w:t xml:space="preserve"> contributes to the sustainability of enforcement activity and supports the effective operation of the regime.</w:t>
      </w:r>
    </w:p>
    <w:p w14:paraId="3B7CB210" w14:textId="77777777" w:rsidR="00E83A91" w:rsidRDefault="00E83A91" w:rsidP="00641BB9">
      <w:pPr>
        <w:tabs>
          <w:tab w:val="left" w:pos="7920"/>
        </w:tabs>
        <w:rPr>
          <w:b/>
          <w:sz w:val="20"/>
        </w:rPr>
      </w:pPr>
    </w:p>
    <w:p w14:paraId="18BF4FC5" w14:textId="77777777" w:rsidR="00F70E67" w:rsidRDefault="00F70E67" w:rsidP="00641BB9">
      <w:pPr>
        <w:tabs>
          <w:tab w:val="left" w:pos="7920"/>
        </w:tabs>
        <w:rPr>
          <w:b/>
          <w:sz w:val="20"/>
        </w:rPr>
      </w:pPr>
    </w:p>
    <w:p w14:paraId="340B9990" w14:textId="77777777" w:rsidR="00641BB9" w:rsidRDefault="00641BB9" w:rsidP="000E2E85">
      <w:pPr>
        <w:tabs>
          <w:tab w:val="left" w:pos="7920"/>
        </w:tabs>
        <w:spacing w:line="312" w:lineRule="auto"/>
        <w:rPr>
          <w:sz w:val="22"/>
          <w:szCs w:val="22"/>
          <w:u w:val="single"/>
        </w:rPr>
      </w:pPr>
      <w:r w:rsidRPr="000E2E85">
        <w:rPr>
          <w:sz w:val="22"/>
          <w:szCs w:val="22"/>
          <w:u w:val="single"/>
        </w:rPr>
        <w:t>POLICY OBJECTIVE</w:t>
      </w:r>
    </w:p>
    <w:p w14:paraId="5055F798" w14:textId="77777777" w:rsidR="003B202B" w:rsidRPr="000E2E85" w:rsidRDefault="003B202B" w:rsidP="000E2E85">
      <w:pPr>
        <w:tabs>
          <w:tab w:val="left" w:pos="7920"/>
        </w:tabs>
        <w:spacing w:line="312" w:lineRule="auto"/>
        <w:rPr>
          <w:sz w:val="22"/>
          <w:szCs w:val="22"/>
          <w:u w:val="single"/>
        </w:rPr>
      </w:pPr>
    </w:p>
    <w:p w14:paraId="6173C733" w14:textId="40A98666" w:rsidR="00641BB9" w:rsidRPr="00F70E67" w:rsidRDefault="00F70E67" w:rsidP="00F70E67">
      <w:pPr>
        <w:pStyle w:val="ListParagraph"/>
        <w:spacing w:line="312" w:lineRule="auto"/>
        <w:ind w:left="0"/>
        <w:contextualSpacing w:val="0"/>
        <w:jc w:val="both"/>
        <w:rPr>
          <w:rFonts w:ascii="Arial" w:hAnsi="Arial" w:cs="Arial"/>
          <w:sz w:val="22"/>
          <w:szCs w:val="22"/>
        </w:rPr>
      </w:pPr>
      <w:r w:rsidRPr="00F70E67">
        <w:rPr>
          <w:rFonts w:ascii="Arial" w:hAnsi="Arial" w:cs="Arial"/>
          <w:sz w:val="22"/>
          <w:szCs w:val="22"/>
        </w:rPr>
        <w:t xml:space="preserve">The objectives are to provide a transparent charging framework, improve cost recovery, support consistent implementation, reduce pressure on council budgets and reinforce the principle that those creating the need for intervention </w:t>
      </w:r>
      <w:r>
        <w:rPr>
          <w:rFonts w:ascii="Arial" w:hAnsi="Arial" w:cs="Arial"/>
          <w:sz w:val="22"/>
          <w:szCs w:val="22"/>
        </w:rPr>
        <w:t xml:space="preserve">and with an interest in the relevant structures </w:t>
      </w:r>
      <w:r w:rsidRPr="00F70E67">
        <w:rPr>
          <w:rFonts w:ascii="Arial" w:hAnsi="Arial" w:cs="Arial"/>
          <w:sz w:val="22"/>
          <w:szCs w:val="22"/>
        </w:rPr>
        <w:t xml:space="preserve">should bear </w:t>
      </w:r>
      <w:r>
        <w:rPr>
          <w:rFonts w:ascii="Arial" w:hAnsi="Arial" w:cs="Arial"/>
          <w:sz w:val="22"/>
          <w:szCs w:val="22"/>
        </w:rPr>
        <w:t>the</w:t>
      </w:r>
      <w:r w:rsidRPr="00F70E67">
        <w:rPr>
          <w:rFonts w:ascii="Arial" w:hAnsi="Arial" w:cs="Arial"/>
          <w:sz w:val="22"/>
          <w:szCs w:val="22"/>
        </w:rPr>
        <w:t xml:space="preserve"> associated costs.</w:t>
      </w:r>
    </w:p>
    <w:p w14:paraId="24A3161A" w14:textId="77777777" w:rsidR="00E83A91" w:rsidRDefault="00E83A91" w:rsidP="00641BB9">
      <w:pPr>
        <w:tabs>
          <w:tab w:val="left" w:pos="7920"/>
        </w:tabs>
        <w:rPr>
          <w:b/>
          <w:sz w:val="20"/>
        </w:rPr>
      </w:pPr>
    </w:p>
    <w:p w14:paraId="0F3F901C" w14:textId="77777777" w:rsidR="003B202B" w:rsidRDefault="003B202B" w:rsidP="00641BB9">
      <w:pPr>
        <w:tabs>
          <w:tab w:val="left" w:pos="7920"/>
        </w:tabs>
        <w:rPr>
          <w:b/>
          <w:sz w:val="20"/>
        </w:rPr>
      </w:pPr>
    </w:p>
    <w:p w14:paraId="31ADEC5C" w14:textId="77777777" w:rsidR="00641BB9" w:rsidRPr="000E2E85" w:rsidRDefault="00641BB9" w:rsidP="000E2E85">
      <w:pPr>
        <w:tabs>
          <w:tab w:val="left" w:pos="7920"/>
        </w:tabs>
        <w:spacing w:line="312" w:lineRule="auto"/>
        <w:rPr>
          <w:sz w:val="22"/>
          <w:szCs w:val="22"/>
          <w:u w:val="single"/>
        </w:rPr>
      </w:pPr>
      <w:r w:rsidRPr="000E2E85">
        <w:rPr>
          <w:sz w:val="22"/>
          <w:szCs w:val="22"/>
          <w:u w:val="single"/>
        </w:rPr>
        <w:t>DESCRIPTION OF OPTIONS CONSIDERED</w:t>
      </w:r>
    </w:p>
    <w:p w14:paraId="4A33DF52" w14:textId="77777777" w:rsidR="003B202B" w:rsidRDefault="003B202B" w:rsidP="00641BB9">
      <w:pPr>
        <w:tabs>
          <w:tab w:val="left" w:pos="7920"/>
        </w:tabs>
        <w:rPr>
          <w:b/>
          <w:sz w:val="20"/>
        </w:rPr>
      </w:pPr>
    </w:p>
    <w:p w14:paraId="7851506C" w14:textId="3B9A9A0E" w:rsidR="00641BB9" w:rsidRPr="003B202B" w:rsidRDefault="00641BB9" w:rsidP="003B202B">
      <w:pPr>
        <w:spacing w:after="240" w:line="312" w:lineRule="auto"/>
        <w:jc w:val="both"/>
        <w:rPr>
          <w:b/>
          <w:bCs/>
          <w:sz w:val="22"/>
          <w:szCs w:val="22"/>
        </w:rPr>
      </w:pPr>
      <w:r w:rsidRPr="003B202B">
        <w:rPr>
          <w:b/>
          <w:bCs/>
          <w:sz w:val="22"/>
          <w:szCs w:val="22"/>
        </w:rPr>
        <w:t>Option 1</w:t>
      </w:r>
      <w:r w:rsidR="003B202B">
        <w:rPr>
          <w:b/>
          <w:bCs/>
          <w:sz w:val="22"/>
          <w:szCs w:val="22"/>
        </w:rPr>
        <w:t>:</w:t>
      </w:r>
      <w:r w:rsidRPr="003B202B">
        <w:rPr>
          <w:b/>
          <w:bCs/>
          <w:sz w:val="22"/>
          <w:szCs w:val="22"/>
        </w:rPr>
        <w:t xml:space="preserve"> Do Nothing</w:t>
      </w:r>
    </w:p>
    <w:p w14:paraId="717096E4" w14:textId="703A10B3" w:rsidR="00E83A91" w:rsidRDefault="00D743A2" w:rsidP="007F0DEE">
      <w:pPr>
        <w:spacing w:line="312" w:lineRule="auto"/>
        <w:jc w:val="both"/>
        <w:rPr>
          <w:sz w:val="22"/>
          <w:szCs w:val="22"/>
        </w:rPr>
      </w:pPr>
      <w:r w:rsidRPr="00D743A2">
        <w:rPr>
          <w:sz w:val="22"/>
          <w:szCs w:val="22"/>
        </w:rPr>
        <w:t>As this is the ‘do-nothing’ option there is no change made. District councils would be unable to charge fees for survey and inspection / monitoring work undertaken prior to any remediation works. Councils could spend significant sums on professional surveys for example but would be unable to charge the interested person a fee for this work unless the interested person ultimately breached a dangerous structure notice and the council undertook remediation works itself (in which case they could recover such costs under 12(1) of the Dilapidation Act).</w:t>
      </w:r>
    </w:p>
    <w:p w14:paraId="00CD6DDD" w14:textId="77777777" w:rsidR="00770FCC" w:rsidRDefault="00770FCC" w:rsidP="003B202B">
      <w:pPr>
        <w:spacing w:after="240" w:line="312" w:lineRule="auto"/>
        <w:jc w:val="both"/>
        <w:rPr>
          <w:b/>
          <w:bCs/>
          <w:sz w:val="22"/>
          <w:szCs w:val="22"/>
        </w:rPr>
      </w:pPr>
    </w:p>
    <w:p w14:paraId="5442EDD2" w14:textId="46212677" w:rsidR="003B202B" w:rsidRPr="003B202B" w:rsidRDefault="003B202B" w:rsidP="003B202B">
      <w:pPr>
        <w:spacing w:after="240" w:line="312" w:lineRule="auto"/>
        <w:jc w:val="both"/>
        <w:rPr>
          <w:b/>
          <w:bCs/>
          <w:sz w:val="22"/>
          <w:szCs w:val="22"/>
        </w:rPr>
      </w:pPr>
      <w:r w:rsidRPr="003B202B">
        <w:rPr>
          <w:b/>
          <w:bCs/>
          <w:sz w:val="22"/>
          <w:szCs w:val="22"/>
        </w:rPr>
        <w:t xml:space="preserve">Option 2: </w:t>
      </w:r>
      <w:r w:rsidR="00F5239A">
        <w:rPr>
          <w:b/>
          <w:bCs/>
          <w:sz w:val="22"/>
          <w:szCs w:val="22"/>
        </w:rPr>
        <w:t>Non-Statutory Guidance</w:t>
      </w:r>
    </w:p>
    <w:p w14:paraId="384D32D5" w14:textId="75B9BA62" w:rsidR="00641BB9" w:rsidRPr="00770FCC" w:rsidRDefault="00770FCC" w:rsidP="00770FCC">
      <w:pPr>
        <w:spacing w:line="312" w:lineRule="auto"/>
        <w:jc w:val="both"/>
        <w:rPr>
          <w:sz w:val="22"/>
          <w:szCs w:val="22"/>
        </w:rPr>
      </w:pPr>
      <w:r w:rsidRPr="00770FCC">
        <w:rPr>
          <w:sz w:val="22"/>
          <w:szCs w:val="22"/>
        </w:rPr>
        <w:t>District councils would still be unable to charge fees for survey and inspection / monitoring work undertaken prior to any remediation works. Councils could spend significant sums on professional surveys for example but would be unable to charge the interested person a fee for this work unless the interested person ultimately breached a dangerous structure notice and the council undertook remediation works itself (in which case they could recover such costs under 12(1) of the Dilapidation Act).</w:t>
      </w:r>
      <w:r>
        <w:rPr>
          <w:sz w:val="22"/>
          <w:szCs w:val="22"/>
        </w:rPr>
        <w:t xml:space="preserve"> The non-statutory guidance might help manage </w:t>
      </w:r>
      <w:proofErr w:type="gramStart"/>
      <w:r>
        <w:rPr>
          <w:sz w:val="22"/>
          <w:szCs w:val="22"/>
        </w:rPr>
        <w:t>costs</w:t>
      </w:r>
      <w:proofErr w:type="gramEnd"/>
      <w:r>
        <w:rPr>
          <w:sz w:val="22"/>
          <w:szCs w:val="22"/>
        </w:rPr>
        <w:t xml:space="preserve"> but any impact would be marginal.</w:t>
      </w:r>
    </w:p>
    <w:p w14:paraId="0D77A1C2" w14:textId="77777777" w:rsidR="00B57816" w:rsidRPr="003C1577" w:rsidRDefault="00B57816" w:rsidP="003C1577">
      <w:pPr>
        <w:tabs>
          <w:tab w:val="left" w:pos="7920"/>
        </w:tabs>
        <w:spacing w:line="312" w:lineRule="auto"/>
        <w:rPr>
          <w:b/>
          <w:bCs/>
          <w:i/>
          <w:iCs/>
          <w:sz w:val="22"/>
          <w:szCs w:val="22"/>
        </w:rPr>
      </w:pPr>
    </w:p>
    <w:p w14:paraId="1B53A716" w14:textId="1D9A6DD0" w:rsidR="00B57816" w:rsidRPr="004106E1" w:rsidRDefault="00B57816" w:rsidP="004106E1">
      <w:pPr>
        <w:tabs>
          <w:tab w:val="left" w:pos="7920"/>
        </w:tabs>
        <w:spacing w:line="312" w:lineRule="auto"/>
        <w:jc w:val="both"/>
        <w:rPr>
          <w:b/>
          <w:bCs/>
          <w:sz w:val="22"/>
          <w:szCs w:val="22"/>
        </w:rPr>
      </w:pPr>
      <w:r w:rsidRPr="004106E1">
        <w:rPr>
          <w:b/>
          <w:bCs/>
          <w:sz w:val="22"/>
          <w:szCs w:val="22"/>
        </w:rPr>
        <w:t xml:space="preserve">Option 3: </w:t>
      </w:r>
      <w:r w:rsidR="00F5239A">
        <w:rPr>
          <w:b/>
          <w:bCs/>
          <w:sz w:val="22"/>
          <w:szCs w:val="22"/>
        </w:rPr>
        <w:t>Dangerous Structures Fees Regulations</w:t>
      </w:r>
    </w:p>
    <w:p w14:paraId="6F76917A" w14:textId="77777777" w:rsidR="004106E1" w:rsidRDefault="004106E1" w:rsidP="004106E1">
      <w:pPr>
        <w:pStyle w:val="ListParagraph"/>
        <w:spacing w:line="312" w:lineRule="auto"/>
        <w:ind w:left="0"/>
        <w:contextualSpacing w:val="0"/>
        <w:jc w:val="both"/>
        <w:rPr>
          <w:rFonts w:ascii="Arial" w:hAnsi="Arial" w:cs="Arial"/>
          <w:sz w:val="22"/>
          <w:szCs w:val="22"/>
        </w:rPr>
      </w:pPr>
    </w:p>
    <w:p w14:paraId="38059DE0" w14:textId="6DC95D3B" w:rsidR="008026B2" w:rsidRDefault="008026B2" w:rsidP="008026B2">
      <w:pPr>
        <w:tabs>
          <w:tab w:val="left" w:pos="7920"/>
        </w:tabs>
        <w:spacing w:line="312" w:lineRule="auto"/>
        <w:jc w:val="both"/>
        <w:rPr>
          <w:sz w:val="22"/>
          <w:szCs w:val="22"/>
        </w:rPr>
      </w:pPr>
      <w:r>
        <w:rPr>
          <w:sz w:val="22"/>
          <w:szCs w:val="22"/>
        </w:rPr>
        <w:t>The Fees Regulations will enable councils to charge a fee for surveys, inspections and monitoring undertaken in relation to dangerous structures – regardless of whether the council goes on to undertake remediation work itself. The fees adopt a banded approach – with fees charged based on the floor area of the dangerous structure. This is intended to ensure that the fees charged are proportionate.</w:t>
      </w:r>
    </w:p>
    <w:p w14:paraId="4A451A11" w14:textId="36A6CCA5" w:rsidR="00770FCC" w:rsidRPr="00770FCC" w:rsidRDefault="00770FCC" w:rsidP="008026B2">
      <w:pPr>
        <w:tabs>
          <w:tab w:val="left" w:pos="7920"/>
        </w:tabs>
        <w:spacing w:line="312" w:lineRule="auto"/>
        <w:jc w:val="both"/>
        <w:rPr>
          <w:sz w:val="22"/>
          <w:szCs w:val="22"/>
        </w:rPr>
      </w:pPr>
      <w:r w:rsidRPr="00770FCC">
        <w:rPr>
          <w:sz w:val="22"/>
          <w:szCs w:val="22"/>
        </w:rPr>
        <w:t>The Regulations</w:t>
      </w:r>
      <w:r>
        <w:rPr>
          <w:sz w:val="22"/>
          <w:szCs w:val="22"/>
        </w:rPr>
        <w:t xml:space="preserve"> will</w:t>
      </w:r>
      <w:r w:rsidRPr="00770FCC">
        <w:rPr>
          <w:sz w:val="22"/>
          <w:szCs w:val="22"/>
        </w:rPr>
        <w:t xml:space="preserve"> support the principle that costs associated with regulatory intervention should, where appropriate, fall on those whose properties necessitate council action rather than on the wider ratepayer.</w:t>
      </w:r>
    </w:p>
    <w:p w14:paraId="5805D577" w14:textId="77777777" w:rsidR="00770FCC" w:rsidRPr="00770FCC" w:rsidRDefault="00770FCC" w:rsidP="008026B2">
      <w:pPr>
        <w:tabs>
          <w:tab w:val="left" w:pos="7920"/>
        </w:tabs>
        <w:spacing w:line="312" w:lineRule="auto"/>
        <w:jc w:val="both"/>
        <w:rPr>
          <w:sz w:val="22"/>
          <w:szCs w:val="22"/>
        </w:rPr>
      </w:pPr>
      <w:r w:rsidRPr="00770FCC">
        <w:rPr>
          <w:sz w:val="22"/>
          <w:szCs w:val="22"/>
        </w:rPr>
        <w:t>Improved cost recovery may reduce financial barriers to councils making use of dangerous structures powers where necessary to protect public safety.</w:t>
      </w:r>
    </w:p>
    <w:p w14:paraId="234266EB" w14:textId="72DB2785" w:rsidR="00B57816" w:rsidRDefault="00770FCC" w:rsidP="008026B2">
      <w:pPr>
        <w:tabs>
          <w:tab w:val="left" w:pos="7920"/>
        </w:tabs>
        <w:spacing w:line="312" w:lineRule="auto"/>
        <w:jc w:val="both"/>
        <w:rPr>
          <w:b/>
          <w:bCs/>
          <w:i/>
          <w:iCs/>
          <w:sz w:val="22"/>
          <w:szCs w:val="22"/>
        </w:rPr>
      </w:pPr>
      <w:r w:rsidRPr="00770FCC">
        <w:rPr>
          <w:sz w:val="22"/>
          <w:szCs w:val="22"/>
        </w:rPr>
        <w:t>A clear statutory charging framework provides greater consistency, transparency and certainty for councils, businesses and property owners throughout Northern Ireland.</w:t>
      </w:r>
    </w:p>
    <w:p w14:paraId="615AD89A" w14:textId="77777777" w:rsidR="004106E1" w:rsidRPr="003C1577" w:rsidRDefault="004106E1" w:rsidP="003C1577">
      <w:pPr>
        <w:tabs>
          <w:tab w:val="left" w:pos="7920"/>
        </w:tabs>
        <w:spacing w:line="312" w:lineRule="auto"/>
        <w:rPr>
          <w:b/>
          <w:bCs/>
          <w:i/>
          <w:iCs/>
          <w:sz w:val="22"/>
          <w:szCs w:val="22"/>
        </w:rPr>
      </w:pPr>
    </w:p>
    <w:p w14:paraId="0AF3955D" w14:textId="77777777" w:rsidR="00C5240C" w:rsidRPr="003C1577" w:rsidRDefault="00C5240C" w:rsidP="003C1577">
      <w:pPr>
        <w:pStyle w:val="ListParagraph"/>
        <w:spacing w:line="312" w:lineRule="auto"/>
        <w:ind w:left="0"/>
        <w:contextualSpacing w:val="0"/>
        <w:jc w:val="both"/>
        <w:rPr>
          <w:rFonts w:ascii="Arial" w:hAnsi="Arial" w:cs="Arial"/>
          <w:sz w:val="22"/>
          <w:szCs w:val="22"/>
        </w:rPr>
      </w:pPr>
    </w:p>
    <w:p w14:paraId="2CBBBC1B" w14:textId="3782494B" w:rsidR="00632EE2" w:rsidRPr="00B80F3E" w:rsidRDefault="00B80F3E" w:rsidP="003C1577">
      <w:pPr>
        <w:pStyle w:val="ListParagraph"/>
        <w:spacing w:line="312" w:lineRule="auto"/>
        <w:ind w:left="0"/>
        <w:contextualSpacing w:val="0"/>
        <w:jc w:val="both"/>
        <w:rPr>
          <w:rFonts w:ascii="Arial" w:hAnsi="Arial" w:cs="Arial"/>
          <w:b/>
          <w:bCs/>
          <w:sz w:val="22"/>
          <w:szCs w:val="22"/>
        </w:rPr>
      </w:pPr>
      <w:r w:rsidRPr="00B80F3E">
        <w:rPr>
          <w:rFonts w:ascii="Arial" w:hAnsi="Arial" w:cs="Arial"/>
          <w:b/>
          <w:bCs/>
          <w:sz w:val="22"/>
          <w:szCs w:val="22"/>
        </w:rPr>
        <w:t>Risks</w:t>
      </w:r>
    </w:p>
    <w:p w14:paraId="31F8918C" w14:textId="1825A438" w:rsidR="00607C3D" w:rsidRDefault="00F5239A" w:rsidP="003C1577">
      <w:pPr>
        <w:pStyle w:val="ListParagraph"/>
        <w:spacing w:line="312" w:lineRule="auto"/>
        <w:ind w:left="0"/>
        <w:contextualSpacing w:val="0"/>
        <w:jc w:val="both"/>
        <w:rPr>
          <w:rFonts w:ascii="Arial" w:hAnsi="Arial" w:cs="Arial"/>
          <w:sz w:val="22"/>
          <w:szCs w:val="22"/>
        </w:rPr>
      </w:pPr>
      <w:r w:rsidRPr="00F5239A">
        <w:rPr>
          <w:rFonts w:ascii="Arial" w:hAnsi="Arial" w:cs="Arial"/>
          <w:sz w:val="22"/>
          <w:szCs w:val="22"/>
        </w:rPr>
        <w:t>The overall impact will depend on the number of cases arising and the extent to which councils choose to exercise their powers</w:t>
      </w:r>
      <w:r w:rsidR="00D743A2">
        <w:rPr>
          <w:rFonts w:ascii="Arial" w:hAnsi="Arial" w:cs="Arial"/>
          <w:sz w:val="22"/>
          <w:szCs w:val="22"/>
        </w:rPr>
        <w:t xml:space="preserve"> (councils have a duty to issue a dangerous structure notice where it appears that a structure is dangerous – but have discretion on subsequent steps)</w:t>
      </w:r>
      <w:r w:rsidRPr="00F5239A">
        <w:rPr>
          <w:rFonts w:ascii="Arial" w:hAnsi="Arial" w:cs="Arial"/>
          <w:sz w:val="22"/>
          <w:szCs w:val="22"/>
        </w:rPr>
        <w:t xml:space="preserve">. It is assumed that fees will remain proportionate and broadly reflective of the costs incurred. The principal risk is that fees may not fully recover </w:t>
      </w:r>
      <w:r>
        <w:rPr>
          <w:rFonts w:ascii="Arial" w:hAnsi="Arial" w:cs="Arial"/>
          <w:sz w:val="22"/>
          <w:szCs w:val="22"/>
        </w:rPr>
        <w:t xml:space="preserve">survey and inspection </w:t>
      </w:r>
      <w:r w:rsidRPr="00F5239A">
        <w:rPr>
          <w:rFonts w:ascii="Arial" w:hAnsi="Arial" w:cs="Arial"/>
          <w:sz w:val="22"/>
          <w:szCs w:val="22"/>
        </w:rPr>
        <w:t>costs in all cases</w:t>
      </w:r>
      <w:r w:rsidR="00D743A2">
        <w:rPr>
          <w:rFonts w:ascii="Arial" w:hAnsi="Arial" w:cs="Arial"/>
          <w:sz w:val="22"/>
          <w:szCs w:val="22"/>
        </w:rPr>
        <w:t xml:space="preserve"> given the banding approach adopted.</w:t>
      </w:r>
      <w:r w:rsidRPr="00F5239A">
        <w:rPr>
          <w:rFonts w:ascii="Arial" w:hAnsi="Arial" w:cs="Arial"/>
          <w:sz w:val="22"/>
          <w:szCs w:val="22"/>
        </w:rPr>
        <w:t xml:space="preserve"> </w:t>
      </w:r>
      <w:r w:rsidR="00D743A2">
        <w:rPr>
          <w:rFonts w:ascii="Arial" w:hAnsi="Arial" w:cs="Arial"/>
          <w:sz w:val="22"/>
          <w:szCs w:val="22"/>
        </w:rPr>
        <w:t>There are</w:t>
      </w:r>
      <w:r w:rsidRPr="00F5239A">
        <w:rPr>
          <w:rFonts w:ascii="Arial" w:hAnsi="Arial" w:cs="Arial"/>
          <w:sz w:val="22"/>
          <w:szCs w:val="22"/>
        </w:rPr>
        <w:t xml:space="preserve"> benefits f</w:t>
      </w:r>
      <w:r w:rsidR="00D743A2">
        <w:rPr>
          <w:rFonts w:ascii="Arial" w:hAnsi="Arial" w:cs="Arial"/>
          <w:sz w:val="22"/>
          <w:szCs w:val="22"/>
        </w:rPr>
        <w:t>rom establishing</w:t>
      </w:r>
      <w:r w:rsidRPr="00F5239A">
        <w:rPr>
          <w:rFonts w:ascii="Arial" w:hAnsi="Arial" w:cs="Arial"/>
          <w:sz w:val="22"/>
          <w:szCs w:val="22"/>
        </w:rPr>
        <w:t xml:space="preserve"> a clear charging framework.</w:t>
      </w:r>
    </w:p>
    <w:p w14:paraId="21CF3B24" w14:textId="77777777" w:rsidR="00DB6F33" w:rsidRDefault="00DB6F33" w:rsidP="003C1577">
      <w:pPr>
        <w:pStyle w:val="ListParagraph"/>
        <w:spacing w:line="312" w:lineRule="auto"/>
        <w:ind w:left="0"/>
        <w:contextualSpacing w:val="0"/>
        <w:jc w:val="both"/>
        <w:rPr>
          <w:rFonts w:ascii="Arial" w:hAnsi="Arial" w:cs="Arial"/>
          <w:sz w:val="22"/>
          <w:szCs w:val="22"/>
        </w:rPr>
      </w:pPr>
    </w:p>
    <w:p w14:paraId="41EC4F5B" w14:textId="3531E78D" w:rsidR="00B80F3E" w:rsidRPr="00B80F3E" w:rsidRDefault="00B80F3E" w:rsidP="003C1577">
      <w:pPr>
        <w:pStyle w:val="ListParagraph"/>
        <w:spacing w:line="312" w:lineRule="auto"/>
        <w:ind w:left="0"/>
        <w:contextualSpacing w:val="0"/>
        <w:jc w:val="both"/>
        <w:rPr>
          <w:rFonts w:ascii="Arial" w:hAnsi="Arial" w:cs="Arial"/>
          <w:b/>
          <w:bCs/>
          <w:sz w:val="22"/>
          <w:szCs w:val="22"/>
        </w:rPr>
      </w:pPr>
      <w:r w:rsidRPr="00B80F3E">
        <w:rPr>
          <w:rFonts w:ascii="Arial" w:hAnsi="Arial" w:cs="Arial"/>
          <w:b/>
          <w:bCs/>
          <w:sz w:val="22"/>
          <w:szCs w:val="22"/>
        </w:rPr>
        <w:t>Displacement</w:t>
      </w:r>
    </w:p>
    <w:p w14:paraId="261CA920" w14:textId="0CEACD80" w:rsidR="00DB6F33" w:rsidRDefault="00F5239A" w:rsidP="00DB6F33">
      <w:pPr>
        <w:spacing w:line="312" w:lineRule="auto"/>
        <w:jc w:val="both"/>
        <w:rPr>
          <w:sz w:val="22"/>
          <w:szCs w:val="22"/>
        </w:rPr>
      </w:pPr>
      <w:r>
        <w:rPr>
          <w:sz w:val="22"/>
          <w:szCs w:val="22"/>
        </w:rPr>
        <w:t>None</w:t>
      </w:r>
    </w:p>
    <w:p w14:paraId="62307BD1" w14:textId="77777777" w:rsidR="00607C3D" w:rsidRDefault="00607C3D" w:rsidP="003C1577">
      <w:pPr>
        <w:pStyle w:val="ListParagraph"/>
        <w:spacing w:line="312" w:lineRule="auto"/>
        <w:ind w:left="0"/>
        <w:contextualSpacing w:val="0"/>
        <w:jc w:val="both"/>
        <w:rPr>
          <w:rFonts w:ascii="Arial" w:hAnsi="Arial" w:cs="Arial"/>
          <w:sz w:val="22"/>
          <w:szCs w:val="22"/>
        </w:rPr>
      </w:pPr>
    </w:p>
    <w:p w14:paraId="367A2062" w14:textId="77777777" w:rsidR="00DB6F33" w:rsidRPr="003C1577" w:rsidRDefault="00DB6F33" w:rsidP="003C1577">
      <w:pPr>
        <w:pStyle w:val="ListParagraph"/>
        <w:spacing w:line="312" w:lineRule="auto"/>
        <w:ind w:left="0"/>
        <w:contextualSpacing w:val="0"/>
        <w:jc w:val="both"/>
        <w:rPr>
          <w:rFonts w:ascii="Arial" w:hAnsi="Arial" w:cs="Arial"/>
          <w:sz w:val="22"/>
          <w:szCs w:val="22"/>
        </w:rPr>
      </w:pPr>
    </w:p>
    <w:p w14:paraId="1D693777" w14:textId="79912499" w:rsidR="00F35671" w:rsidRPr="000833E0" w:rsidRDefault="00F35671" w:rsidP="000833E0">
      <w:pPr>
        <w:pStyle w:val="ListParagraph"/>
        <w:spacing w:after="120" w:line="312" w:lineRule="auto"/>
        <w:ind w:left="0"/>
        <w:contextualSpacing w:val="0"/>
        <w:jc w:val="both"/>
        <w:rPr>
          <w:rFonts w:ascii="Arial" w:hAnsi="Arial" w:cs="Arial"/>
          <w:b/>
          <w:bCs/>
          <w:sz w:val="22"/>
          <w:szCs w:val="22"/>
        </w:rPr>
      </w:pPr>
      <w:r w:rsidRPr="000833E0">
        <w:rPr>
          <w:rFonts w:ascii="Arial" w:hAnsi="Arial" w:cs="Arial"/>
          <w:b/>
          <w:bCs/>
          <w:sz w:val="22"/>
          <w:szCs w:val="22"/>
        </w:rPr>
        <w:t>Non-Monetary C</w:t>
      </w:r>
      <w:r w:rsidR="000833E0" w:rsidRPr="000833E0">
        <w:rPr>
          <w:rFonts w:ascii="Arial" w:hAnsi="Arial" w:cs="Arial"/>
          <w:b/>
          <w:bCs/>
          <w:sz w:val="22"/>
          <w:szCs w:val="22"/>
        </w:rPr>
        <w:t>onsiderations</w:t>
      </w:r>
    </w:p>
    <w:p w14:paraId="0786FFEE" w14:textId="77777777" w:rsidR="00770FCC" w:rsidRPr="00770FCC" w:rsidRDefault="00770FCC" w:rsidP="00770FCC">
      <w:pPr>
        <w:pStyle w:val="ListParagraph"/>
        <w:spacing w:after="120" w:line="312" w:lineRule="auto"/>
        <w:ind w:left="0"/>
        <w:contextualSpacing w:val="0"/>
        <w:jc w:val="both"/>
        <w:rPr>
          <w:rFonts w:ascii="Arial" w:hAnsi="Arial" w:cs="Arial"/>
          <w:sz w:val="22"/>
          <w:szCs w:val="22"/>
        </w:rPr>
      </w:pPr>
      <w:r w:rsidRPr="00770FCC">
        <w:rPr>
          <w:rFonts w:ascii="Arial" w:hAnsi="Arial" w:cs="Arial"/>
          <w:sz w:val="22"/>
          <w:szCs w:val="22"/>
        </w:rPr>
        <w:t>Improved cost recovery may reduce financial barriers to councils making use of dangerous structures powers where necessary to protect public safety.</w:t>
      </w:r>
    </w:p>
    <w:p w14:paraId="29D5E334" w14:textId="6114F0D3" w:rsidR="00770FCC" w:rsidRDefault="00770FCC" w:rsidP="00770FCC">
      <w:pPr>
        <w:pStyle w:val="ListParagraph"/>
        <w:spacing w:after="120" w:line="312" w:lineRule="auto"/>
        <w:ind w:left="0"/>
        <w:contextualSpacing w:val="0"/>
        <w:jc w:val="both"/>
        <w:rPr>
          <w:rFonts w:ascii="Arial" w:hAnsi="Arial" w:cs="Arial"/>
          <w:sz w:val="22"/>
          <w:szCs w:val="22"/>
        </w:rPr>
      </w:pPr>
      <w:r w:rsidRPr="00770FCC">
        <w:rPr>
          <w:rFonts w:ascii="Arial" w:hAnsi="Arial" w:cs="Arial"/>
          <w:sz w:val="22"/>
          <w:szCs w:val="22"/>
        </w:rPr>
        <w:t>A clear statutory charging framework provides greater consistency, transparency and certainty for councils, businesses and property owners throughout Northern Ireland.</w:t>
      </w:r>
    </w:p>
    <w:p w14:paraId="06875ABC" w14:textId="0D7A064E" w:rsidR="00632EE2" w:rsidRPr="003C1577" w:rsidRDefault="00770FCC" w:rsidP="00770FCC">
      <w:pPr>
        <w:pStyle w:val="ListParagraph"/>
        <w:spacing w:after="120" w:line="312" w:lineRule="auto"/>
        <w:ind w:left="0"/>
        <w:contextualSpacing w:val="0"/>
        <w:jc w:val="both"/>
        <w:rPr>
          <w:rFonts w:ascii="Arial" w:hAnsi="Arial" w:cs="Arial"/>
          <w:sz w:val="22"/>
          <w:szCs w:val="22"/>
        </w:rPr>
      </w:pPr>
      <w:r w:rsidRPr="00770FCC">
        <w:rPr>
          <w:rFonts w:ascii="Arial" w:hAnsi="Arial" w:cs="Arial"/>
          <w:sz w:val="22"/>
          <w:szCs w:val="22"/>
        </w:rPr>
        <w:t>Businesses benefit from a transparent and consistent regulatory framework and from the principle that costs are linked directly to services provided. Effective implementation of dangerous structures powers may also contribute indirectly to safer and more attractive commercial environments.</w:t>
      </w:r>
    </w:p>
    <w:p w14:paraId="0799AC3E" w14:textId="77777777" w:rsidR="004C2A32" w:rsidRDefault="004C2A32" w:rsidP="003C1577">
      <w:pPr>
        <w:pStyle w:val="ListParagraph"/>
        <w:spacing w:line="312" w:lineRule="auto"/>
        <w:ind w:left="0"/>
        <w:contextualSpacing w:val="0"/>
        <w:jc w:val="both"/>
        <w:rPr>
          <w:rFonts w:ascii="Arial" w:hAnsi="Arial" w:cs="Arial"/>
          <w:b/>
          <w:bCs/>
          <w:sz w:val="22"/>
          <w:szCs w:val="22"/>
          <w:u w:val="single"/>
        </w:rPr>
      </w:pPr>
    </w:p>
    <w:p w14:paraId="737979A8" w14:textId="77777777" w:rsidR="004C2A32" w:rsidRDefault="004C2A32" w:rsidP="003C1577">
      <w:pPr>
        <w:pStyle w:val="ListParagraph"/>
        <w:spacing w:line="312" w:lineRule="auto"/>
        <w:ind w:left="0"/>
        <w:contextualSpacing w:val="0"/>
        <w:jc w:val="both"/>
        <w:rPr>
          <w:rFonts w:ascii="Arial" w:hAnsi="Arial" w:cs="Arial"/>
          <w:b/>
          <w:bCs/>
          <w:sz w:val="22"/>
          <w:szCs w:val="22"/>
          <w:u w:val="single"/>
        </w:rPr>
      </w:pPr>
    </w:p>
    <w:p w14:paraId="7CEA1932" w14:textId="163D0577" w:rsidR="00C5240C" w:rsidRPr="00632EE2" w:rsidRDefault="00547E4C" w:rsidP="003C1577">
      <w:pPr>
        <w:pStyle w:val="ListParagraph"/>
        <w:spacing w:line="312" w:lineRule="auto"/>
        <w:ind w:left="0"/>
        <w:contextualSpacing w:val="0"/>
        <w:jc w:val="both"/>
        <w:rPr>
          <w:rFonts w:ascii="Arial" w:hAnsi="Arial" w:cs="Arial"/>
          <w:b/>
          <w:bCs/>
          <w:sz w:val="22"/>
          <w:szCs w:val="22"/>
          <w:u w:val="single"/>
        </w:rPr>
      </w:pPr>
      <w:r w:rsidRPr="00632EE2">
        <w:rPr>
          <w:rFonts w:ascii="Arial" w:hAnsi="Arial" w:cs="Arial"/>
          <w:b/>
          <w:bCs/>
          <w:sz w:val="22"/>
          <w:szCs w:val="22"/>
          <w:u w:val="single"/>
        </w:rPr>
        <w:t>The Preferred Option</w:t>
      </w:r>
    </w:p>
    <w:p w14:paraId="13418013" w14:textId="77777777" w:rsidR="00632EE2" w:rsidRDefault="00632EE2" w:rsidP="003C1577">
      <w:pPr>
        <w:pStyle w:val="ListParagraph"/>
        <w:spacing w:line="312" w:lineRule="auto"/>
        <w:ind w:left="0"/>
        <w:contextualSpacing w:val="0"/>
        <w:jc w:val="both"/>
        <w:rPr>
          <w:rFonts w:ascii="Arial" w:hAnsi="Arial" w:cs="Arial"/>
          <w:sz w:val="22"/>
          <w:szCs w:val="22"/>
        </w:rPr>
      </w:pPr>
    </w:p>
    <w:p w14:paraId="1D252DC6" w14:textId="23C4435C" w:rsidR="00A91B5E" w:rsidRDefault="00E83A91" w:rsidP="003C1577">
      <w:pPr>
        <w:pStyle w:val="ListParagraph"/>
        <w:spacing w:line="312" w:lineRule="auto"/>
        <w:ind w:left="0"/>
        <w:contextualSpacing w:val="0"/>
        <w:jc w:val="both"/>
        <w:rPr>
          <w:rFonts w:ascii="Arial" w:hAnsi="Arial" w:cs="Arial"/>
          <w:sz w:val="22"/>
          <w:szCs w:val="22"/>
        </w:rPr>
      </w:pPr>
      <w:r w:rsidRPr="00E83A91">
        <w:rPr>
          <w:rFonts w:ascii="Arial" w:hAnsi="Arial" w:cs="Arial"/>
          <w:sz w:val="22"/>
          <w:szCs w:val="22"/>
        </w:rPr>
        <w:t>Option 3 is preferred because it provides a statutory basis for charging, supports consistency across Northern Ireland, improves cost recovery and promotes effective implementation of the dangerous structures regime while imposing only limited and proportionate costs.</w:t>
      </w:r>
    </w:p>
    <w:p w14:paraId="45E978DC" w14:textId="77777777" w:rsidR="00A91B5E" w:rsidRDefault="00A91B5E" w:rsidP="00A91B5E">
      <w:pPr>
        <w:autoSpaceDE w:val="0"/>
        <w:autoSpaceDN w:val="0"/>
        <w:adjustRightInd w:val="0"/>
        <w:rPr>
          <w:rFonts w:ascii="Arial,Bold" w:hAnsi="Arial,Bold" w:cs="Arial,Bold"/>
          <w:b/>
          <w:bCs/>
          <w:color w:val="000000"/>
        </w:rPr>
      </w:pPr>
    </w:p>
    <w:p w14:paraId="142ED352" w14:textId="77777777" w:rsidR="00A91B5E" w:rsidRDefault="00A91B5E" w:rsidP="00A91B5E">
      <w:pPr>
        <w:autoSpaceDE w:val="0"/>
        <w:autoSpaceDN w:val="0"/>
        <w:adjustRightInd w:val="0"/>
        <w:rPr>
          <w:rFonts w:ascii="Arial,Bold" w:hAnsi="Arial,Bold" w:cs="Arial,Bold"/>
          <w:b/>
          <w:bCs/>
          <w:color w:val="000000"/>
        </w:rPr>
      </w:pPr>
    </w:p>
    <w:p w14:paraId="654213C2" w14:textId="28CE7A19" w:rsidR="00A91B5E" w:rsidRDefault="00A91B5E" w:rsidP="00A91B5E">
      <w:pPr>
        <w:autoSpaceDE w:val="0"/>
        <w:autoSpaceDN w:val="0"/>
        <w:adjustRightInd w:val="0"/>
        <w:rPr>
          <w:rFonts w:ascii="Arial,Bold" w:hAnsi="Arial,Bold" w:cs="Arial,Bold"/>
          <w:b/>
          <w:bCs/>
          <w:color w:val="000000"/>
        </w:rPr>
      </w:pPr>
      <w:r>
        <w:rPr>
          <w:rFonts w:ascii="Arial,Bold" w:hAnsi="Arial,Bold" w:cs="Arial,Bold"/>
          <w:b/>
          <w:bCs/>
          <w:color w:val="000000"/>
        </w:rPr>
        <w:t>Declaration</w:t>
      </w:r>
    </w:p>
    <w:p w14:paraId="32FCF569" w14:textId="77777777" w:rsidR="00A91B5E" w:rsidRDefault="00A91B5E" w:rsidP="00A91B5E">
      <w:pPr>
        <w:autoSpaceDE w:val="0"/>
        <w:autoSpaceDN w:val="0"/>
        <w:adjustRightInd w:val="0"/>
        <w:rPr>
          <w:rFonts w:ascii="Arial,Bold" w:hAnsi="Arial,Bold" w:cs="Arial,Bold"/>
          <w:b/>
          <w:bCs/>
          <w:color w:val="000000"/>
        </w:rPr>
      </w:pPr>
    </w:p>
    <w:p w14:paraId="2D5F8141" w14:textId="646D1E77" w:rsidR="00A91B5E" w:rsidRDefault="00A91B5E" w:rsidP="00E83A91">
      <w:pPr>
        <w:autoSpaceDE w:val="0"/>
        <w:autoSpaceDN w:val="0"/>
        <w:adjustRightInd w:val="0"/>
        <w:rPr>
          <w:rFonts w:ascii="Arial,Bold" w:hAnsi="Arial,Bold" w:cs="Arial,Bold"/>
          <w:b/>
          <w:bCs/>
          <w:color w:val="000000"/>
        </w:rPr>
      </w:pPr>
      <w:r>
        <w:rPr>
          <w:rFonts w:ascii="Arial,Bold" w:hAnsi="Arial,Bold" w:cs="Arial,Bold"/>
          <w:b/>
          <w:bCs/>
          <w:color w:val="000000"/>
        </w:rPr>
        <w:t xml:space="preserve">“I have read the Regulatory Impact </w:t>
      </w:r>
      <w:r w:rsidR="00E9715E">
        <w:rPr>
          <w:rFonts w:ascii="Arial,Bold" w:hAnsi="Arial,Bold" w:cs="Arial,Bold"/>
          <w:b/>
          <w:bCs/>
          <w:color w:val="000000"/>
        </w:rPr>
        <w:t>Assessment,</w:t>
      </w:r>
      <w:r>
        <w:rPr>
          <w:rFonts w:ascii="Arial,Bold" w:hAnsi="Arial,Bold" w:cs="Arial,Bold"/>
          <w:b/>
          <w:bCs/>
          <w:color w:val="000000"/>
        </w:rPr>
        <w:t xml:space="preserve"> and I am satisfied that the benefits justify the costs.”</w:t>
      </w:r>
    </w:p>
    <w:p w14:paraId="43EE78B9" w14:textId="77777777" w:rsidR="00A91B5E" w:rsidRDefault="00A91B5E" w:rsidP="00E83A91">
      <w:pPr>
        <w:autoSpaceDE w:val="0"/>
        <w:autoSpaceDN w:val="0"/>
        <w:adjustRightInd w:val="0"/>
        <w:rPr>
          <w:rFonts w:ascii="Arial,Bold" w:hAnsi="Arial,Bold" w:cs="Arial,Bold"/>
          <w:b/>
          <w:bCs/>
          <w:color w:val="000000"/>
        </w:rPr>
      </w:pPr>
    </w:p>
    <w:p w14:paraId="2E9A3071" w14:textId="77777777" w:rsidR="00A91B5E" w:rsidRDefault="00A91B5E" w:rsidP="00E83A91">
      <w:pPr>
        <w:autoSpaceDE w:val="0"/>
        <w:autoSpaceDN w:val="0"/>
        <w:adjustRightInd w:val="0"/>
        <w:rPr>
          <w:rFonts w:ascii="Arial,Bold" w:hAnsi="Arial,Bold" w:cs="Arial,Bold"/>
          <w:b/>
          <w:bCs/>
          <w:color w:val="000000"/>
        </w:rPr>
      </w:pPr>
    </w:p>
    <w:p w14:paraId="2FB009A8" w14:textId="7DC1041B" w:rsidR="00A91B5E" w:rsidRDefault="00A91B5E" w:rsidP="00E83A91">
      <w:pPr>
        <w:autoSpaceDE w:val="0"/>
        <w:autoSpaceDN w:val="0"/>
        <w:adjustRightInd w:val="0"/>
        <w:rPr>
          <w:rFonts w:ascii="Arial,BoldItalic" w:hAnsi="Arial,BoldItalic" w:cs="Arial,BoldItalic"/>
          <w:b/>
          <w:bCs/>
          <w:i/>
          <w:iCs/>
          <w:color w:val="000000"/>
        </w:rPr>
      </w:pPr>
      <w:r>
        <w:rPr>
          <w:rFonts w:ascii="Arial,BoldItalic" w:hAnsi="Arial,BoldItalic" w:cs="Arial,BoldItalic"/>
          <w:b/>
          <w:bCs/>
          <w:i/>
          <w:iCs/>
          <w:color w:val="000000"/>
        </w:rPr>
        <w:t>Signed</w:t>
      </w:r>
    </w:p>
    <w:p w14:paraId="02B79D7D" w14:textId="77777777" w:rsidR="00D73DFF" w:rsidRDefault="00D73DFF" w:rsidP="00E83A91">
      <w:pPr>
        <w:autoSpaceDE w:val="0"/>
        <w:autoSpaceDN w:val="0"/>
        <w:adjustRightInd w:val="0"/>
        <w:rPr>
          <w:rFonts w:ascii="Arial,BoldItalic" w:hAnsi="Arial,BoldItalic" w:cs="Arial,BoldItalic"/>
          <w:b/>
          <w:bCs/>
          <w:color w:val="000000"/>
        </w:rPr>
      </w:pPr>
    </w:p>
    <w:p w14:paraId="2D5C294F" w14:textId="3EE38A53" w:rsidR="00D73DFF" w:rsidRDefault="00B86CC5" w:rsidP="00E83A91">
      <w:pPr>
        <w:autoSpaceDE w:val="0"/>
        <w:autoSpaceDN w:val="0"/>
        <w:adjustRightInd w:val="0"/>
        <w:spacing w:after="120"/>
        <w:rPr>
          <w:rFonts w:ascii="Arial,BoldItalic" w:hAnsi="Arial,BoldItalic" w:cs="Arial,BoldItalic"/>
          <w:b/>
          <w:bCs/>
          <w:color w:val="000000"/>
        </w:rPr>
      </w:pPr>
      <w:r>
        <w:rPr>
          <w:rFonts w:ascii="Arial,BoldItalic" w:hAnsi="Arial,BoldItalic" w:cs="Arial,BoldItalic"/>
          <w:b/>
          <w:bCs/>
          <w:color w:val="000000"/>
        </w:rPr>
        <w:t>[TBC</w:t>
      </w:r>
    </w:p>
    <w:p w14:paraId="68962CC1" w14:textId="04830653" w:rsidR="00D73DFF" w:rsidRPr="00D73DFF" w:rsidRDefault="00D73DFF" w:rsidP="00E83A91">
      <w:pPr>
        <w:autoSpaceDE w:val="0"/>
        <w:autoSpaceDN w:val="0"/>
        <w:adjustRightInd w:val="0"/>
        <w:rPr>
          <w:rFonts w:ascii="Arial,BoldItalic" w:hAnsi="Arial,BoldItalic" w:cs="Arial,BoldItalic"/>
          <w:b/>
          <w:bCs/>
          <w:color w:val="000000"/>
        </w:rPr>
      </w:pPr>
      <w:r>
        <w:rPr>
          <w:rFonts w:ascii="Arial,BoldItalic" w:hAnsi="Arial,BoldItalic" w:cs="Arial,BoldItalic"/>
          <w:b/>
          <w:bCs/>
          <w:color w:val="000000"/>
        </w:rPr>
        <w:t>Minister of Agriculture, Environment &amp; Rural Affairs</w:t>
      </w:r>
      <w:r w:rsidR="00B86CC5">
        <w:rPr>
          <w:rFonts w:ascii="Arial,BoldItalic" w:hAnsi="Arial,BoldItalic" w:cs="Arial,BoldItalic"/>
          <w:b/>
          <w:bCs/>
          <w:color w:val="000000"/>
        </w:rPr>
        <w:t>]</w:t>
      </w:r>
      <w:r w:rsidR="00B86CC5">
        <w:rPr>
          <w:rStyle w:val="FootnoteReference"/>
          <w:rFonts w:ascii="Arial,BoldItalic" w:hAnsi="Arial,BoldItalic" w:cs="Arial,BoldItalic"/>
          <w:b/>
          <w:bCs/>
          <w:color w:val="000000"/>
        </w:rPr>
        <w:footnoteReference w:id="1"/>
      </w:r>
    </w:p>
    <w:sectPr w:rsidR="00D73DFF" w:rsidRPr="00D73DFF" w:rsidSect="00946245">
      <w:footerReference w:type="default" r:id="rId10"/>
      <w:pgSz w:w="11906" w:h="16838"/>
      <w:pgMar w:top="540" w:right="926" w:bottom="720" w:left="900" w:header="708" w:footer="708"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2AFE7" w14:textId="77777777" w:rsidR="00805190" w:rsidRDefault="00805190" w:rsidP="00F35671">
      <w:r>
        <w:separator/>
      </w:r>
    </w:p>
  </w:endnote>
  <w:endnote w:type="continuationSeparator" w:id="0">
    <w:p w14:paraId="44DA8C3E" w14:textId="77777777" w:rsidR="00805190" w:rsidRDefault="00805190" w:rsidP="00F356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Bold">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BoldItalic">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F683C" w14:textId="77777777" w:rsidR="009B13D9" w:rsidRDefault="009B13D9">
    <w:pPr>
      <w:pStyle w:val="Footer"/>
      <w:jc w:val="right"/>
    </w:pPr>
    <w:r>
      <w:fldChar w:fldCharType="begin"/>
    </w:r>
    <w:r>
      <w:instrText xml:space="preserve"> PAGE   \* MERGEFORMAT </w:instrText>
    </w:r>
    <w:r>
      <w:fldChar w:fldCharType="separate"/>
    </w:r>
    <w:r>
      <w:rPr>
        <w:noProof/>
      </w:rPr>
      <w:t>2</w:t>
    </w:r>
    <w:r>
      <w:rPr>
        <w:noProof/>
      </w:rPr>
      <w:fldChar w:fldCharType="end"/>
    </w:r>
  </w:p>
  <w:p w14:paraId="0C5FCA84" w14:textId="77777777" w:rsidR="009B13D9" w:rsidRDefault="009B13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93ED7" w14:textId="77777777" w:rsidR="00805190" w:rsidRDefault="00805190" w:rsidP="00F35671">
      <w:r>
        <w:separator/>
      </w:r>
    </w:p>
  </w:footnote>
  <w:footnote w:type="continuationSeparator" w:id="0">
    <w:p w14:paraId="69E02891" w14:textId="77777777" w:rsidR="00805190" w:rsidRDefault="00805190" w:rsidP="00F35671">
      <w:r>
        <w:continuationSeparator/>
      </w:r>
    </w:p>
  </w:footnote>
  <w:footnote w:id="1">
    <w:p w14:paraId="319652E7" w14:textId="1B088EF3" w:rsidR="00B86CC5" w:rsidRDefault="00B86CC5">
      <w:pPr>
        <w:pStyle w:val="FootnoteText"/>
      </w:pPr>
      <w:r>
        <w:rPr>
          <w:rStyle w:val="FootnoteReference"/>
        </w:rPr>
        <w:footnoteRef/>
      </w:r>
      <w:r>
        <w:t xml:space="preserve"> The AERA Minister will sign the finalised Regulatory Impact Assessment post-consultation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F5215"/>
    <w:multiLevelType w:val="hybridMultilevel"/>
    <w:tmpl w:val="827EB0C2"/>
    <w:lvl w:ilvl="0" w:tplc="7F86AB70">
      <w:start w:val="1"/>
      <w:numFmt w:val="decimal"/>
      <w:lvlText w:val="%1)"/>
      <w:lvlJc w:val="left"/>
      <w:pPr>
        <w:ind w:left="1020" w:hanging="360"/>
      </w:pPr>
    </w:lvl>
    <w:lvl w:ilvl="1" w:tplc="71345570">
      <w:start w:val="1"/>
      <w:numFmt w:val="decimal"/>
      <w:lvlText w:val="%2)"/>
      <w:lvlJc w:val="left"/>
      <w:pPr>
        <w:ind w:left="1020" w:hanging="360"/>
      </w:pPr>
    </w:lvl>
    <w:lvl w:ilvl="2" w:tplc="2708A9B8">
      <w:start w:val="1"/>
      <w:numFmt w:val="decimal"/>
      <w:lvlText w:val="%3)"/>
      <w:lvlJc w:val="left"/>
      <w:pPr>
        <w:ind w:left="1020" w:hanging="360"/>
      </w:pPr>
    </w:lvl>
    <w:lvl w:ilvl="3" w:tplc="72D839CA">
      <w:start w:val="1"/>
      <w:numFmt w:val="decimal"/>
      <w:lvlText w:val="%4)"/>
      <w:lvlJc w:val="left"/>
      <w:pPr>
        <w:ind w:left="1020" w:hanging="360"/>
      </w:pPr>
    </w:lvl>
    <w:lvl w:ilvl="4" w:tplc="5EBEFD9A">
      <w:start w:val="1"/>
      <w:numFmt w:val="decimal"/>
      <w:lvlText w:val="%5)"/>
      <w:lvlJc w:val="left"/>
      <w:pPr>
        <w:ind w:left="1020" w:hanging="360"/>
      </w:pPr>
    </w:lvl>
    <w:lvl w:ilvl="5" w:tplc="B6265510">
      <w:start w:val="1"/>
      <w:numFmt w:val="decimal"/>
      <w:lvlText w:val="%6)"/>
      <w:lvlJc w:val="left"/>
      <w:pPr>
        <w:ind w:left="1020" w:hanging="360"/>
      </w:pPr>
    </w:lvl>
    <w:lvl w:ilvl="6" w:tplc="DF16DB00">
      <w:start w:val="1"/>
      <w:numFmt w:val="decimal"/>
      <w:lvlText w:val="%7)"/>
      <w:lvlJc w:val="left"/>
      <w:pPr>
        <w:ind w:left="1020" w:hanging="360"/>
      </w:pPr>
    </w:lvl>
    <w:lvl w:ilvl="7" w:tplc="0DD85B8C">
      <w:start w:val="1"/>
      <w:numFmt w:val="decimal"/>
      <w:lvlText w:val="%8)"/>
      <w:lvlJc w:val="left"/>
      <w:pPr>
        <w:ind w:left="1020" w:hanging="360"/>
      </w:pPr>
    </w:lvl>
    <w:lvl w:ilvl="8" w:tplc="A42C9FAE">
      <w:start w:val="1"/>
      <w:numFmt w:val="decimal"/>
      <w:lvlText w:val="%9)"/>
      <w:lvlJc w:val="left"/>
      <w:pPr>
        <w:ind w:left="1020" w:hanging="360"/>
      </w:pPr>
    </w:lvl>
  </w:abstractNum>
  <w:abstractNum w:abstractNumId="1" w15:restartNumberingAfterBreak="0">
    <w:nsid w:val="0CEA0EE9"/>
    <w:multiLevelType w:val="hybridMultilevel"/>
    <w:tmpl w:val="6B6804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C2817B3"/>
    <w:multiLevelType w:val="hybridMultilevel"/>
    <w:tmpl w:val="D4CE6C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4CD12DD4"/>
    <w:multiLevelType w:val="hybridMultilevel"/>
    <w:tmpl w:val="C8D40C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06F3C3F"/>
    <w:multiLevelType w:val="hybridMultilevel"/>
    <w:tmpl w:val="E9002AA4"/>
    <w:lvl w:ilvl="0" w:tplc="8F7896D0">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11F3791"/>
    <w:multiLevelType w:val="hybridMultilevel"/>
    <w:tmpl w:val="F5F0B9D6"/>
    <w:lvl w:ilvl="0" w:tplc="F488C6F0">
      <w:start w:val="1"/>
      <w:numFmt w:val="decimal"/>
      <w:lvlText w:val="%1)"/>
      <w:lvlJc w:val="left"/>
      <w:pPr>
        <w:ind w:left="1020" w:hanging="360"/>
      </w:pPr>
    </w:lvl>
    <w:lvl w:ilvl="1" w:tplc="9FDAEAB6">
      <w:start w:val="1"/>
      <w:numFmt w:val="decimal"/>
      <w:lvlText w:val="%2)"/>
      <w:lvlJc w:val="left"/>
      <w:pPr>
        <w:ind w:left="1020" w:hanging="360"/>
      </w:pPr>
    </w:lvl>
    <w:lvl w:ilvl="2" w:tplc="E5080F52">
      <w:start w:val="1"/>
      <w:numFmt w:val="decimal"/>
      <w:lvlText w:val="%3)"/>
      <w:lvlJc w:val="left"/>
      <w:pPr>
        <w:ind w:left="1020" w:hanging="360"/>
      </w:pPr>
    </w:lvl>
    <w:lvl w:ilvl="3" w:tplc="22E619E0">
      <w:start w:val="1"/>
      <w:numFmt w:val="decimal"/>
      <w:lvlText w:val="%4)"/>
      <w:lvlJc w:val="left"/>
      <w:pPr>
        <w:ind w:left="1020" w:hanging="360"/>
      </w:pPr>
    </w:lvl>
    <w:lvl w:ilvl="4" w:tplc="13145504">
      <w:start w:val="1"/>
      <w:numFmt w:val="decimal"/>
      <w:lvlText w:val="%5)"/>
      <w:lvlJc w:val="left"/>
      <w:pPr>
        <w:ind w:left="1020" w:hanging="360"/>
      </w:pPr>
    </w:lvl>
    <w:lvl w:ilvl="5" w:tplc="F2506EFA">
      <w:start w:val="1"/>
      <w:numFmt w:val="decimal"/>
      <w:lvlText w:val="%6)"/>
      <w:lvlJc w:val="left"/>
      <w:pPr>
        <w:ind w:left="1020" w:hanging="360"/>
      </w:pPr>
    </w:lvl>
    <w:lvl w:ilvl="6" w:tplc="082CE320">
      <w:start w:val="1"/>
      <w:numFmt w:val="decimal"/>
      <w:lvlText w:val="%7)"/>
      <w:lvlJc w:val="left"/>
      <w:pPr>
        <w:ind w:left="1020" w:hanging="360"/>
      </w:pPr>
    </w:lvl>
    <w:lvl w:ilvl="7" w:tplc="FB28F882">
      <w:start w:val="1"/>
      <w:numFmt w:val="decimal"/>
      <w:lvlText w:val="%8)"/>
      <w:lvlJc w:val="left"/>
      <w:pPr>
        <w:ind w:left="1020" w:hanging="360"/>
      </w:pPr>
    </w:lvl>
    <w:lvl w:ilvl="8" w:tplc="3E1C219E">
      <w:start w:val="1"/>
      <w:numFmt w:val="decimal"/>
      <w:lvlText w:val="%9)"/>
      <w:lvlJc w:val="left"/>
      <w:pPr>
        <w:ind w:left="1020" w:hanging="360"/>
      </w:pPr>
    </w:lvl>
  </w:abstractNum>
  <w:abstractNum w:abstractNumId="6" w15:restartNumberingAfterBreak="0">
    <w:nsid w:val="67F454EF"/>
    <w:multiLevelType w:val="hybridMultilevel"/>
    <w:tmpl w:val="E27AFC12"/>
    <w:lvl w:ilvl="0" w:tplc="F1504F20">
      <w:start w:val="1"/>
      <w:numFmt w:val="decimal"/>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7F5532FD"/>
    <w:multiLevelType w:val="hybridMultilevel"/>
    <w:tmpl w:val="92B8164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96776590">
    <w:abstractNumId w:val="4"/>
  </w:num>
  <w:num w:numId="2" w16cid:durableId="1509903823">
    <w:abstractNumId w:val="1"/>
  </w:num>
  <w:num w:numId="3" w16cid:durableId="25298243">
    <w:abstractNumId w:val="6"/>
  </w:num>
  <w:num w:numId="4" w16cid:durableId="1680547462">
    <w:abstractNumId w:val="7"/>
  </w:num>
  <w:num w:numId="5" w16cid:durableId="398675778">
    <w:abstractNumId w:val="5"/>
  </w:num>
  <w:num w:numId="6" w16cid:durableId="592589075">
    <w:abstractNumId w:val="0"/>
  </w:num>
  <w:num w:numId="7" w16cid:durableId="645478875">
    <w:abstractNumId w:val="2"/>
  </w:num>
  <w:num w:numId="8" w16cid:durableId="1000335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comments" w:enforcement="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31DF0"/>
    <w:rsid w:val="00000FAE"/>
    <w:rsid w:val="00002A0C"/>
    <w:rsid w:val="00006A55"/>
    <w:rsid w:val="00011879"/>
    <w:rsid w:val="00011AD8"/>
    <w:rsid w:val="00011E5A"/>
    <w:rsid w:val="00025BAB"/>
    <w:rsid w:val="00035244"/>
    <w:rsid w:val="00040795"/>
    <w:rsid w:val="0004333C"/>
    <w:rsid w:val="000443EE"/>
    <w:rsid w:val="00046E87"/>
    <w:rsid w:val="00047A1B"/>
    <w:rsid w:val="000833E0"/>
    <w:rsid w:val="000846DA"/>
    <w:rsid w:val="00091FB3"/>
    <w:rsid w:val="00092310"/>
    <w:rsid w:val="0009497A"/>
    <w:rsid w:val="000B71AC"/>
    <w:rsid w:val="000C0433"/>
    <w:rsid w:val="000D0C3F"/>
    <w:rsid w:val="000D6763"/>
    <w:rsid w:val="000E2E85"/>
    <w:rsid w:val="000E445B"/>
    <w:rsid w:val="00122E01"/>
    <w:rsid w:val="00126611"/>
    <w:rsid w:val="0012745F"/>
    <w:rsid w:val="00131884"/>
    <w:rsid w:val="001429A7"/>
    <w:rsid w:val="001539DB"/>
    <w:rsid w:val="001577E1"/>
    <w:rsid w:val="00160A9C"/>
    <w:rsid w:val="001641CF"/>
    <w:rsid w:val="0016780D"/>
    <w:rsid w:val="00174BD5"/>
    <w:rsid w:val="00180789"/>
    <w:rsid w:val="00190D0B"/>
    <w:rsid w:val="001A0A55"/>
    <w:rsid w:val="001A6229"/>
    <w:rsid w:val="001A76E0"/>
    <w:rsid w:val="001C13AE"/>
    <w:rsid w:val="001C3AAF"/>
    <w:rsid w:val="001D0958"/>
    <w:rsid w:val="001E775D"/>
    <w:rsid w:val="002103B6"/>
    <w:rsid w:val="00213C46"/>
    <w:rsid w:val="002144B3"/>
    <w:rsid w:val="0022280F"/>
    <w:rsid w:val="0022558D"/>
    <w:rsid w:val="00240A1A"/>
    <w:rsid w:val="002441FE"/>
    <w:rsid w:val="0026616C"/>
    <w:rsid w:val="002949F2"/>
    <w:rsid w:val="002A0561"/>
    <w:rsid w:val="002A2818"/>
    <w:rsid w:val="002A5061"/>
    <w:rsid w:val="002B1BFE"/>
    <w:rsid w:val="002B34AD"/>
    <w:rsid w:val="002C1765"/>
    <w:rsid w:val="002C2A1E"/>
    <w:rsid w:val="002C319F"/>
    <w:rsid w:val="002C7526"/>
    <w:rsid w:val="002D1F2C"/>
    <w:rsid w:val="002D313A"/>
    <w:rsid w:val="002E2C83"/>
    <w:rsid w:val="002E73E0"/>
    <w:rsid w:val="00307CBB"/>
    <w:rsid w:val="003173C5"/>
    <w:rsid w:val="0032109D"/>
    <w:rsid w:val="0032793E"/>
    <w:rsid w:val="00335C2B"/>
    <w:rsid w:val="003403CC"/>
    <w:rsid w:val="00363568"/>
    <w:rsid w:val="003A3EAE"/>
    <w:rsid w:val="003B202B"/>
    <w:rsid w:val="003B2F56"/>
    <w:rsid w:val="003C1577"/>
    <w:rsid w:val="003C2678"/>
    <w:rsid w:val="003C6333"/>
    <w:rsid w:val="003D01B4"/>
    <w:rsid w:val="003D6EAD"/>
    <w:rsid w:val="003F4506"/>
    <w:rsid w:val="00404D1E"/>
    <w:rsid w:val="00405913"/>
    <w:rsid w:val="004106E1"/>
    <w:rsid w:val="00412307"/>
    <w:rsid w:val="004144CF"/>
    <w:rsid w:val="00423707"/>
    <w:rsid w:val="00424227"/>
    <w:rsid w:val="00426D45"/>
    <w:rsid w:val="004336FC"/>
    <w:rsid w:val="00436367"/>
    <w:rsid w:val="004378B1"/>
    <w:rsid w:val="00441982"/>
    <w:rsid w:val="004432BA"/>
    <w:rsid w:val="00462879"/>
    <w:rsid w:val="00463724"/>
    <w:rsid w:val="00464C8A"/>
    <w:rsid w:val="00467C64"/>
    <w:rsid w:val="00471AB3"/>
    <w:rsid w:val="00475E8E"/>
    <w:rsid w:val="00477E9B"/>
    <w:rsid w:val="00486344"/>
    <w:rsid w:val="00487CD1"/>
    <w:rsid w:val="004904DE"/>
    <w:rsid w:val="00491C32"/>
    <w:rsid w:val="00495413"/>
    <w:rsid w:val="004A0916"/>
    <w:rsid w:val="004B3BE3"/>
    <w:rsid w:val="004C2A32"/>
    <w:rsid w:val="004D39BC"/>
    <w:rsid w:val="004F2C88"/>
    <w:rsid w:val="00501C75"/>
    <w:rsid w:val="0051250D"/>
    <w:rsid w:val="00513144"/>
    <w:rsid w:val="00516B92"/>
    <w:rsid w:val="005170F0"/>
    <w:rsid w:val="00530C77"/>
    <w:rsid w:val="0053314B"/>
    <w:rsid w:val="00537E3A"/>
    <w:rsid w:val="00547E4C"/>
    <w:rsid w:val="0056748A"/>
    <w:rsid w:val="0057498D"/>
    <w:rsid w:val="005B4BD9"/>
    <w:rsid w:val="005C7A26"/>
    <w:rsid w:val="005E6F3C"/>
    <w:rsid w:val="00605DBE"/>
    <w:rsid w:val="00607C3D"/>
    <w:rsid w:val="00610455"/>
    <w:rsid w:val="006105CF"/>
    <w:rsid w:val="00617637"/>
    <w:rsid w:val="00622FF5"/>
    <w:rsid w:val="00626CB0"/>
    <w:rsid w:val="00632EE2"/>
    <w:rsid w:val="00641BB9"/>
    <w:rsid w:val="0065134F"/>
    <w:rsid w:val="00663A6E"/>
    <w:rsid w:val="00664B5A"/>
    <w:rsid w:val="00677713"/>
    <w:rsid w:val="006828A5"/>
    <w:rsid w:val="00693ACB"/>
    <w:rsid w:val="006A1E0C"/>
    <w:rsid w:val="006B078C"/>
    <w:rsid w:val="006B28CF"/>
    <w:rsid w:val="006B6D33"/>
    <w:rsid w:val="006C4B3D"/>
    <w:rsid w:val="006D26E7"/>
    <w:rsid w:val="006D7FDE"/>
    <w:rsid w:val="006E05FF"/>
    <w:rsid w:val="006E1631"/>
    <w:rsid w:val="006F0C35"/>
    <w:rsid w:val="006F3350"/>
    <w:rsid w:val="00707202"/>
    <w:rsid w:val="007100A5"/>
    <w:rsid w:val="007104A8"/>
    <w:rsid w:val="0072504E"/>
    <w:rsid w:val="00734200"/>
    <w:rsid w:val="00734AB8"/>
    <w:rsid w:val="007354EF"/>
    <w:rsid w:val="0074536F"/>
    <w:rsid w:val="00746182"/>
    <w:rsid w:val="00762DDD"/>
    <w:rsid w:val="00764A5A"/>
    <w:rsid w:val="007653AA"/>
    <w:rsid w:val="00766233"/>
    <w:rsid w:val="00770FCC"/>
    <w:rsid w:val="00771D61"/>
    <w:rsid w:val="00782F5C"/>
    <w:rsid w:val="00785D38"/>
    <w:rsid w:val="007A32DD"/>
    <w:rsid w:val="007B403D"/>
    <w:rsid w:val="007C26BA"/>
    <w:rsid w:val="007D2645"/>
    <w:rsid w:val="007D45B3"/>
    <w:rsid w:val="007D6380"/>
    <w:rsid w:val="007E0C2A"/>
    <w:rsid w:val="007E506D"/>
    <w:rsid w:val="007E638A"/>
    <w:rsid w:val="007F0DEE"/>
    <w:rsid w:val="007F6771"/>
    <w:rsid w:val="007F704E"/>
    <w:rsid w:val="00800D13"/>
    <w:rsid w:val="008026B2"/>
    <w:rsid w:val="008049AB"/>
    <w:rsid w:val="00805190"/>
    <w:rsid w:val="00827F36"/>
    <w:rsid w:val="00842CDE"/>
    <w:rsid w:val="0084331B"/>
    <w:rsid w:val="008517AA"/>
    <w:rsid w:val="0087028F"/>
    <w:rsid w:val="00877A22"/>
    <w:rsid w:val="00890163"/>
    <w:rsid w:val="008A2AC3"/>
    <w:rsid w:val="008B276E"/>
    <w:rsid w:val="008B64E0"/>
    <w:rsid w:val="008C046B"/>
    <w:rsid w:val="008E4265"/>
    <w:rsid w:val="008E55F8"/>
    <w:rsid w:val="00906036"/>
    <w:rsid w:val="009128EF"/>
    <w:rsid w:val="00914473"/>
    <w:rsid w:val="009150B3"/>
    <w:rsid w:val="00915365"/>
    <w:rsid w:val="00935750"/>
    <w:rsid w:val="00946245"/>
    <w:rsid w:val="00946AF4"/>
    <w:rsid w:val="0095447A"/>
    <w:rsid w:val="0096562A"/>
    <w:rsid w:val="0099566B"/>
    <w:rsid w:val="009A6F47"/>
    <w:rsid w:val="009A73CC"/>
    <w:rsid w:val="009B13D9"/>
    <w:rsid w:val="009C0027"/>
    <w:rsid w:val="009E2933"/>
    <w:rsid w:val="00A027B0"/>
    <w:rsid w:val="00A340DD"/>
    <w:rsid w:val="00A504FC"/>
    <w:rsid w:val="00A52781"/>
    <w:rsid w:val="00A73C2D"/>
    <w:rsid w:val="00A8708C"/>
    <w:rsid w:val="00A91B5E"/>
    <w:rsid w:val="00A93442"/>
    <w:rsid w:val="00AA4ABF"/>
    <w:rsid w:val="00AA7AE3"/>
    <w:rsid w:val="00AB0614"/>
    <w:rsid w:val="00AB5315"/>
    <w:rsid w:val="00AC1006"/>
    <w:rsid w:val="00AE6121"/>
    <w:rsid w:val="00AE6D20"/>
    <w:rsid w:val="00AF41D0"/>
    <w:rsid w:val="00B03596"/>
    <w:rsid w:val="00B037A0"/>
    <w:rsid w:val="00B14CEC"/>
    <w:rsid w:val="00B202EA"/>
    <w:rsid w:val="00B30825"/>
    <w:rsid w:val="00B34F78"/>
    <w:rsid w:val="00B368D1"/>
    <w:rsid w:val="00B36C5E"/>
    <w:rsid w:val="00B57816"/>
    <w:rsid w:val="00B71DA1"/>
    <w:rsid w:val="00B72CA3"/>
    <w:rsid w:val="00B733B6"/>
    <w:rsid w:val="00B80526"/>
    <w:rsid w:val="00B80F3E"/>
    <w:rsid w:val="00B86CC5"/>
    <w:rsid w:val="00B91948"/>
    <w:rsid w:val="00B94729"/>
    <w:rsid w:val="00BA06B9"/>
    <w:rsid w:val="00BA0A1E"/>
    <w:rsid w:val="00BB28E0"/>
    <w:rsid w:val="00BC517D"/>
    <w:rsid w:val="00BC6455"/>
    <w:rsid w:val="00BD27DD"/>
    <w:rsid w:val="00BE6FAE"/>
    <w:rsid w:val="00BF7B06"/>
    <w:rsid w:val="00C31DF0"/>
    <w:rsid w:val="00C36D6A"/>
    <w:rsid w:val="00C416FF"/>
    <w:rsid w:val="00C43BBB"/>
    <w:rsid w:val="00C46D29"/>
    <w:rsid w:val="00C5240C"/>
    <w:rsid w:val="00C95171"/>
    <w:rsid w:val="00C97AC0"/>
    <w:rsid w:val="00CC0939"/>
    <w:rsid w:val="00CC30C8"/>
    <w:rsid w:val="00CD6A2F"/>
    <w:rsid w:val="00CE2667"/>
    <w:rsid w:val="00CE79D0"/>
    <w:rsid w:val="00CF1552"/>
    <w:rsid w:val="00D17D10"/>
    <w:rsid w:val="00D22080"/>
    <w:rsid w:val="00D35D92"/>
    <w:rsid w:val="00D426AB"/>
    <w:rsid w:val="00D450E4"/>
    <w:rsid w:val="00D6189E"/>
    <w:rsid w:val="00D6467D"/>
    <w:rsid w:val="00D64E9E"/>
    <w:rsid w:val="00D73DFF"/>
    <w:rsid w:val="00D743A2"/>
    <w:rsid w:val="00D764ED"/>
    <w:rsid w:val="00D95FCF"/>
    <w:rsid w:val="00DA218D"/>
    <w:rsid w:val="00DA2380"/>
    <w:rsid w:val="00DB2A91"/>
    <w:rsid w:val="00DB4989"/>
    <w:rsid w:val="00DB4CF1"/>
    <w:rsid w:val="00DB66B5"/>
    <w:rsid w:val="00DB6F33"/>
    <w:rsid w:val="00DC0DC5"/>
    <w:rsid w:val="00DF1D1C"/>
    <w:rsid w:val="00DF1EC5"/>
    <w:rsid w:val="00DF68E9"/>
    <w:rsid w:val="00E27E51"/>
    <w:rsid w:val="00E3724A"/>
    <w:rsid w:val="00E471FC"/>
    <w:rsid w:val="00E63980"/>
    <w:rsid w:val="00E757E5"/>
    <w:rsid w:val="00E75E4D"/>
    <w:rsid w:val="00E83646"/>
    <w:rsid w:val="00E83A91"/>
    <w:rsid w:val="00E85CCD"/>
    <w:rsid w:val="00E87A44"/>
    <w:rsid w:val="00E9715E"/>
    <w:rsid w:val="00EB421C"/>
    <w:rsid w:val="00EC4A04"/>
    <w:rsid w:val="00EF47D5"/>
    <w:rsid w:val="00F129AD"/>
    <w:rsid w:val="00F16DAD"/>
    <w:rsid w:val="00F21A21"/>
    <w:rsid w:val="00F22E56"/>
    <w:rsid w:val="00F233B6"/>
    <w:rsid w:val="00F276DB"/>
    <w:rsid w:val="00F27FAA"/>
    <w:rsid w:val="00F35671"/>
    <w:rsid w:val="00F447F1"/>
    <w:rsid w:val="00F451DA"/>
    <w:rsid w:val="00F50AB3"/>
    <w:rsid w:val="00F5239A"/>
    <w:rsid w:val="00F53441"/>
    <w:rsid w:val="00F70E67"/>
    <w:rsid w:val="00F77F41"/>
    <w:rsid w:val="00F93FF6"/>
    <w:rsid w:val="00FC070C"/>
    <w:rsid w:val="00FC7AE3"/>
    <w:rsid w:val="00FE2610"/>
    <w:rsid w:val="00FE267E"/>
    <w:rsid w:val="00FF2427"/>
    <w:rsid w:val="00FF67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726CE6"/>
  <w15:chartTrackingRefBased/>
  <w15:docId w15:val="{464CCB49-B84B-4072-9F87-A79003809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429A7"/>
    <w:rPr>
      <w:rFonts w:ascii="Arial" w:hAnsi="Arial" w:cs="Arial"/>
      <w:sz w:val="24"/>
    </w:rPr>
  </w:style>
  <w:style w:type="paragraph" w:styleId="Heading1">
    <w:name w:val="heading 1"/>
    <w:basedOn w:val="Normal"/>
    <w:next w:val="Normal"/>
    <w:qFormat/>
    <w:rsid w:val="006105CF"/>
    <w:pPr>
      <w:keepNext/>
      <w:spacing w:before="240" w:after="60"/>
      <w:outlineLvl w:val="0"/>
    </w:pPr>
    <w:rPr>
      <w:b/>
      <w:bCs/>
      <w:kern w:val="32"/>
      <w:sz w:val="32"/>
      <w:szCs w:val="32"/>
    </w:rPr>
  </w:style>
  <w:style w:type="paragraph" w:styleId="Heading2">
    <w:name w:val="heading 2"/>
    <w:basedOn w:val="Normal"/>
    <w:next w:val="Normal"/>
    <w:qFormat/>
    <w:rsid w:val="006105CF"/>
    <w:pPr>
      <w:keepNext/>
      <w:spacing w:before="240" w:after="60"/>
      <w:outlineLvl w:val="1"/>
    </w:pPr>
    <w:rPr>
      <w:b/>
      <w:bCs/>
      <w:i/>
      <w:iCs/>
      <w:sz w:val="28"/>
      <w:szCs w:val="28"/>
    </w:rPr>
  </w:style>
  <w:style w:type="paragraph" w:styleId="Heading3">
    <w:name w:val="heading 3"/>
    <w:basedOn w:val="Normal"/>
    <w:next w:val="Normal"/>
    <w:qFormat/>
    <w:rsid w:val="006105CF"/>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CMHeading1">
    <w:name w:val="SCM Heading 1"/>
    <w:basedOn w:val="Heading1"/>
    <w:next w:val="Normal"/>
    <w:rsid w:val="006105CF"/>
    <w:pPr>
      <w:autoSpaceDE w:val="0"/>
      <w:autoSpaceDN w:val="0"/>
      <w:adjustRightInd w:val="0"/>
    </w:pPr>
    <w:rPr>
      <w:rFonts w:ascii="Arial,Bold" w:hAnsi="Arial,Bold" w:cs="Arial,Bold"/>
      <w:bCs w:val="0"/>
      <w:szCs w:val="24"/>
    </w:rPr>
  </w:style>
  <w:style w:type="paragraph" w:customStyle="1" w:styleId="SCMHeading2">
    <w:name w:val="SCM Heading 2"/>
    <w:basedOn w:val="Heading2"/>
    <w:next w:val="Normal"/>
    <w:rsid w:val="006105CF"/>
    <w:pPr>
      <w:autoSpaceDE w:val="0"/>
      <w:autoSpaceDN w:val="0"/>
      <w:adjustRightInd w:val="0"/>
    </w:pPr>
    <w:rPr>
      <w:rFonts w:ascii="Arial,Bold" w:hAnsi="Arial,Bold" w:cs="Arial,Bold"/>
      <w:bCs w:val="0"/>
      <w:i w:val="0"/>
      <w:szCs w:val="24"/>
    </w:rPr>
  </w:style>
  <w:style w:type="paragraph" w:customStyle="1" w:styleId="SCMHeading3">
    <w:name w:val="SCM Heading 3"/>
    <w:basedOn w:val="Heading3"/>
    <w:next w:val="Normal"/>
    <w:rsid w:val="006105CF"/>
    <w:pPr>
      <w:autoSpaceDE w:val="0"/>
      <w:autoSpaceDN w:val="0"/>
      <w:adjustRightInd w:val="0"/>
    </w:pPr>
    <w:rPr>
      <w:rFonts w:ascii="Arial,Bold" w:hAnsi="Arial,Bold" w:cs="Arial,Bold"/>
      <w:bCs w:val="0"/>
      <w:szCs w:val="24"/>
    </w:rPr>
  </w:style>
  <w:style w:type="table" w:styleId="TableGrid">
    <w:name w:val="Table Grid"/>
    <w:basedOn w:val="TableNormal"/>
    <w:rsid w:val="001641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rsid w:val="00935750"/>
    <w:rPr>
      <w:sz w:val="16"/>
      <w:szCs w:val="16"/>
    </w:rPr>
  </w:style>
  <w:style w:type="paragraph" w:styleId="CommentText">
    <w:name w:val="annotation text"/>
    <w:basedOn w:val="Normal"/>
    <w:link w:val="CommentTextChar"/>
    <w:uiPriority w:val="99"/>
    <w:rsid w:val="00935750"/>
    <w:rPr>
      <w:sz w:val="20"/>
    </w:rPr>
  </w:style>
  <w:style w:type="paragraph" w:styleId="CommentSubject">
    <w:name w:val="annotation subject"/>
    <w:basedOn w:val="CommentText"/>
    <w:next w:val="CommentText"/>
    <w:semiHidden/>
    <w:rsid w:val="00935750"/>
    <w:rPr>
      <w:b/>
      <w:bCs/>
    </w:rPr>
  </w:style>
  <w:style w:type="paragraph" w:styleId="BalloonText">
    <w:name w:val="Balloon Text"/>
    <w:basedOn w:val="Normal"/>
    <w:semiHidden/>
    <w:rsid w:val="00935750"/>
    <w:rPr>
      <w:rFonts w:ascii="Tahoma" w:hAnsi="Tahoma" w:cs="Tahoma"/>
      <w:sz w:val="16"/>
      <w:szCs w:val="16"/>
    </w:rPr>
  </w:style>
  <w:style w:type="character" w:styleId="PlaceholderText">
    <w:name w:val="Placeholder Text"/>
    <w:uiPriority w:val="99"/>
    <w:semiHidden/>
    <w:rsid w:val="00B71DA1"/>
    <w:rPr>
      <w:color w:val="808080"/>
    </w:rPr>
  </w:style>
  <w:style w:type="paragraph" w:styleId="Revision">
    <w:name w:val="Revision"/>
    <w:hidden/>
    <w:uiPriority w:val="99"/>
    <w:semiHidden/>
    <w:rsid w:val="00DF68E9"/>
    <w:rPr>
      <w:rFonts w:ascii="Arial" w:hAnsi="Arial" w:cs="Arial"/>
      <w:sz w:val="24"/>
    </w:rPr>
  </w:style>
  <w:style w:type="character" w:styleId="Hyperlink">
    <w:name w:val="Hyperlink"/>
    <w:uiPriority w:val="99"/>
    <w:unhideWhenUsed/>
    <w:rsid w:val="00F21A21"/>
    <w:rPr>
      <w:color w:val="0000FF"/>
      <w:u w:val="single"/>
    </w:rPr>
  </w:style>
  <w:style w:type="character" w:styleId="UnresolvedMention">
    <w:name w:val="Unresolved Mention"/>
    <w:uiPriority w:val="99"/>
    <w:semiHidden/>
    <w:unhideWhenUsed/>
    <w:rsid w:val="00F21A21"/>
    <w:rPr>
      <w:color w:val="605E5C"/>
      <w:shd w:val="clear" w:color="auto" w:fill="E1DFDD"/>
    </w:rPr>
  </w:style>
  <w:style w:type="paragraph" w:styleId="ListParagraph">
    <w:name w:val="List Paragraph"/>
    <w:aliases w:val="Dot pt,No Spacing1,List Paragraph Char Char Char,Indicator Text,Numbered Para 1,List Paragraph1,Bullet 1,Bullet Points,MAIN CONTENT,Bullet Style,List Paragraph2,OBC Bullet,List Paragraph11,List Paragraph12,F5 List Paragraph"/>
    <w:basedOn w:val="Normal"/>
    <w:link w:val="ListParagraphChar"/>
    <w:uiPriority w:val="34"/>
    <w:qFormat/>
    <w:rsid w:val="007653AA"/>
    <w:pPr>
      <w:ind w:left="720"/>
      <w:contextualSpacing/>
    </w:pPr>
    <w:rPr>
      <w:rFonts w:ascii="Times New Roman" w:hAnsi="Times New Roman" w:cs="Times New Roman"/>
      <w:szCs w:val="24"/>
    </w:rPr>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Bullet Style Char,List Paragraph2 Char,OBC Bullet Char"/>
    <w:link w:val="ListParagraph"/>
    <w:uiPriority w:val="34"/>
    <w:qFormat/>
    <w:locked/>
    <w:rsid w:val="007653AA"/>
    <w:rPr>
      <w:sz w:val="24"/>
      <w:szCs w:val="24"/>
    </w:rPr>
  </w:style>
  <w:style w:type="character" w:customStyle="1" w:styleId="CommentTextChar">
    <w:name w:val="Comment Text Char"/>
    <w:link w:val="CommentText"/>
    <w:uiPriority w:val="99"/>
    <w:rsid w:val="00B57816"/>
    <w:rPr>
      <w:rFonts w:ascii="Arial" w:hAnsi="Arial" w:cs="Arial"/>
    </w:rPr>
  </w:style>
  <w:style w:type="paragraph" w:styleId="FootnoteText">
    <w:name w:val="footnote text"/>
    <w:basedOn w:val="Normal"/>
    <w:link w:val="FootnoteTextChar"/>
    <w:rsid w:val="00AF41D0"/>
    <w:rPr>
      <w:sz w:val="20"/>
    </w:rPr>
  </w:style>
  <w:style w:type="character" w:customStyle="1" w:styleId="FootnoteTextChar">
    <w:name w:val="Footnote Text Char"/>
    <w:link w:val="FootnoteText"/>
    <w:rsid w:val="00AF41D0"/>
    <w:rPr>
      <w:rFonts w:ascii="Arial" w:hAnsi="Arial" w:cs="Arial"/>
    </w:rPr>
  </w:style>
  <w:style w:type="character" w:styleId="FootnoteReference">
    <w:name w:val="footnote reference"/>
    <w:rsid w:val="00AF41D0"/>
    <w:rPr>
      <w:vertAlign w:val="superscript"/>
    </w:rPr>
  </w:style>
  <w:style w:type="paragraph" w:styleId="Header">
    <w:name w:val="header"/>
    <w:basedOn w:val="Normal"/>
    <w:link w:val="HeaderChar"/>
    <w:rsid w:val="009B13D9"/>
    <w:pPr>
      <w:tabs>
        <w:tab w:val="center" w:pos="4513"/>
        <w:tab w:val="right" w:pos="9026"/>
      </w:tabs>
    </w:pPr>
  </w:style>
  <w:style w:type="character" w:customStyle="1" w:styleId="HeaderChar">
    <w:name w:val="Header Char"/>
    <w:link w:val="Header"/>
    <w:rsid w:val="009B13D9"/>
    <w:rPr>
      <w:rFonts w:ascii="Arial" w:hAnsi="Arial" w:cs="Arial"/>
      <w:sz w:val="24"/>
    </w:rPr>
  </w:style>
  <w:style w:type="paragraph" w:styleId="Footer">
    <w:name w:val="footer"/>
    <w:basedOn w:val="Normal"/>
    <w:link w:val="FooterChar"/>
    <w:uiPriority w:val="99"/>
    <w:rsid w:val="009B13D9"/>
    <w:pPr>
      <w:tabs>
        <w:tab w:val="center" w:pos="4513"/>
        <w:tab w:val="right" w:pos="9026"/>
      </w:tabs>
    </w:pPr>
  </w:style>
  <w:style w:type="character" w:customStyle="1" w:styleId="FooterChar">
    <w:name w:val="Footer Char"/>
    <w:link w:val="Footer"/>
    <w:uiPriority w:val="99"/>
    <w:rsid w:val="009B13D9"/>
    <w:rPr>
      <w:rFonts w:ascii="Arial" w:hAnsi="Arial" w:cs="Arial"/>
      <w:sz w:val="24"/>
    </w:rPr>
  </w:style>
  <w:style w:type="character" w:styleId="FollowedHyperlink">
    <w:name w:val="FollowedHyperlink"/>
    <w:rsid w:val="002D1F2C"/>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2359102">
      <w:bodyDiv w:val="1"/>
      <w:marLeft w:val="0"/>
      <w:marRight w:val="0"/>
      <w:marTop w:val="0"/>
      <w:marBottom w:val="0"/>
      <w:divBdr>
        <w:top w:val="none" w:sz="0" w:space="0" w:color="auto"/>
        <w:left w:val="none" w:sz="0" w:space="0" w:color="auto"/>
        <w:bottom w:val="none" w:sz="0" w:space="0" w:color="auto"/>
        <w:right w:val="none" w:sz="0" w:space="0" w:color="auto"/>
      </w:divBdr>
    </w:div>
    <w:div w:id="2022782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mailto:lisa.frazer@daera-ni.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1C5A40-4215-4019-B0BD-79FFF1464A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3517</Words>
  <Characters>20439</Characters>
  <Application>Microsoft Office Word</Application>
  <DocSecurity>0</DocSecurity>
  <Lines>638</Lines>
  <Paragraphs>386</Paragraphs>
  <ScaleCrop>false</ScaleCrop>
  <HeadingPairs>
    <vt:vector size="2" baseType="variant">
      <vt:variant>
        <vt:lpstr>Title</vt:lpstr>
      </vt:variant>
      <vt:variant>
        <vt:i4>1</vt:i4>
      </vt:variant>
    </vt:vector>
  </HeadingPairs>
  <TitlesOfParts>
    <vt:vector size="1" baseType="lpstr">
      <vt:lpstr>Title:</vt:lpstr>
    </vt:vector>
  </TitlesOfParts>
  <Company>N.I.C.S</Company>
  <LinksUpToDate>false</LinksUpToDate>
  <CharactersWithSpaces>23570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Wai Kuen Mo</dc:creator>
  <cp:keywords/>
  <cp:lastModifiedBy>O'Boyle, Rory</cp:lastModifiedBy>
  <cp:revision>2</cp:revision>
  <cp:lastPrinted>2014-04-28T08:05:00Z</cp:lastPrinted>
  <dcterms:created xsi:type="dcterms:W3CDTF">2026-09-18T08:24:00Z</dcterms:created>
  <dcterms:modified xsi:type="dcterms:W3CDTF">2026-09-18T08:24:00Z</dcterms:modified>
</cp:coreProperties>
</file>